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A78AA" w:rsidRDefault="008A7AA1" w:rsidP="00FB7003">
      <w:pPr>
        <w:pStyle w:val="Report"/>
        <w:spacing w:before="0" w:after="0"/>
        <w:ind w:left="-1620" w:right="-187"/>
        <w:jc w:val="both"/>
      </w:pPr>
      <w:bookmarkStart w:id="0" w:name="_Toc193036540"/>
      <w:bookmarkStart w:id="1" w:name="_Toc193036640"/>
      <w:bookmarkStart w:id="2" w:name="_Toc193037419"/>
      <w:bookmarkStart w:id="3" w:name="_Toc193036542"/>
      <w:bookmarkStart w:id="4" w:name="_Toc193036642"/>
      <w:bookmarkStart w:id="5" w:name="_Toc193037421"/>
      <w:bookmarkStart w:id="6" w:name="_Toc193036543"/>
      <w:bookmarkStart w:id="7" w:name="_Toc193036643"/>
      <w:bookmarkStart w:id="8" w:name="_Toc193037422"/>
      <w:bookmarkStart w:id="9" w:name="_Toc193036545"/>
      <w:bookmarkStart w:id="10" w:name="_Toc193036645"/>
      <w:bookmarkStart w:id="11" w:name="_Toc193037424"/>
      <w:bookmarkStart w:id="12" w:name="_Toc193036544"/>
      <w:bookmarkStart w:id="13" w:name="_Toc193036644"/>
      <w:bookmarkStart w:id="14" w:name="_Toc193037423"/>
      <w:bookmarkStart w:id="15" w:name="_Toc193036546"/>
      <w:bookmarkStart w:id="16" w:name="_Toc193036646"/>
      <w:bookmarkStart w:id="17" w:name="_Toc193037425"/>
      <w:bookmarkStart w:id="18" w:name="_Toc193036547"/>
      <w:bookmarkStart w:id="19" w:name="_Toc193036647"/>
      <w:bookmarkStart w:id="20" w:name="_Toc193037426"/>
      <w:bookmarkStart w:id="21" w:name="_Toc193036548"/>
      <w:bookmarkStart w:id="22" w:name="_Toc193036648"/>
      <w:bookmarkStart w:id="23" w:name="_Toc193037427"/>
      <w:bookmarkStart w:id="24"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169.4pt;margin-top:477.65pt;width:118.4pt;height:118.4pt;z-index:251666432;mso-position-horizontal-relative:text;mso-position-vertical-relative:text">
            <v:imagedata r:id="rId8" o:title="TEPP logo"/>
          </v:shape>
        </w:pict>
      </w:r>
      <w:bookmarkEnd w:id="24"/>
      <w:r>
        <w:rPr>
          <w:noProof/>
        </w:rPr>
        <w:pict>
          <v:shapetype id="_x0000_t202" coordsize="21600,21600" o:spt="202" path="m,l,21600r21600,l21600,xe">
            <v:stroke joinstyle="miter"/>
            <v:path gradientshapeok="t" o:connecttype="rect"/>
          </v:shapetype>
          <v:shape id="_x0000_s1027" type="#_x0000_t202" style="position:absolute;left:0;text-align:left;margin-left:108pt;margin-top:96.4pt;width:252pt;height:28.95pt;z-index:251653120" fillcolor="#fc6" stroked="f" strokeweight=".25pt">
            <v:textbox style="mso-next-textbox:#_x0000_s1027">
              <w:txbxContent>
                <w:p w:rsidR="000A78AA" w:rsidRPr="00FB70AB" w:rsidRDefault="000A78AA" w:rsidP="00FB7003">
                  <w:pPr>
                    <w:pStyle w:val="Exercise"/>
                    <w:spacing w:before="0" w:after="0"/>
                    <w:rPr>
                      <w:b/>
                      <w:bCs/>
                      <w:sz w:val="36"/>
                      <w:szCs w:val="36"/>
                    </w:rPr>
                  </w:pPr>
                  <w:r>
                    <w:rPr>
                      <w:b/>
                      <w:bCs/>
                      <w:sz w:val="36"/>
                      <w:szCs w:val="36"/>
                    </w:rPr>
                    <w:t>Operation “Title Here”</w:t>
                  </w:r>
                </w:p>
              </w:txbxContent>
            </v:textbox>
            <w10:wrap type="square"/>
          </v:shape>
        </w:pict>
      </w:r>
      <w:r>
        <w:rPr>
          <w:noProof/>
        </w:rPr>
        <w:pict>
          <v:rect id="_x0000_s1028" style="position:absolute;left:0;text-align:left;margin-left:-102pt;margin-top:-216.15pt;width:637.15pt;height:364.45pt;z-index:251651072" fillcolor="#69f">
            <v:fill color2="fill darken(118)" rotate="t" method="linear sigma" focus="100%" type="gradientRadial">
              <o:fill v:ext="view" type="gradientCenter"/>
            </v:fill>
          </v:rect>
        </w:pict>
      </w:r>
      <w:r>
        <w:rPr>
          <w:noProof/>
        </w:rPr>
        <w:pict>
          <v:shape id="_x0000_s1029" type="#_x0000_t202" style="position:absolute;left:0;text-align:left;margin-left:-63pt;margin-top:-53.6pt;width:591.7pt;height:130.7pt;z-index:251656192" filled="f" stroked="f">
            <v:textbox style="mso-next-textbox:#_x0000_s1029">
              <w:txbxContent>
                <w:p w:rsidR="000A78AA" w:rsidRPr="00355F98" w:rsidRDefault="000A78AA" w:rsidP="00FB7003">
                  <w:pPr>
                    <w:pStyle w:val="Report"/>
                    <w:spacing w:before="0" w:after="0"/>
                    <w:ind w:left="-187" w:right="-187"/>
                    <w:rPr>
                      <w:rFonts w:ascii="Copperplate Gothic Light" w:hAnsi="Copperplate Gothic Light" w:cs="Copperplate Gothic Light"/>
                      <w:b w:val="0"/>
                      <w:bCs w:val="0"/>
                      <w:color w:val="FFFFFF"/>
                      <w:sz w:val="32"/>
                      <w:szCs w:val="32"/>
                    </w:rPr>
                  </w:pPr>
                  <w:r w:rsidRPr="007A6844">
                    <w:rPr>
                      <w:rFonts w:ascii="Copperplate Gothic Light" w:hAnsi="Copperplate Gothic Light" w:cs="Copperplate Gothic Light"/>
                      <w:b w:val="0"/>
                      <w:bCs w:val="0"/>
                      <w:color w:val="FFFFFF"/>
                      <w:sz w:val="32"/>
                      <w:szCs w:val="32"/>
                    </w:rPr>
                    <w:t>Federal Emergency Management Agency</w:t>
                  </w:r>
                </w:p>
                <w:p w:rsidR="000A78AA" w:rsidRDefault="000A78AA" w:rsidP="00FB7003">
                  <w:pPr>
                    <w:pStyle w:val="Report"/>
                    <w:spacing w:before="0" w:after="0"/>
                    <w:ind w:left="-187" w:right="-187"/>
                    <w:rPr>
                      <w:rFonts w:ascii="Copperplate Gothic Light" w:hAnsi="Copperplate Gothic Light" w:cs="Copperplate Gothic Light"/>
                      <w:b w:val="0"/>
                      <w:bCs w:val="0"/>
                      <w:color w:val="FFFFFF"/>
                      <w:spacing w:val="100"/>
                      <w:sz w:val="32"/>
                      <w:szCs w:val="32"/>
                    </w:rPr>
                  </w:pPr>
                </w:p>
                <w:p w:rsidR="000A78AA" w:rsidRPr="007A6844" w:rsidRDefault="000A78AA" w:rsidP="00FB7003">
                  <w:pPr>
                    <w:pStyle w:val="Report"/>
                    <w:spacing w:before="0" w:after="0"/>
                    <w:ind w:left="-187" w:right="-187"/>
                    <w:rPr>
                      <w:rFonts w:ascii="Copperplate Gothic Light" w:hAnsi="Copperplate Gothic Light" w:cs="Copperplate Gothic Light"/>
                      <w:b w:val="0"/>
                      <w:bCs w:val="0"/>
                      <w:color w:val="FFFFFF"/>
                      <w:spacing w:val="100"/>
                      <w:sz w:val="32"/>
                      <w:szCs w:val="32"/>
                    </w:rPr>
                  </w:pPr>
                  <w:r w:rsidRPr="007A6844">
                    <w:rPr>
                      <w:rFonts w:ascii="Copperplate Gothic Light" w:hAnsi="Copperplate Gothic Light" w:cs="Copperplate Gothic Light"/>
                      <w:b w:val="0"/>
                      <w:bCs w:val="0"/>
                      <w:color w:val="FFFFFF"/>
                      <w:spacing w:val="100"/>
                      <w:sz w:val="32"/>
                      <w:szCs w:val="32"/>
                    </w:rPr>
                    <w:t>National Exercise Program</w:t>
                  </w:r>
                </w:p>
                <w:p w:rsidR="000A78AA" w:rsidRDefault="000A78AA" w:rsidP="00FB7003">
                  <w:pPr>
                    <w:pStyle w:val="Report"/>
                    <w:spacing w:before="0" w:after="0"/>
                    <w:ind w:left="-187" w:right="-187"/>
                    <w:rPr>
                      <w:color w:val="FFFFFF"/>
                    </w:rPr>
                  </w:pPr>
                  <w:r>
                    <w:rPr>
                      <w:color w:val="FFFFFF"/>
                    </w:rPr>
                    <w:t>Controller and Evaluator (C/E)</w:t>
                  </w:r>
                </w:p>
                <w:p w:rsidR="000A78AA" w:rsidRPr="007A6844" w:rsidRDefault="000A78AA" w:rsidP="00FB7003">
                  <w:pPr>
                    <w:pStyle w:val="Report"/>
                    <w:spacing w:before="0" w:after="0"/>
                    <w:ind w:left="-187" w:right="-187"/>
                    <w:rPr>
                      <w:color w:val="FFFFFF"/>
                    </w:rPr>
                  </w:pPr>
                  <w:r>
                    <w:rPr>
                      <w:color w:val="FFFFFF"/>
                    </w:rPr>
                    <w:t>Handbook</w:t>
                  </w:r>
                </w:p>
              </w:txbxContent>
            </v:textbox>
            <w10:wrap type="square"/>
          </v:shape>
        </w:pict>
      </w:r>
      <w:r>
        <w:rPr>
          <w:noProof/>
        </w:rPr>
        <w:pict>
          <v:shape id="_x0000_s1030" type="#_x0000_t202" style="position:absolute;left:0;text-align:left;margin-left:-48pt;margin-top:126.4pt;width:538.5pt;height:99pt;z-index:251657216" filled="f" stroked="f">
            <v:textbox style="mso-next-textbox:#_x0000_s1030">
              <w:txbxContent>
                <w:p w:rsidR="000A78AA" w:rsidRDefault="000A78AA" w:rsidP="00FB7003">
                  <w:pPr>
                    <w:pStyle w:val="Report"/>
                    <w:spacing w:before="120" w:after="0"/>
                    <w:ind w:left="-187" w:right="-187"/>
                    <w:rPr>
                      <w:rFonts w:ascii="Copperplate Gothic Light" w:hAnsi="Copperplate Gothic Light" w:cs="Copperplate Gothic Light"/>
                      <w:b w:val="0"/>
                      <w:bCs w:val="0"/>
                      <w:color w:val="FFFFFF"/>
                      <w:sz w:val="32"/>
                      <w:szCs w:val="32"/>
                    </w:rPr>
                  </w:pPr>
                  <w:r>
                    <w:rPr>
                      <w:rFonts w:ascii="Copperplate Gothic Light" w:hAnsi="Copperplate Gothic Light" w:cs="Copperplate Gothic Light"/>
                      <w:b w:val="0"/>
                      <w:bCs w:val="0"/>
                      <w:color w:val="FFFFFF"/>
                      <w:sz w:val="32"/>
                      <w:szCs w:val="32"/>
                    </w:rPr>
                    <w:t>Conducted under the:</w:t>
                  </w:r>
                </w:p>
                <w:p w:rsidR="000A78AA" w:rsidRDefault="000A78AA" w:rsidP="00FB7003">
                  <w:pPr>
                    <w:pStyle w:val="Report"/>
                    <w:spacing w:before="120" w:after="0"/>
                    <w:ind w:left="-187" w:right="-187"/>
                    <w:rPr>
                      <w:rFonts w:ascii="Copperplate Gothic Light" w:hAnsi="Copperplate Gothic Light" w:cs="Copperplate Gothic Light"/>
                      <w:b w:val="0"/>
                      <w:bCs w:val="0"/>
                      <w:color w:val="FFFFFF"/>
                      <w:sz w:val="32"/>
                      <w:szCs w:val="32"/>
                    </w:rPr>
                  </w:pPr>
                  <w:smartTag w:uri="urn:schemas-microsoft-com:office:smarttags" w:element="place">
                    <w:smartTag w:uri="urn:schemas-microsoft-com:office:smarttags" w:element="country-region">
                      <w:r>
                        <w:rPr>
                          <w:rFonts w:ascii="Copperplate Gothic Light" w:hAnsi="Copperplate Gothic Light" w:cs="Copperplate Gothic Light"/>
                          <w:b w:val="0"/>
                          <w:bCs w:val="0"/>
                          <w:color w:val="FFFFFF"/>
                          <w:sz w:val="32"/>
                          <w:szCs w:val="32"/>
                        </w:rPr>
                        <w:t>U.S.</w:t>
                      </w:r>
                    </w:smartTag>
                  </w:smartTag>
                  <w:r>
                    <w:rPr>
                      <w:rFonts w:ascii="Copperplate Gothic Light" w:hAnsi="Copperplate Gothic Light" w:cs="Copperplate Gothic Light"/>
                      <w:b w:val="0"/>
                      <w:bCs w:val="0"/>
                      <w:color w:val="FFFFFF"/>
                      <w:sz w:val="32"/>
                      <w:szCs w:val="32"/>
                    </w:rPr>
                    <w:t xml:space="preserve"> Department of Energy  </w:t>
                  </w:r>
                </w:p>
                <w:p w:rsidR="000A78AA" w:rsidRPr="007A6844" w:rsidRDefault="000A78AA" w:rsidP="00FB7003">
                  <w:pPr>
                    <w:pStyle w:val="Report"/>
                    <w:spacing w:before="120" w:after="0"/>
                    <w:ind w:left="-187" w:right="-187"/>
                    <w:rPr>
                      <w:rFonts w:ascii="Copperplate Gothic Light" w:hAnsi="Copperplate Gothic Light" w:cs="Copperplate Gothic Light"/>
                      <w:color w:val="FFFFFF"/>
                      <w:sz w:val="32"/>
                      <w:szCs w:val="32"/>
                    </w:rPr>
                  </w:pPr>
                  <w:r>
                    <w:rPr>
                      <w:rFonts w:ascii="Copperplate Gothic Light" w:hAnsi="Copperplate Gothic Light" w:cs="Copperplate Gothic Light"/>
                      <w:b w:val="0"/>
                      <w:bCs w:val="0"/>
                      <w:color w:val="FFFFFF"/>
                      <w:sz w:val="32"/>
                      <w:szCs w:val="32"/>
                    </w:rPr>
                    <w:t>Transportation Emergency Preparedness Program</w:t>
                  </w:r>
                </w:p>
              </w:txbxContent>
            </v:textbox>
            <w10:wrap type="square"/>
          </v:shape>
        </w:pict>
      </w:r>
      <w:r>
        <w:rPr>
          <w:noProof/>
        </w:rPr>
        <w:pict>
          <v:line id="_x0000_s1031" style="position:absolute;left:0;text-align:left;flip:x;z-index:251654144" from="-1in,31.3pt" to="102pt,31.3pt" strokecolor="#fc6" strokeweight="2.25pt"/>
        </w:pict>
      </w:r>
      <w:r>
        <w:rPr>
          <w:noProof/>
        </w:rPr>
        <w:pict>
          <v:rect id="_x0000_s1032" style="position:absolute;left:0;text-align:left;margin-left:102pt;margin-top:13.3pt;width:264pt;height:40.5pt;z-index:251652096" strokecolor="#fc6" strokeweight="2.25pt"/>
        </w:pict>
      </w:r>
      <w:r>
        <w:rPr>
          <w:noProof/>
        </w:rPr>
        <w:pict>
          <v:line id="_x0000_s1033" style="position:absolute;left:0;text-align:left;flip:x;z-index:251655168" from="366pt,31.3pt" to="543.75pt,31.3pt" strokecolor="#fc6" strokeweight="2.25pt"/>
        </w:pict>
      </w:r>
      <w:r>
        <w:rPr>
          <w:noProof/>
          <w:color w:val="auto"/>
        </w:rPr>
        <w:pict>
          <v:shape id="Picture 1" o:spid="_x0000_i1025" type="#_x0000_t75" style="width:607.45pt;height:321.95pt;visibility:visible">
            <v:imagedata r:id="rId9" o:title=""/>
          </v:shape>
        </w:pict>
      </w:r>
      <w:r>
        <w:rPr>
          <w:noProof/>
        </w:rPr>
        <w:pict>
          <v:shape id="_x0000_s1034" type="#_x0000_t202" style="position:absolute;left:0;text-align:left;margin-left:162pt;margin-top:-73pt;width:140.1pt;height:18.6pt;z-index:251660288;mso-wrap-style:none;mso-position-horizontal-relative:text;mso-position-vertical-relative:text" filled="f" stroked="f">
            <v:textbox style="mso-next-textbox:#_x0000_s1034">
              <w:txbxContent>
                <w:p w:rsidR="000A78AA" w:rsidRPr="007A6844" w:rsidRDefault="000A78AA" w:rsidP="00FB7003">
                  <w:pPr>
                    <w:pStyle w:val="Draft"/>
                    <w:rPr>
                      <w:b/>
                      <w:bCs/>
                      <w:color w:val="FFFFFF"/>
                    </w:rPr>
                  </w:pPr>
                  <w:r w:rsidRPr="007A6844">
                    <w:rPr>
                      <w:b/>
                      <w:bCs/>
                      <w:color w:val="FFFFFF"/>
                    </w:rPr>
                    <w:t>For official use only</w:t>
                  </w:r>
                </w:p>
              </w:txbxContent>
            </v:textbox>
            <w10:wrap type="square"/>
          </v:shape>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0A78AA" w:rsidRDefault="008A7AA1" w:rsidP="00FB7003">
      <w:pPr>
        <w:pStyle w:val="DHS"/>
        <w:spacing w:before="240"/>
        <w:jc w:val="both"/>
      </w:pPr>
      <w:r>
        <w:rPr>
          <w:noProof/>
        </w:rPr>
        <w:pict>
          <v:shape id="_x0000_s1035" type="#_x0000_t202" style="position:absolute;left:0;text-align:left;margin-left:18pt;margin-top:7.4pt;width:111pt;height:114pt;z-index:251658240" strokeweight="6pt">
            <v:stroke linestyle="thickBetweenThin"/>
            <v:textbox style="mso-next-textbox:#_x0000_s1035">
              <w:txbxContent>
                <w:p w:rsidR="000A78AA" w:rsidRPr="00284529" w:rsidRDefault="008A7AA1" w:rsidP="00FB7003">
                  <w:pPr>
                    <w:pStyle w:val="DHS"/>
                    <w:spacing w:before="120"/>
                    <w:rPr>
                      <w:rFonts w:ascii="Arial" w:hAnsi="Arial" w:cs="Arial"/>
                      <w:b/>
                      <w:bCs/>
                      <w:color w:val="000000"/>
                    </w:rPr>
                  </w:pPr>
                  <w:r>
                    <w:rPr>
                      <w:rFonts w:ascii="Arial" w:hAnsi="Arial" w:cs="Arial"/>
                      <w:b/>
                      <w:bCs/>
                      <w:noProof/>
                      <w:color w:val="000000"/>
                    </w:rPr>
                    <w:pict>
                      <v:shape id="Picture 3" o:spid="_x0000_i1027" type="#_x0000_t75" alt="Draft Final Example Common Sources0" style="width:91.85pt;height:91.85pt;visibility:visible">
                        <v:imagedata r:id="rId10" o:title=""/>
                      </v:shape>
                    </w:pict>
                  </w:r>
                </w:p>
              </w:txbxContent>
            </v:textbox>
            <w10:wrap type="square"/>
          </v:shape>
        </w:pict>
      </w:r>
      <w:r>
        <w:rPr>
          <w:noProof/>
        </w:rPr>
        <w:pict>
          <v:shape id="_x0000_s1036" type="#_x0000_t202" style="position:absolute;left:0;text-align:left;margin-left:-81pt;margin-top:117.05pt;width:612pt;height:44.2pt;z-index:251659264" filled="f" stroked="f">
            <v:textbox style="mso-next-textbox:#_x0000_s1036;mso-fit-shape-to-text:t">
              <w:txbxContent>
                <w:p w:rsidR="000A78AA" w:rsidRPr="008A5621" w:rsidRDefault="000A78AA" w:rsidP="00FB7003">
                  <w:pPr>
                    <w:pStyle w:val="DHS"/>
                    <w:spacing w:before="240"/>
                    <w:rPr>
                      <w:color w:val="FFFFFF"/>
                    </w:rPr>
                  </w:pPr>
                  <w:r>
                    <w:rPr>
                      <w:color w:val="FFFFFF"/>
                    </w:rPr>
                    <w:t xml:space="preserve">Exercise Date: XX/XX/XX                         </w:t>
                  </w:r>
                  <w:r>
                    <w:rPr>
                      <w:color w:val="FFFFFF"/>
                    </w:rPr>
                    <w:tab/>
                  </w:r>
                  <w:r>
                    <w:rPr>
                      <w:color w:val="FFFFFF"/>
                    </w:rPr>
                    <w:tab/>
                  </w:r>
                  <w:r>
                    <w:rPr>
                      <w:color w:val="FFFFFF"/>
                    </w:rPr>
                    <w:tab/>
                    <w:t>Publishing Date: XX</w:t>
                  </w:r>
                  <w:r w:rsidRPr="008A5621">
                    <w:rPr>
                      <w:color w:val="FFFFFF"/>
                    </w:rPr>
                    <w:t>/</w:t>
                  </w:r>
                  <w:r>
                    <w:rPr>
                      <w:color w:val="FFFFFF"/>
                    </w:rPr>
                    <w:t>XX/XX</w:t>
                  </w:r>
                </w:p>
              </w:txbxContent>
            </v:textbox>
            <w10:wrap type="square"/>
          </v:shape>
        </w:pict>
      </w:r>
      <w:r>
        <w:rPr>
          <w:noProof/>
        </w:rPr>
        <w:pict>
          <v:rect id="_x0000_s1037" style="position:absolute;left:0;text-align:left;margin-left:-231pt;margin-top:.55pt;width:620.25pt;height:170pt;z-index:251650048" fillcolor="#69f" stroked="f" strokeweight="1pt">
            <v:fill color2="fill darken(118)" rotate="t" method="linear sigma" focus="100%" type="gradientRadial">
              <o:fill v:ext="view" type="gradientCenter"/>
            </v:fill>
            <v:imagedata embosscolor="shadow add(51)"/>
            <v:shadow on="t" type="emboss" color="lineOrFill darken(153)" color2="shadow add(102)" offset="-1pt,-1pt"/>
          </v:rect>
        </w:pict>
      </w:r>
      <w:r>
        <w:rPr>
          <w:noProof/>
        </w:rPr>
        <w:pict>
          <v:shape id="_x0000_s1038" type="#_x0000_t202" style="position:absolute;left:0;text-align:left;margin-left:330pt;margin-top:9.05pt;width:112.4pt;height:112.4pt;z-index:251664384" wrapcoords="-576 -576 -576 22032 22176 22032 22176 -576 -576 -576" strokeweight="6pt">
            <v:fill o:detectmouseclick="t"/>
            <v:stroke linestyle="thickBetweenThin"/>
            <v:textbox style="mso-next-textbox:#_x0000_s1038" inset=",7.2pt,,7.2pt">
              <w:txbxContent>
                <w:p w:rsidR="000A78AA" w:rsidRDefault="008A7AA1">
                  <w:r>
                    <w:rPr>
                      <w:smallCaps/>
                      <w:noProof/>
                    </w:rPr>
                    <w:pict>
                      <v:shape id="Picture 5" o:spid="_x0000_i1029" type="#_x0000_t75" style="width:91.05pt;height:83.6pt;visibility:visible" filled="t">
                        <v:imagedata r:id="rId11" o:title=""/>
                      </v:shape>
                    </w:pict>
                  </w:r>
                </w:p>
              </w:txbxContent>
            </v:textbox>
            <w10:wrap type="tight"/>
          </v:shape>
        </w:pict>
      </w:r>
    </w:p>
    <w:p w:rsidR="000A78AA" w:rsidRDefault="008A7AA1" w:rsidP="00FB7003">
      <w:pPr>
        <w:pStyle w:val="DHS"/>
        <w:spacing w:before="240"/>
        <w:jc w:val="both"/>
      </w:pPr>
      <w:r>
        <w:rPr>
          <w:noProof/>
        </w:rPr>
        <w:pict>
          <v:shape id="_x0000_s1040" type="#_x0000_t202" style="position:absolute;left:0;text-align:left;margin-left:12.9pt;margin-top:107.05pt;width:140.1pt;height:18.6pt;z-index:251661312;mso-wrap-style:none" filled="f" stroked="f">
            <v:textbox style="mso-next-textbox:#_x0000_s1040">
              <w:txbxContent>
                <w:p w:rsidR="000A78AA" w:rsidRPr="008A5621" w:rsidRDefault="000A78AA" w:rsidP="00FB7003">
                  <w:pPr>
                    <w:pStyle w:val="Draft"/>
                    <w:rPr>
                      <w:b/>
                      <w:bCs/>
                      <w:color w:val="FFFFFF"/>
                    </w:rPr>
                  </w:pPr>
                  <w:r w:rsidRPr="008A5621">
                    <w:rPr>
                      <w:b/>
                      <w:bCs/>
                      <w:color w:val="FFFFFF"/>
                    </w:rPr>
                    <w:t>For official use only</w:t>
                  </w:r>
                </w:p>
              </w:txbxContent>
            </v:textbox>
            <w10:wrap type="square"/>
          </v:shape>
        </w:pict>
      </w:r>
      <w:bookmarkEnd w:id="15"/>
      <w:bookmarkEnd w:id="16"/>
      <w:bookmarkEnd w:id="17"/>
      <w:bookmarkEnd w:id="18"/>
      <w:bookmarkEnd w:id="19"/>
      <w:bookmarkEnd w:id="20"/>
      <w:bookmarkEnd w:id="21"/>
      <w:bookmarkEnd w:id="22"/>
      <w:bookmarkEnd w:id="23"/>
    </w:p>
    <w:p w:rsidR="000A78AA" w:rsidRDefault="000A78AA" w:rsidP="00FB7003">
      <w:pPr>
        <w:pStyle w:val="DHS"/>
        <w:spacing w:before="240"/>
        <w:jc w:val="both"/>
        <w:sectPr w:rsidR="000A78AA">
          <w:headerReference w:type="default" r:id="rId12"/>
          <w:footerReference w:type="default" r:id="rId13"/>
          <w:pgSz w:w="12240" w:h="15840" w:code="1"/>
          <w:pgMar w:top="1440" w:right="1440" w:bottom="1440" w:left="1620" w:header="432" w:footer="432" w:gutter="0"/>
          <w:pgNumType w:fmt="lowerRoman" w:start="1"/>
          <w:cols w:space="720"/>
          <w:docGrid w:linePitch="360"/>
        </w:sectPr>
      </w:pPr>
      <w:bookmarkStart w:id="25" w:name="_Toc193037428"/>
    </w:p>
    <w:p w:rsidR="000A78AA" w:rsidRPr="004C61CE" w:rsidRDefault="000A78AA" w:rsidP="00FB7003">
      <w:pPr>
        <w:pStyle w:val="Heading1"/>
      </w:pPr>
      <w:bookmarkStart w:id="26" w:name="_Toc193037430"/>
      <w:bookmarkEnd w:id="25"/>
      <w:r w:rsidRPr="004C61CE">
        <w:lastRenderedPageBreak/>
        <w:t>Preface</w:t>
      </w:r>
    </w:p>
    <w:p w:rsidR="000A78AA" w:rsidRDefault="000A78AA" w:rsidP="00FB7003">
      <w:pPr>
        <w:pStyle w:val="BodyText"/>
        <w:jc w:val="both"/>
      </w:pPr>
      <w:r w:rsidRPr="00245825">
        <w:rPr>
          <w:b/>
          <w:bCs/>
          <w:color w:val="0000FF"/>
          <w:u w:val="single"/>
        </w:rPr>
        <w:t>Name of Exercise</w:t>
      </w:r>
      <w:r w:rsidRPr="0030589C">
        <w:t xml:space="preserve"> </w:t>
      </w:r>
      <w:r>
        <w:t xml:space="preserve">is sponsored by the </w:t>
      </w:r>
      <w:r w:rsidRPr="00245825">
        <w:rPr>
          <w:b/>
          <w:bCs/>
          <w:color w:val="0000FF"/>
          <w:u w:val="single"/>
        </w:rPr>
        <w:t>Name of Sponsoring Organization</w:t>
      </w:r>
      <w:r>
        <w:t xml:space="preserve"> in cooperation with the Department of Energy’s Transportation Emergency Preparedness Program (TEPP). This Exercise Plan (ExPlan) follows Department of Homeland Security (DHS) guidance, but for simplicity encompasses all required DHS documents, including the Controller and Evaluator (C/E) Handbook, Master Scenario Events List (</w:t>
      </w:r>
      <w:smartTag w:uri="urn:schemas-microsoft-com:office:smarttags" w:element="stockticker">
        <w:r>
          <w:t>MSEL</w:t>
        </w:r>
      </w:smartTag>
      <w:r>
        <w:t xml:space="preserve">), Actor Handbook, Exercise Evaluation Guides. This manual was produced with input, advice, and assistance from the Exercise </w:t>
      </w:r>
      <w:r w:rsidRPr="00690608">
        <w:t>Planning Team</w:t>
      </w:r>
      <w:r>
        <w:t>, which followed the guidance set forth in the Federal Emergency Management Agency (FEMA), Homeland Security Exercise and Evaluation Program (HSEEP).</w:t>
      </w:r>
    </w:p>
    <w:p w:rsidR="000A78AA" w:rsidRDefault="000A78AA" w:rsidP="00FB7003">
      <w:pPr>
        <w:pStyle w:val="BodyText"/>
        <w:jc w:val="both"/>
      </w:pPr>
      <w:r>
        <w:t xml:space="preserve">The ExPlan provides controllers and evaluators detailed information about the exercise scenario and their specific duties and responsibilities. Controllers and evaluators should refer to the ExPlan for basic information about the exercise, including participating agencies, schedules, briefings, and the responsibilities of various participants. The information in this document is current as of the date of publication, and is subject to change as dictated by the Exercise </w:t>
      </w:r>
      <w:r w:rsidRPr="00690608">
        <w:t>Planning Team</w:t>
      </w:r>
      <w:r>
        <w:t xml:space="preserve">. </w:t>
      </w:r>
    </w:p>
    <w:p w:rsidR="000A78AA" w:rsidRDefault="000A78AA" w:rsidP="00FB7003">
      <w:pPr>
        <w:pStyle w:val="BodyText"/>
        <w:jc w:val="both"/>
      </w:pPr>
      <w:r>
        <w:t xml:space="preserve">This is an </w:t>
      </w:r>
      <w:r w:rsidRPr="00185F7D">
        <w:rPr>
          <w:i/>
          <w:iCs/>
        </w:rPr>
        <w:t>unclassified exercise</w:t>
      </w:r>
      <w:r>
        <w:t xml:space="preserve">. The control of information is based more on public sensitivity regarding the nature of the exercise than on the actual exercise content. </w:t>
      </w:r>
      <w:r w:rsidRPr="00185F7D">
        <w:rPr>
          <w:i/>
          <w:iCs/>
        </w:rPr>
        <w:t>This document is intended for the exclusive use of exercise controllers and evaluators only.</w:t>
      </w:r>
    </w:p>
    <w:p w:rsidR="000A78AA" w:rsidRDefault="000A78AA" w:rsidP="00FB7003">
      <w:pPr>
        <w:pStyle w:val="BodyText"/>
        <w:jc w:val="both"/>
      </w:pPr>
      <w:r>
        <w:t xml:space="preserve">All exercise participants should use appropriate guidelines to ensure the proper control of information within their areas of expertise and to protect this material in accordance with current jurisdictional directives. Public release of exercise materials to third parties is the Exercise </w:t>
      </w:r>
      <w:r w:rsidRPr="00690608">
        <w:t xml:space="preserve">Planning </w:t>
      </w:r>
      <w:r>
        <w:t>Team.</w:t>
      </w:r>
    </w:p>
    <w:p w:rsidR="000A78AA" w:rsidRDefault="000A78AA" w:rsidP="00FB7003">
      <w:pPr>
        <w:pStyle w:val="BodyText"/>
        <w:jc w:val="both"/>
      </w:pPr>
    </w:p>
    <w:p w:rsidR="000A78AA" w:rsidRDefault="000A78AA" w:rsidP="00FB7003">
      <w:pPr>
        <w:pStyle w:val="BodyText"/>
        <w:jc w:val="both"/>
      </w:pPr>
    </w:p>
    <w:p w:rsidR="000A78AA" w:rsidRDefault="000A78AA" w:rsidP="00FB7003">
      <w:pPr>
        <w:pStyle w:val="Heading1"/>
        <w:jc w:val="both"/>
        <w:sectPr w:rsidR="000A78AA">
          <w:headerReference w:type="default" r:id="rId14"/>
          <w:footerReference w:type="default" r:id="rId15"/>
          <w:pgSz w:w="12240" w:h="15840" w:code="1"/>
          <w:pgMar w:top="1440" w:right="1350" w:bottom="1440" w:left="1530" w:header="432" w:footer="432" w:gutter="0"/>
          <w:pgNumType w:fmt="lowerRoman" w:start="1"/>
          <w:cols w:space="720"/>
          <w:docGrid w:linePitch="360"/>
        </w:sectPr>
      </w:pPr>
    </w:p>
    <w:p w:rsidR="000A78AA" w:rsidRPr="00C57DA1" w:rsidRDefault="000A78AA" w:rsidP="00FB7003">
      <w:pPr>
        <w:pStyle w:val="Heading1"/>
      </w:pPr>
      <w:bookmarkStart w:id="27" w:name="_Toc193037429"/>
      <w:bookmarkStart w:id="28" w:name="_Toc117080405"/>
      <w:r w:rsidRPr="00C57DA1">
        <w:lastRenderedPageBreak/>
        <w:t>Handling Instructions</w:t>
      </w:r>
      <w:bookmarkEnd w:id="27"/>
      <w:bookmarkEnd w:id="28"/>
    </w:p>
    <w:p w:rsidR="000A78AA" w:rsidRDefault="000A78AA" w:rsidP="00FB7003">
      <w:pPr>
        <w:pStyle w:val="BodyText"/>
        <w:ind w:left="540" w:hanging="540"/>
        <w:jc w:val="both"/>
      </w:pPr>
      <w:r>
        <w:t>1.</w:t>
      </w:r>
      <w:r>
        <w:tab/>
        <w:t>The title of this document is</w:t>
      </w:r>
      <w:r w:rsidRPr="00BF21F7">
        <w:rPr>
          <w:i/>
          <w:iCs/>
        </w:rPr>
        <w:t xml:space="preserve"> </w:t>
      </w:r>
      <w:r w:rsidRPr="00245825">
        <w:rPr>
          <w:b/>
          <w:bCs/>
          <w:color w:val="0000FF"/>
          <w:u w:val="single"/>
        </w:rPr>
        <w:t>Name of Exercise</w:t>
      </w:r>
      <w:r w:rsidRPr="0030589C">
        <w:t xml:space="preserve"> </w:t>
      </w:r>
      <w:r>
        <w:rPr>
          <w:i/>
          <w:iCs/>
        </w:rPr>
        <w:t>ExPlan</w:t>
      </w:r>
    </w:p>
    <w:p w:rsidR="000A78AA" w:rsidRDefault="000A78AA" w:rsidP="00FB7003">
      <w:pPr>
        <w:pStyle w:val="BodyText"/>
        <w:ind w:left="540" w:hanging="540"/>
        <w:jc w:val="both"/>
      </w:pPr>
      <w:r>
        <w:t>2.</w:t>
      </w:r>
      <w:r>
        <w:tab/>
        <w:t xml:space="preserve">The information gathered in this ExPlan is </w:t>
      </w:r>
      <w:r w:rsidRPr="00BF21F7">
        <w:rPr>
          <w:i/>
          <w:iCs/>
        </w:rPr>
        <w:t>For Official Use Only (FOUO)</w:t>
      </w:r>
      <w:r>
        <w:t xml:space="preserve"> and should be handled as sensitive information not to be disclosed. This document should be safeguarded, handled, transmitted, and stored in accordance with appropriate security directives. Reproduction of this document, in whole or in part, without prior approval from the Exercise </w:t>
      </w:r>
      <w:r w:rsidRPr="00690608">
        <w:t xml:space="preserve">Planning </w:t>
      </w:r>
      <w:r>
        <w:t>Team is prohibited.</w:t>
      </w:r>
    </w:p>
    <w:p w:rsidR="000A78AA" w:rsidRDefault="000A78AA" w:rsidP="00FB7003">
      <w:pPr>
        <w:pStyle w:val="BodyText"/>
        <w:ind w:left="540" w:hanging="540"/>
        <w:jc w:val="both"/>
      </w:pPr>
      <w:r>
        <w:t>3.</w:t>
      </w:r>
      <w:r>
        <w:tab/>
        <w:t>At a minimum, the attached materials will be disseminated only on a need-to-know basis and when unattended, will be stored in a locked container or area offering sufficient protection against theft, compromise, inadvertent access, and unauthorized disclosure.</w:t>
      </w:r>
    </w:p>
    <w:p w:rsidR="000A78AA" w:rsidRDefault="000A78AA" w:rsidP="00FB7003">
      <w:pPr>
        <w:pStyle w:val="BodyText"/>
        <w:ind w:left="540" w:hanging="540"/>
        <w:jc w:val="both"/>
      </w:pPr>
      <w:r>
        <w:t>4.</w:t>
      </w:r>
      <w:r>
        <w:tab/>
        <w:t>For more information, please consult the following points of contact (POCs):</w:t>
      </w:r>
    </w:p>
    <w:p w:rsidR="000A78AA" w:rsidRPr="00690608" w:rsidRDefault="000A78AA" w:rsidP="00FB7003">
      <w:pPr>
        <w:pStyle w:val="BodyText"/>
        <w:ind w:left="540"/>
        <w:rPr>
          <w:b/>
          <w:bCs/>
          <w:color w:val="0000FF"/>
          <w:u w:val="single"/>
        </w:rPr>
      </w:pPr>
      <w:smartTag w:uri="urn:schemas-microsoft-com:office:smarttags" w:element="place">
        <w:smartTag w:uri="urn:schemas-microsoft-com:office:smarttags" w:element="PlaceName">
          <w:r w:rsidRPr="00690608">
            <w:rPr>
              <w:b/>
              <w:bCs/>
              <w:color w:val="0000FF"/>
              <w:u w:val="single"/>
            </w:rPr>
            <w:t>Name</w:t>
          </w:r>
        </w:smartTag>
        <w:r w:rsidRPr="00690608">
          <w:rPr>
            <w:b/>
            <w:bCs/>
            <w:color w:val="0000FF"/>
            <w:u w:val="single"/>
          </w:rPr>
          <w:br/>
        </w:r>
        <w:smartTag w:uri="urn:schemas-microsoft-com:office:smarttags" w:element="PlaceName">
          <w:r w:rsidRPr="00690608">
            <w:rPr>
              <w:b/>
              <w:bCs/>
              <w:color w:val="0000FF"/>
              <w:u w:val="single"/>
            </w:rPr>
            <w:t>Title</w:t>
          </w:r>
        </w:smartTag>
        <w:r w:rsidRPr="00690608">
          <w:rPr>
            <w:b/>
            <w:bCs/>
            <w:color w:val="0000FF"/>
            <w:u w:val="single"/>
          </w:rPr>
          <w:br/>
        </w:r>
        <w:smartTag w:uri="urn:schemas-microsoft-com:office:smarttags" w:element="PlaceType">
          <w:r w:rsidRPr="00690608">
            <w:rPr>
              <w:b/>
              <w:bCs/>
              <w:color w:val="0000FF"/>
              <w:u w:val="single"/>
            </w:rPr>
            <w:t>Department</w:t>
          </w:r>
        </w:smartTag>
        <w:r w:rsidRPr="00690608">
          <w:rPr>
            <w:b/>
            <w:bCs/>
            <w:color w:val="0000FF"/>
            <w:u w:val="single"/>
          </w:rPr>
          <w:br/>
        </w:r>
        <w:smartTag w:uri="urn:schemas-microsoft-com:office:smarttags" w:element="PlaceName">
          <w:r w:rsidRPr="00690608">
            <w:rPr>
              <w:b/>
              <w:bCs/>
              <w:color w:val="0000FF"/>
              <w:u w:val="single"/>
            </w:rPr>
            <w:t>Street</w:t>
          </w:r>
        </w:smartTag>
        <w:r w:rsidRPr="00690608">
          <w:rPr>
            <w:b/>
            <w:bCs/>
            <w:color w:val="0000FF"/>
            <w:u w:val="single"/>
          </w:rPr>
          <w:br/>
        </w:r>
        <w:smartTag w:uri="urn:schemas-microsoft-com:office:smarttags" w:element="PlaceType">
          <w:r w:rsidRPr="00690608">
            <w:rPr>
              <w:b/>
              <w:bCs/>
              <w:color w:val="0000FF"/>
              <w:u w:val="single"/>
            </w:rPr>
            <w:t>City</w:t>
          </w:r>
        </w:smartTag>
      </w:smartTag>
      <w:r w:rsidRPr="00690608">
        <w:rPr>
          <w:b/>
          <w:bCs/>
          <w:color w:val="0000FF"/>
          <w:u w:val="single"/>
        </w:rPr>
        <w:t xml:space="preserve"> and Zipcode</w:t>
      </w:r>
      <w:r w:rsidRPr="00690608">
        <w:rPr>
          <w:b/>
          <w:bCs/>
          <w:color w:val="0000FF"/>
          <w:u w:val="single"/>
        </w:rPr>
        <w:br/>
        <w:t>Phone numbers</w:t>
      </w:r>
      <w:r w:rsidRPr="00690608">
        <w:rPr>
          <w:b/>
          <w:bCs/>
          <w:color w:val="0000FF"/>
          <w:u w:val="single"/>
        </w:rPr>
        <w:br/>
      </w:r>
      <w:hyperlink r:id="rId16" w:history="1">
        <w:r>
          <w:rPr>
            <w:rStyle w:val="Hyperlink"/>
            <w:b/>
            <w:bCs/>
          </w:rPr>
          <w:t>E</w:t>
        </w:r>
        <w:r w:rsidRPr="00690608">
          <w:rPr>
            <w:rStyle w:val="Hyperlink"/>
            <w:b/>
            <w:bCs/>
          </w:rPr>
          <w:t>mail</w:t>
        </w:r>
      </w:hyperlink>
      <w:r>
        <w:rPr>
          <w:b/>
          <w:bCs/>
          <w:color w:val="0000FF"/>
          <w:u w:val="single"/>
        </w:rPr>
        <w:t xml:space="preserve"> </w:t>
      </w:r>
      <w:r w:rsidRPr="00690608">
        <w:rPr>
          <w:b/>
          <w:bCs/>
          <w:color w:val="0000FF"/>
          <w:u w:val="single"/>
        </w:rPr>
        <w:t>address</w:t>
      </w:r>
    </w:p>
    <w:p w:rsidR="000A78AA" w:rsidRDefault="000A78AA" w:rsidP="00FB7003">
      <w:pPr>
        <w:pStyle w:val="BodyText"/>
        <w:keepLines/>
        <w:jc w:val="both"/>
        <w:rPr>
          <w:b/>
          <w:bCs/>
          <w:u w:val="single"/>
        </w:rPr>
      </w:pPr>
    </w:p>
    <w:p w:rsidR="000A78AA" w:rsidRPr="00C57DA1" w:rsidRDefault="000A78AA" w:rsidP="00FB7003">
      <w:pPr>
        <w:pStyle w:val="BodyText"/>
        <w:keepLines/>
        <w:jc w:val="both"/>
      </w:pPr>
    </w:p>
    <w:p w:rsidR="000A78AA" w:rsidRPr="00C57DA1" w:rsidRDefault="000A78AA" w:rsidP="00FB7003">
      <w:pPr>
        <w:pStyle w:val="Heading1"/>
        <w:pageBreakBefore/>
        <w:jc w:val="both"/>
        <w:sectPr w:rsidR="000A78AA" w:rsidRPr="00C57DA1">
          <w:headerReference w:type="default" r:id="rId17"/>
          <w:footerReference w:type="default" r:id="rId18"/>
          <w:pgSz w:w="12240" w:h="15840" w:code="1"/>
          <w:pgMar w:top="1440" w:right="1350" w:bottom="1440" w:left="1530" w:header="432" w:footer="432" w:gutter="0"/>
          <w:pgNumType w:fmt="lowerRoman" w:start="2"/>
          <w:cols w:space="720"/>
          <w:docGrid w:linePitch="360"/>
        </w:sectPr>
      </w:pPr>
    </w:p>
    <w:p w:rsidR="000A78AA" w:rsidRPr="00C57DA1" w:rsidRDefault="000A78AA" w:rsidP="00FB7003">
      <w:pPr>
        <w:pStyle w:val="Contents"/>
        <w:spacing w:after="120"/>
      </w:pPr>
      <w:r w:rsidRPr="00C57DA1">
        <w:t>Contents</w:t>
      </w:r>
    </w:p>
    <w:p w:rsidR="000A78AA" w:rsidRDefault="000A78AA" w:rsidP="00FB7003">
      <w:pPr>
        <w:pStyle w:val="TOC1"/>
        <w:rPr>
          <w:rFonts w:ascii="Cambria" w:hAnsi="Cambria" w:cs="Cambria"/>
          <w:color w:val="auto"/>
        </w:rPr>
      </w:pPr>
      <w:r>
        <w:t>Preface</w:t>
      </w:r>
      <w:r>
        <w:tab/>
        <w:t>i</w:t>
      </w:r>
    </w:p>
    <w:p w:rsidR="000A78AA" w:rsidRDefault="000A78AA" w:rsidP="00FB7003">
      <w:pPr>
        <w:pStyle w:val="TOC1"/>
        <w:rPr>
          <w:rFonts w:ascii="Cambria" w:hAnsi="Cambria" w:cs="Cambria"/>
          <w:color w:val="auto"/>
        </w:rPr>
      </w:pPr>
      <w:r>
        <w:rPr>
          <w:smallCaps/>
        </w:rPr>
        <w:fldChar w:fldCharType="begin"/>
      </w:r>
      <w:r>
        <w:rPr>
          <w:smallCaps/>
        </w:rPr>
        <w:instrText xml:space="preserve"> TOC \o "2-2" \t "Heading 1,1" </w:instrText>
      </w:r>
      <w:r>
        <w:rPr>
          <w:smallCaps/>
        </w:rPr>
        <w:fldChar w:fldCharType="separate"/>
      </w:r>
      <w:r>
        <w:t>Handling Instructions</w:t>
      </w:r>
      <w:r>
        <w:tab/>
      </w:r>
      <w:r>
        <w:fldChar w:fldCharType="begin"/>
      </w:r>
      <w:r>
        <w:instrText xml:space="preserve"> PAGEREF _Toc117080405 \h </w:instrText>
      </w:r>
      <w:r>
        <w:fldChar w:fldCharType="separate"/>
      </w:r>
      <w:r>
        <w:t>ii</w:t>
      </w:r>
      <w:r>
        <w:fldChar w:fldCharType="end"/>
      </w:r>
    </w:p>
    <w:p w:rsidR="000A78AA" w:rsidRDefault="000A78AA" w:rsidP="00FB7003">
      <w:pPr>
        <w:pStyle w:val="TOC1"/>
        <w:rPr>
          <w:rFonts w:ascii="Cambria" w:hAnsi="Cambria" w:cs="Cambria"/>
          <w:color w:val="auto"/>
        </w:rPr>
      </w:pPr>
      <w:r>
        <w:t>Chapter 1: General Information</w:t>
      </w:r>
      <w:r>
        <w:tab/>
        <w:t>1-</w:t>
      </w:r>
      <w:r>
        <w:fldChar w:fldCharType="begin"/>
      </w:r>
      <w:r>
        <w:instrText xml:space="preserve"> PAGEREF _Toc117080406 \h </w:instrText>
      </w:r>
      <w:r>
        <w:fldChar w:fldCharType="separate"/>
      </w:r>
      <w:r>
        <w:t>2</w:t>
      </w:r>
      <w:r>
        <w:fldChar w:fldCharType="end"/>
      </w:r>
    </w:p>
    <w:p w:rsidR="000A78AA" w:rsidRDefault="000A78AA">
      <w:pPr>
        <w:pStyle w:val="TOC2"/>
        <w:rPr>
          <w:rFonts w:ascii="Cambria" w:hAnsi="Cambria" w:cs="Cambria"/>
          <w:noProof/>
          <w:sz w:val="24"/>
          <w:szCs w:val="24"/>
        </w:rPr>
      </w:pPr>
      <w:r>
        <w:rPr>
          <w:noProof/>
        </w:rPr>
        <w:t>Introduction</w:t>
      </w:r>
      <w:r>
        <w:rPr>
          <w:noProof/>
        </w:rPr>
        <w:tab/>
        <w:t>1-</w:t>
      </w:r>
      <w:r>
        <w:rPr>
          <w:noProof/>
        </w:rPr>
        <w:fldChar w:fldCharType="begin"/>
      </w:r>
      <w:r>
        <w:rPr>
          <w:noProof/>
        </w:rPr>
        <w:instrText xml:space="preserve"> PAGEREF _Toc117080407 \h </w:instrText>
      </w:r>
      <w:r>
        <w:rPr>
          <w:noProof/>
        </w:rPr>
      </w:r>
      <w:r>
        <w:rPr>
          <w:noProof/>
        </w:rPr>
        <w:fldChar w:fldCharType="separate"/>
      </w:r>
      <w:r>
        <w:rPr>
          <w:noProof/>
        </w:rPr>
        <w:t>2</w:t>
      </w:r>
      <w:r>
        <w:rPr>
          <w:noProof/>
        </w:rPr>
        <w:fldChar w:fldCharType="end"/>
      </w:r>
    </w:p>
    <w:p w:rsidR="000A78AA" w:rsidRDefault="000A78AA">
      <w:pPr>
        <w:pStyle w:val="TOC2"/>
        <w:rPr>
          <w:rFonts w:ascii="Cambria" w:hAnsi="Cambria" w:cs="Cambria"/>
          <w:noProof/>
          <w:sz w:val="24"/>
          <w:szCs w:val="24"/>
        </w:rPr>
      </w:pPr>
      <w:r>
        <w:rPr>
          <w:noProof/>
        </w:rPr>
        <w:t>Confidentiality</w:t>
      </w:r>
      <w:r>
        <w:rPr>
          <w:noProof/>
        </w:rPr>
        <w:tab/>
        <w:t>1-</w:t>
      </w:r>
      <w:r>
        <w:rPr>
          <w:noProof/>
        </w:rPr>
        <w:fldChar w:fldCharType="begin"/>
      </w:r>
      <w:r>
        <w:rPr>
          <w:noProof/>
        </w:rPr>
        <w:instrText xml:space="preserve"> PAGEREF _Toc117080408 \h </w:instrText>
      </w:r>
      <w:r>
        <w:rPr>
          <w:noProof/>
        </w:rPr>
      </w:r>
      <w:r>
        <w:rPr>
          <w:noProof/>
        </w:rPr>
        <w:fldChar w:fldCharType="separate"/>
      </w:r>
      <w:r>
        <w:rPr>
          <w:noProof/>
        </w:rPr>
        <w:t>2</w:t>
      </w:r>
      <w:r>
        <w:rPr>
          <w:noProof/>
        </w:rPr>
        <w:fldChar w:fldCharType="end"/>
      </w:r>
    </w:p>
    <w:p w:rsidR="000A78AA" w:rsidRDefault="000A78AA">
      <w:pPr>
        <w:pStyle w:val="TOC2"/>
        <w:rPr>
          <w:rFonts w:ascii="Cambria" w:hAnsi="Cambria" w:cs="Cambria"/>
          <w:noProof/>
          <w:sz w:val="24"/>
          <w:szCs w:val="24"/>
        </w:rPr>
      </w:pPr>
      <w:r>
        <w:rPr>
          <w:noProof/>
        </w:rPr>
        <w:t>Target Capabilities</w:t>
      </w:r>
      <w:r>
        <w:rPr>
          <w:noProof/>
        </w:rPr>
        <w:tab/>
        <w:t>1-</w:t>
      </w:r>
      <w:r>
        <w:rPr>
          <w:noProof/>
        </w:rPr>
        <w:fldChar w:fldCharType="begin"/>
      </w:r>
      <w:r>
        <w:rPr>
          <w:noProof/>
        </w:rPr>
        <w:instrText xml:space="preserve"> PAGEREF _Toc117080409 \h </w:instrText>
      </w:r>
      <w:r>
        <w:rPr>
          <w:noProof/>
        </w:rPr>
      </w:r>
      <w:r>
        <w:rPr>
          <w:noProof/>
        </w:rPr>
        <w:fldChar w:fldCharType="separate"/>
      </w:r>
      <w:r>
        <w:rPr>
          <w:noProof/>
        </w:rPr>
        <w:t>4</w:t>
      </w:r>
      <w:r>
        <w:rPr>
          <w:noProof/>
        </w:rPr>
        <w:fldChar w:fldCharType="end"/>
      </w:r>
    </w:p>
    <w:p w:rsidR="000A78AA" w:rsidRDefault="000A78AA">
      <w:pPr>
        <w:pStyle w:val="TOC2"/>
        <w:rPr>
          <w:rFonts w:ascii="Cambria" w:hAnsi="Cambria" w:cs="Cambria"/>
          <w:noProof/>
          <w:sz w:val="24"/>
          <w:szCs w:val="24"/>
        </w:rPr>
      </w:pPr>
      <w:r>
        <w:rPr>
          <w:noProof/>
        </w:rPr>
        <w:t>Exercise Objectives</w:t>
      </w:r>
      <w:r>
        <w:rPr>
          <w:noProof/>
        </w:rPr>
        <w:tab/>
        <w:t>1-</w:t>
      </w:r>
      <w:r>
        <w:rPr>
          <w:noProof/>
        </w:rPr>
        <w:fldChar w:fldCharType="begin"/>
      </w:r>
      <w:r>
        <w:rPr>
          <w:noProof/>
        </w:rPr>
        <w:instrText xml:space="preserve"> PAGEREF _Toc117080410 \h </w:instrText>
      </w:r>
      <w:r>
        <w:rPr>
          <w:noProof/>
        </w:rPr>
      </w:r>
      <w:r>
        <w:rPr>
          <w:noProof/>
        </w:rPr>
        <w:fldChar w:fldCharType="separate"/>
      </w:r>
      <w:r>
        <w:rPr>
          <w:noProof/>
        </w:rPr>
        <w:t>5</w:t>
      </w:r>
      <w:r>
        <w:rPr>
          <w:noProof/>
        </w:rPr>
        <w:fldChar w:fldCharType="end"/>
      </w:r>
    </w:p>
    <w:p w:rsidR="000A78AA" w:rsidRDefault="000A78AA">
      <w:pPr>
        <w:pStyle w:val="TOC2"/>
        <w:rPr>
          <w:rFonts w:ascii="Cambria" w:hAnsi="Cambria" w:cs="Cambria"/>
          <w:noProof/>
          <w:sz w:val="24"/>
          <w:szCs w:val="24"/>
        </w:rPr>
      </w:pPr>
      <w:r>
        <w:rPr>
          <w:noProof/>
        </w:rPr>
        <w:t>Exercise Participants</w:t>
      </w:r>
      <w:r>
        <w:rPr>
          <w:noProof/>
        </w:rPr>
        <w:tab/>
        <w:t>1-</w:t>
      </w:r>
      <w:r>
        <w:rPr>
          <w:noProof/>
        </w:rPr>
        <w:fldChar w:fldCharType="begin"/>
      </w:r>
      <w:r>
        <w:rPr>
          <w:noProof/>
        </w:rPr>
        <w:instrText xml:space="preserve"> PAGEREF _Toc117080411 \h </w:instrText>
      </w:r>
      <w:r>
        <w:rPr>
          <w:noProof/>
        </w:rPr>
      </w:r>
      <w:r>
        <w:rPr>
          <w:noProof/>
        </w:rPr>
        <w:fldChar w:fldCharType="separate"/>
      </w:r>
      <w:r>
        <w:rPr>
          <w:noProof/>
        </w:rPr>
        <w:t>6</w:t>
      </w:r>
      <w:r>
        <w:rPr>
          <w:noProof/>
        </w:rPr>
        <w:fldChar w:fldCharType="end"/>
      </w:r>
    </w:p>
    <w:p w:rsidR="000A78AA" w:rsidRDefault="000A78AA">
      <w:pPr>
        <w:pStyle w:val="TOC2"/>
        <w:rPr>
          <w:rFonts w:ascii="Cambria" w:hAnsi="Cambria" w:cs="Cambria"/>
          <w:noProof/>
          <w:sz w:val="24"/>
          <w:szCs w:val="24"/>
        </w:rPr>
      </w:pPr>
      <w:r>
        <w:rPr>
          <w:noProof/>
        </w:rPr>
        <w:t>Exercise Implementation And Rules</w:t>
      </w:r>
      <w:r>
        <w:rPr>
          <w:noProof/>
        </w:rPr>
        <w:tab/>
        <w:t>1-</w:t>
      </w:r>
      <w:r>
        <w:rPr>
          <w:noProof/>
        </w:rPr>
        <w:fldChar w:fldCharType="begin"/>
      </w:r>
      <w:r>
        <w:rPr>
          <w:noProof/>
        </w:rPr>
        <w:instrText xml:space="preserve"> PAGEREF _Toc117080412 \h </w:instrText>
      </w:r>
      <w:r>
        <w:rPr>
          <w:noProof/>
        </w:rPr>
      </w:r>
      <w:r>
        <w:rPr>
          <w:noProof/>
        </w:rPr>
        <w:fldChar w:fldCharType="separate"/>
      </w:r>
      <w:r>
        <w:rPr>
          <w:noProof/>
        </w:rPr>
        <w:t>7</w:t>
      </w:r>
      <w:r>
        <w:rPr>
          <w:noProof/>
        </w:rPr>
        <w:fldChar w:fldCharType="end"/>
      </w:r>
    </w:p>
    <w:p w:rsidR="000A78AA" w:rsidRDefault="000A78AA">
      <w:pPr>
        <w:pStyle w:val="TOC2"/>
        <w:rPr>
          <w:rFonts w:ascii="Cambria" w:hAnsi="Cambria" w:cs="Cambria"/>
          <w:noProof/>
          <w:sz w:val="24"/>
          <w:szCs w:val="24"/>
        </w:rPr>
      </w:pPr>
      <w:r>
        <w:rPr>
          <w:noProof/>
        </w:rPr>
        <w:t>Site Access</w:t>
      </w:r>
      <w:r>
        <w:rPr>
          <w:noProof/>
        </w:rPr>
        <w:tab/>
        <w:t>1-</w:t>
      </w:r>
      <w:r>
        <w:rPr>
          <w:noProof/>
        </w:rPr>
        <w:fldChar w:fldCharType="begin"/>
      </w:r>
      <w:r>
        <w:rPr>
          <w:noProof/>
        </w:rPr>
        <w:instrText xml:space="preserve"> PAGEREF _Toc117080413 \h </w:instrText>
      </w:r>
      <w:r>
        <w:rPr>
          <w:noProof/>
        </w:rPr>
      </w:r>
      <w:r>
        <w:rPr>
          <w:noProof/>
        </w:rPr>
        <w:fldChar w:fldCharType="separate"/>
      </w:r>
      <w:r>
        <w:rPr>
          <w:noProof/>
        </w:rPr>
        <w:t>7</w:t>
      </w:r>
      <w:r>
        <w:rPr>
          <w:noProof/>
        </w:rPr>
        <w:fldChar w:fldCharType="end"/>
      </w:r>
    </w:p>
    <w:p w:rsidR="000A78AA" w:rsidRDefault="000A78AA">
      <w:pPr>
        <w:pStyle w:val="TOC2"/>
        <w:rPr>
          <w:rFonts w:ascii="Cambria" w:hAnsi="Cambria" w:cs="Cambria"/>
          <w:noProof/>
          <w:sz w:val="24"/>
          <w:szCs w:val="24"/>
        </w:rPr>
      </w:pPr>
      <w:r>
        <w:rPr>
          <w:noProof/>
        </w:rPr>
        <w:t>Exercise Identification</w:t>
      </w:r>
      <w:r>
        <w:rPr>
          <w:noProof/>
        </w:rPr>
        <w:tab/>
        <w:t>1-</w:t>
      </w:r>
      <w:r>
        <w:rPr>
          <w:noProof/>
        </w:rPr>
        <w:fldChar w:fldCharType="begin"/>
      </w:r>
      <w:r>
        <w:rPr>
          <w:noProof/>
        </w:rPr>
        <w:instrText xml:space="preserve"> PAGEREF _Toc117080414 \h </w:instrText>
      </w:r>
      <w:r>
        <w:rPr>
          <w:noProof/>
        </w:rPr>
      </w:r>
      <w:r>
        <w:rPr>
          <w:noProof/>
        </w:rPr>
        <w:fldChar w:fldCharType="separate"/>
      </w:r>
      <w:r>
        <w:rPr>
          <w:noProof/>
        </w:rPr>
        <w:t>8</w:t>
      </w:r>
      <w:r>
        <w:rPr>
          <w:noProof/>
        </w:rPr>
        <w:fldChar w:fldCharType="end"/>
      </w:r>
    </w:p>
    <w:p w:rsidR="000A78AA" w:rsidRDefault="000A78AA">
      <w:pPr>
        <w:pStyle w:val="TOC2"/>
        <w:rPr>
          <w:rFonts w:ascii="Cambria" w:hAnsi="Cambria" w:cs="Cambria"/>
          <w:noProof/>
          <w:sz w:val="24"/>
          <w:szCs w:val="24"/>
        </w:rPr>
      </w:pPr>
      <w:r>
        <w:rPr>
          <w:noProof/>
        </w:rPr>
        <w:t>Logistics</w:t>
      </w:r>
      <w:r>
        <w:rPr>
          <w:noProof/>
        </w:rPr>
        <w:tab/>
        <w:t>1-</w:t>
      </w:r>
      <w:r>
        <w:rPr>
          <w:noProof/>
        </w:rPr>
        <w:fldChar w:fldCharType="begin"/>
      </w:r>
      <w:r>
        <w:rPr>
          <w:noProof/>
        </w:rPr>
        <w:instrText xml:space="preserve"> PAGEREF _Toc117080415 \h </w:instrText>
      </w:r>
      <w:r>
        <w:rPr>
          <w:noProof/>
        </w:rPr>
      </w:r>
      <w:r>
        <w:rPr>
          <w:noProof/>
        </w:rPr>
        <w:fldChar w:fldCharType="separate"/>
      </w:r>
      <w:r>
        <w:rPr>
          <w:noProof/>
        </w:rPr>
        <w:t>8</w:t>
      </w:r>
      <w:r>
        <w:rPr>
          <w:noProof/>
        </w:rPr>
        <w:fldChar w:fldCharType="end"/>
      </w:r>
    </w:p>
    <w:p w:rsidR="000A78AA" w:rsidRDefault="000A78AA">
      <w:pPr>
        <w:pStyle w:val="TOC2"/>
        <w:rPr>
          <w:rFonts w:ascii="Cambria" w:hAnsi="Cambria" w:cs="Cambria"/>
          <w:noProof/>
          <w:sz w:val="24"/>
          <w:szCs w:val="24"/>
        </w:rPr>
      </w:pPr>
      <w:r>
        <w:rPr>
          <w:noProof/>
        </w:rPr>
        <w:t>Public Affairs</w:t>
      </w:r>
      <w:r>
        <w:rPr>
          <w:noProof/>
        </w:rPr>
        <w:tab/>
        <w:t>1-</w:t>
      </w:r>
      <w:r>
        <w:rPr>
          <w:noProof/>
        </w:rPr>
        <w:fldChar w:fldCharType="begin"/>
      </w:r>
      <w:r>
        <w:rPr>
          <w:noProof/>
        </w:rPr>
        <w:instrText xml:space="preserve"> PAGEREF _Toc117080416 \h </w:instrText>
      </w:r>
      <w:r>
        <w:rPr>
          <w:noProof/>
        </w:rPr>
      </w:r>
      <w:r>
        <w:rPr>
          <w:noProof/>
        </w:rPr>
        <w:fldChar w:fldCharType="separate"/>
      </w:r>
      <w:r>
        <w:rPr>
          <w:noProof/>
        </w:rPr>
        <w:t>9</w:t>
      </w:r>
      <w:r>
        <w:rPr>
          <w:noProof/>
        </w:rPr>
        <w:fldChar w:fldCharType="end"/>
      </w:r>
    </w:p>
    <w:p w:rsidR="000A78AA" w:rsidRDefault="000A78AA" w:rsidP="00FB7003">
      <w:pPr>
        <w:pStyle w:val="TOC1"/>
        <w:rPr>
          <w:rFonts w:ascii="Cambria" w:hAnsi="Cambria" w:cs="Cambria"/>
          <w:color w:val="auto"/>
        </w:rPr>
      </w:pPr>
      <w:r>
        <w:t>Chapter 2: Scenario</w:t>
      </w:r>
      <w:r>
        <w:tab/>
        <w:t>2-</w:t>
      </w:r>
      <w:r>
        <w:fldChar w:fldCharType="begin"/>
      </w:r>
      <w:r>
        <w:instrText xml:space="preserve"> PAGEREF _Toc117080417 \h </w:instrText>
      </w:r>
      <w:r>
        <w:fldChar w:fldCharType="separate"/>
      </w:r>
      <w:r>
        <w:t>1</w:t>
      </w:r>
      <w:r>
        <w:fldChar w:fldCharType="end"/>
      </w:r>
    </w:p>
    <w:p w:rsidR="000A78AA" w:rsidRDefault="000A78AA">
      <w:pPr>
        <w:pStyle w:val="TOC2"/>
        <w:rPr>
          <w:rFonts w:ascii="Cambria" w:hAnsi="Cambria" w:cs="Cambria"/>
          <w:noProof/>
          <w:sz w:val="24"/>
          <w:szCs w:val="24"/>
        </w:rPr>
      </w:pPr>
      <w:r>
        <w:rPr>
          <w:noProof/>
        </w:rPr>
        <w:t>Exercise Scenario</w:t>
      </w:r>
      <w:r>
        <w:rPr>
          <w:noProof/>
        </w:rPr>
        <w:tab/>
        <w:t>2-</w:t>
      </w:r>
      <w:r>
        <w:rPr>
          <w:noProof/>
        </w:rPr>
        <w:fldChar w:fldCharType="begin"/>
      </w:r>
      <w:r>
        <w:rPr>
          <w:noProof/>
        </w:rPr>
        <w:instrText xml:space="preserve"> PAGEREF _Toc117080418 \h </w:instrText>
      </w:r>
      <w:r>
        <w:rPr>
          <w:noProof/>
        </w:rPr>
      </w:r>
      <w:r>
        <w:rPr>
          <w:noProof/>
        </w:rPr>
        <w:fldChar w:fldCharType="separate"/>
      </w:r>
      <w:r>
        <w:rPr>
          <w:noProof/>
        </w:rPr>
        <w:t>1</w:t>
      </w:r>
      <w:r>
        <w:rPr>
          <w:noProof/>
        </w:rPr>
        <w:fldChar w:fldCharType="end"/>
      </w:r>
    </w:p>
    <w:p w:rsidR="000A78AA" w:rsidRDefault="000A78AA">
      <w:pPr>
        <w:pStyle w:val="TOC2"/>
        <w:rPr>
          <w:rFonts w:ascii="Cambria" w:hAnsi="Cambria" w:cs="Cambria"/>
          <w:noProof/>
          <w:sz w:val="24"/>
          <w:szCs w:val="24"/>
        </w:rPr>
      </w:pPr>
      <w:r>
        <w:rPr>
          <w:noProof/>
        </w:rPr>
        <w:t>Safety</w:t>
      </w:r>
      <w:r>
        <w:rPr>
          <w:noProof/>
        </w:rPr>
        <w:tab/>
        <w:t>2-</w:t>
      </w:r>
      <w:r>
        <w:rPr>
          <w:noProof/>
        </w:rPr>
        <w:fldChar w:fldCharType="begin"/>
      </w:r>
      <w:r>
        <w:rPr>
          <w:noProof/>
        </w:rPr>
        <w:instrText xml:space="preserve"> PAGEREF _Toc117080419 \h </w:instrText>
      </w:r>
      <w:r>
        <w:rPr>
          <w:noProof/>
        </w:rPr>
      </w:r>
      <w:r>
        <w:rPr>
          <w:noProof/>
        </w:rPr>
        <w:fldChar w:fldCharType="separate"/>
      </w:r>
      <w:r>
        <w:rPr>
          <w:noProof/>
        </w:rPr>
        <w:t>3</w:t>
      </w:r>
      <w:r>
        <w:rPr>
          <w:noProof/>
        </w:rPr>
        <w:fldChar w:fldCharType="end"/>
      </w:r>
    </w:p>
    <w:p w:rsidR="000A78AA" w:rsidRDefault="000A78AA" w:rsidP="00FB7003">
      <w:pPr>
        <w:pStyle w:val="TOC1"/>
        <w:rPr>
          <w:rFonts w:ascii="Cambria" w:hAnsi="Cambria" w:cs="Cambria"/>
          <w:color w:val="auto"/>
        </w:rPr>
      </w:pPr>
      <w:r>
        <w:t>Chapter 3: Controller Information and Guidance</w:t>
      </w:r>
      <w:r>
        <w:tab/>
        <w:t>3-</w:t>
      </w:r>
      <w:r>
        <w:fldChar w:fldCharType="begin"/>
      </w:r>
      <w:r>
        <w:instrText xml:space="preserve"> PAGEREF _Toc117080420 \h </w:instrText>
      </w:r>
      <w:r>
        <w:fldChar w:fldCharType="separate"/>
      </w:r>
      <w:r>
        <w:t>1</w:t>
      </w:r>
      <w:r>
        <w:fldChar w:fldCharType="end"/>
      </w:r>
    </w:p>
    <w:p w:rsidR="000A78AA" w:rsidRDefault="000A78AA">
      <w:pPr>
        <w:pStyle w:val="TOC2"/>
        <w:rPr>
          <w:rFonts w:ascii="Cambria" w:hAnsi="Cambria" w:cs="Cambria"/>
          <w:noProof/>
          <w:sz w:val="24"/>
          <w:szCs w:val="24"/>
        </w:rPr>
      </w:pPr>
      <w:r>
        <w:rPr>
          <w:noProof/>
        </w:rPr>
        <w:t>Exercise Controller Organization</w:t>
      </w:r>
      <w:r>
        <w:rPr>
          <w:noProof/>
        </w:rPr>
        <w:tab/>
        <w:t>3-</w:t>
      </w:r>
      <w:r>
        <w:rPr>
          <w:noProof/>
        </w:rPr>
        <w:fldChar w:fldCharType="begin"/>
      </w:r>
      <w:r>
        <w:rPr>
          <w:noProof/>
        </w:rPr>
        <w:instrText xml:space="preserve"> PAGEREF _Toc117080421 \h </w:instrText>
      </w:r>
      <w:r>
        <w:rPr>
          <w:noProof/>
        </w:rPr>
      </w:r>
      <w:r>
        <w:rPr>
          <w:noProof/>
        </w:rPr>
        <w:fldChar w:fldCharType="separate"/>
      </w:r>
      <w:r>
        <w:rPr>
          <w:noProof/>
        </w:rPr>
        <w:t>1</w:t>
      </w:r>
      <w:r>
        <w:rPr>
          <w:noProof/>
        </w:rPr>
        <w:fldChar w:fldCharType="end"/>
      </w:r>
    </w:p>
    <w:p w:rsidR="000A78AA" w:rsidRDefault="000A78AA">
      <w:pPr>
        <w:pStyle w:val="TOC2"/>
        <w:rPr>
          <w:rFonts w:ascii="Cambria" w:hAnsi="Cambria" w:cs="Cambria"/>
          <w:noProof/>
          <w:sz w:val="24"/>
          <w:szCs w:val="24"/>
        </w:rPr>
      </w:pPr>
      <w:r>
        <w:rPr>
          <w:noProof/>
        </w:rPr>
        <w:t>Exercise Control</w:t>
      </w:r>
      <w:r>
        <w:rPr>
          <w:noProof/>
        </w:rPr>
        <w:tab/>
        <w:t>3-</w:t>
      </w:r>
      <w:r>
        <w:rPr>
          <w:noProof/>
        </w:rPr>
        <w:fldChar w:fldCharType="begin"/>
      </w:r>
      <w:r>
        <w:rPr>
          <w:noProof/>
        </w:rPr>
        <w:instrText xml:space="preserve"> PAGEREF _Toc117080422 \h </w:instrText>
      </w:r>
      <w:r>
        <w:rPr>
          <w:noProof/>
        </w:rPr>
      </w:r>
      <w:r>
        <w:rPr>
          <w:noProof/>
        </w:rPr>
        <w:fldChar w:fldCharType="separate"/>
      </w:r>
      <w:r>
        <w:rPr>
          <w:noProof/>
        </w:rPr>
        <w:t>1</w:t>
      </w:r>
      <w:r>
        <w:rPr>
          <w:noProof/>
        </w:rPr>
        <w:fldChar w:fldCharType="end"/>
      </w:r>
    </w:p>
    <w:p w:rsidR="000A78AA" w:rsidRDefault="000A78AA">
      <w:pPr>
        <w:pStyle w:val="TOC2"/>
        <w:rPr>
          <w:rFonts w:ascii="Cambria" w:hAnsi="Cambria" w:cs="Cambria"/>
          <w:noProof/>
          <w:sz w:val="24"/>
          <w:szCs w:val="24"/>
        </w:rPr>
      </w:pPr>
      <w:r>
        <w:rPr>
          <w:noProof/>
        </w:rPr>
        <w:t>Communications Plan</w:t>
      </w:r>
      <w:r>
        <w:rPr>
          <w:noProof/>
        </w:rPr>
        <w:tab/>
        <w:t>3-</w:t>
      </w:r>
      <w:r>
        <w:rPr>
          <w:noProof/>
        </w:rPr>
        <w:fldChar w:fldCharType="begin"/>
      </w:r>
      <w:r>
        <w:rPr>
          <w:noProof/>
        </w:rPr>
        <w:instrText xml:space="preserve"> PAGEREF _Toc117080423 \h </w:instrText>
      </w:r>
      <w:r>
        <w:rPr>
          <w:noProof/>
        </w:rPr>
      </w:r>
      <w:r>
        <w:rPr>
          <w:noProof/>
        </w:rPr>
        <w:fldChar w:fldCharType="separate"/>
      </w:r>
      <w:r>
        <w:rPr>
          <w:noProof/>
        </w:rPr>
        <w:t>3</w:t>
      </w:r>
      <w:r>
        <w:rPr>
          <w:noProof/>
        </w:rPr>
        <w:fldChar w:fldCharType="end"/>
      </w:r>
    </w:p>
    <w:p w:rsidR="000A78AA" w:rsidRDefault="000A78AA">
      <w:pPr>
        <w:pStyle w:val="TOC2"/>
        <w:rPr>
          <w:rFonts w:ascii="Cambria" w:hAnsi="Cambria" w:cs="Cambria"/>
          <w:noProof/>
          <w:sz w:val="24"/>
          <w:szCs w:val="24"/>
        </w:rPr>
      </w:pPr>
      <w:r>
        <w:rPr>
          <w:noProof/>
        </w:rPr>
        <w:t>Controller Instructions</w:t>
      </w:r>
      <w:r>
        <w:rPr>
          <w:noProof/>
        </w:rPr>
        <w:tab/>
        <w:t>3-</w:t>
      </w:r>
      <w:r>
        <w:rPr>
          <w:noProof/>
        </w:rPr>
        <w:fldChar w:fldCharType="begin"/>
      </w:r>
      <w:r>
        <w:rPr>
          <w:noProof/>
        </w:rPr>
        <w:instrText xml:space="preserve"> PAGEREF _Toc117080424 \h </w:instrText>
      </w:r>
      <w:r>
        <w:rPr>
          <w:noProof/>
        </w:rPr>
      </w:r>
      <w:r>
        <w:rPr>
          <w:noProof/>
        </w:rPr>
        <w:fldChar w:fldCharType="separate"/>
      </w:r>
      <w:r>
        <w:rPr>
          <w:noProof/>
        </w:rPr>
        <w:t>4</w:t>
      </w:r>
      <w:r>
        <w:rPr>
          <w:noProof/>
        </w:rPr>
        <w:fldChar w:fldCharType="end"/>
      </w:r>
    </w:p>
    <w:p w:rsidR="000A78AA" w:rsidRDefault="000A78AA">
      <w:pPr>
        <w:pStyle w:val="TOC2"/>
        <w:rPr>
          <w:rFonts w:ascii="Cambria" w:hAnsi="Cambria" w:cs="Cambria"/>
          <w:noProof/>
          <w:sz w:val="24"/>
          <w:szCs w:val="24"/>
        </w:rPr>
      </w:pPr>
      <w:r>
        <w:rPr>
          <w:noProof/>
        </w:rPr>
        <w:t>Assessment, Review and Analysis Of Exercise</w:t>
      </w:r>
      <w:r>
        <w:rPr>
          <w:noProof/>
        </w:rPr>
        <w:tab/>
        <w:t>3-</w:t>
      </w:r>
      <w:r>
        <w:rPr>
          <w:noProof/>
        </w:rPr>
        <w:fldChar w:fldCharType="begin"/>
      </w:r>
      <w:r>
        <w:rPr>
          <w:noProof/>
        </w:rPr>
        <w:instrText xml:space="preserve"> PAGEREF _Toc117080425 \h </w:instrText>
      </w:r>
      <w:r>
        <w:rPr>
          <w:noProof/>
        </w:rPr>
      </w:r>
      <w:r>
        <w:rPr>
          <w:noProof/>
        </w:rPr>
        <w:fldChar w:fldCharType="separate"/>
      </w:r>
      <w:r>
        <w:rPr>
          <w:noProof/>
        </w:rPr>
        <w:t>5</w:t>
      </w:r>
      <w:r>
        <w:rPr>
          <w:noProof/>
        </w:rPr>
        <w:fldChar w:fldCharType="end"/>
      </w:r>
    </w:p>
    <w:p w:rsidR="000A78AA" w:rsidRDefault="000A78AA">
      <w:pPr>
        <w:pStyle w:val="TOC2"/>
        <w:rPr>
          <w:rFonts w:ascii="Cambria" w:hAnsi="Cambria" w:cs="Cambria"/>
          <w:noProof/>
          <w:sz w:val="24"/>
          <w:szCs w:val="24"/>
        </w:rPr>
      </w:pPr>
      <w:r>
        <w:rPr>
          <w:noProof/>
        </w:rPr>
        <w:t>Exercise Report</w:t>
      </w:r>
      <w:r>
        <w:rPr>
          <w:noProof/>
        </w:rPr>
        <w:tab/>
        <w:t>3-</w:t>
      </w:r>
      <w:r>
        <w:rPr>
          <w:noProof/>
        </w:rPr>
        <w:fldChar w:fldCharType="begin"/>
      </w:r>
      <w:r>
        <w:rPr>
          <w:noProof/>
        </w:rPr>
        <w:instrText xml:space="preserve"> PAGEREF _Toc117080426 \h </w:instrText>
      </w:r>
      <w:r>
        <w:rPr>
          <w:noProof/>
        </w:rPr>
      </w:r>
      <w:r>
        <w:rPr>
          <w:noProof/>
        </w:rPr>
        <w:fldChar w:fldCharType="separate"/>
      </w:r>
      <w:r>
        <w:rPr>
          <w:noProof/>
        </w:rPr>
        <w:t>6</w:t>
      </w:r>
      <w:r>
        <w:rPr>
          <w:noProof/>
        </w:rPr>
        <w:fldChar w:fldCharType="end"/>
      </w:r>
    </w:p>
    <w:p w:rsidR="000A78AA" w:rsidRPr="00F00E5D" w:rsidRDefault="000A78AA" w:rsidP="00FB7003">
      <w:pPr>
        <w:pStyle w:val="TOC1"/>
        <w:rPr>
          <w:rFonts w:ascii="Cambria" w:hAnsi="Cambria" w:cs="Cambria"/>
          <w:color w:val="auto"/>
        </w:rPr>
      </w:pPr>
      <w:r w:rsidRPr="00F00E5D">
        <w:t>Chapter 4: Evaluator Information and Guidance</w:t>
      </w:r>
      <w:r w:rsidRPr="00F00E5D">
        <w:tab/>
        <w:t>4-</w:t>
      </w:r>
      <w:r w:rsidRPr="00F00E5D">
        <w:fldChar w:fldCharType="begin"/>
      </w:r>
      <w:r w:rsidRPr="00F00E5D">
        <w:instrText xml:space="preserve"> PAGEREF _Toc117080427 \h </w:instrText>
      </w:r>
      <w:r w:rsidRPr="00F00E5D">
        <w:fldChar w:fldCharType="separate"/>
      </w:r>
      <w:r>
        <w:t>1</w:t>
      </w:r>
      <w:r w:rsidRPr="00F00E5D">
        <w:fldChar w:fldCharType="end"/>
      </w:r>
    </w:p>
    <w:p w:rsidR="000A78AA" w:rsidRDefault="000A78AA">
      <w:pPr>
        <w:pStyle w:val="TOC2"/>
        <w:rPr>
          <w:rFonts w:ascii="Cambria" w:hAnsi="Cambria" w:cs="Cambria"/>
          <w:noProof/>
          <w:sz w:val="24"/>
          <w:szCs w:val="24"/>
        </w:rPr>
      </w:pPr>
      <w:r>
        <w:rPr>
          <w:noProof/>
        </w:rPr>
        <w:t>General Information</w:t>
      </w:r>
      <w:r>
        <w:rPr>
          <w:noProof/>
        </w:rPr>
        <w:tab/>
        <w:t>4-</w:t>
      </w:r>
      <w:r>
        <w:rPr>
          <w:noProof/>
        </w:rPr>
        <w:fldChar w:fldCharType="begin"/>
      </w:r>
      <w:r>
        <w:rPr>
          <w:noProof/>
        </w:rPr>
        <w:instrText xml:space="preserve"> PAGEREF _Toc117080428 \h </w:instrText>
      </w:r>
      <w:r>
        <w:rPr>
          <w:noProof/>
        </w:rPr>
      </w:r>
      <w:r>
        <w:rPr>
          <w:noProof/>
        </w:rPr>
        <w:fldChar w:fldCharType="separate"/>
      </w:r>
      <w:r>
        <w:rPr>
          <w:noProof/>
        </w:rPr>
        <w:t>1</w:t>
      </w:r>
      <w:r>
        <w:rPr>
          <w:noProof/>
        </w:rPr>
        <w:fldChar w:fldCharType="end"/>
      </w:r>
    </w:p>
    <w:p w:rsidR="000A78AA" w:rsidRDefault="000A78AA">
      <w:pPr>
        <w:pStyle w:val="TOC2"/>
        <w:rPr>
          <w:rFonts w:ascii="Cambria" w:hAnsi="Cambria" w:cs="Cambria"/>
          <w:noProof/>
          <w:sz w:val="24"/>
          <w:szCs w:val="24"/>
        </w:rPr>
      </w:pPr>
      <w:r>
        <w:rPr>
          <w:noProof/>
        </w:rPr>
        <w:t>Exercise Evaluation</w:t>
      </w:r>
      <w:r>
        <w:rPr>
          <w:noProof/>
        </w:rPr>
        <w:tab/>
        <w:t>4-</w:t>
      </w:r>
      <w:r>
        <w:rPr>
          <w:noProof/>
        </w:rPr>
        <w:fldChar w:fldCharType="begin"/>
      </w:r>
      <w:r>
        <w:rPr>
          <w:noProof/>
        </w:rPr>
        <w:instrText xml:space="preserve"> PAGEREF _Toc117080429 \h </w:instrText>
      </w:r>
      <w:r>
        <w:rPr>
          <w:noProof/>
        </w:rPr>
      </w:r>
      <w:r>
        <w:rPr>
          <w:noProof/>
        </w:rPr>
        <w:fldChar w:fldCharType="separate"/>
      </w:r>
      <w:r>
        <w:rPr>
          <w:noProof/>
        </w:rPr>
        <w:t>1</w:t>
      </w:r>
      <w:r>
        <w:rPr>
          <w:noProof/>
        </w:rPr>
        <w:fldChar w:fldCharType="end"/>
      </w:r>
    </w:p>
    <w:p w:rsidR="000A78AA" w:rsidRDefault="000A78AA">
      <w:pPr>
        <w:pStyle w:val="TOC2"/>
        <w:rPr>
          <w:rFonts w:ascii="Cambria" w:hAnsi="Cambria" w:cs="Cambria"/>
          <w:noProof/>
          <w:sz w:val="24"/>
          <w:szCs w:val="24"/>
        </w:rPr>
      </w:pPr>
      <w:r>
        <w:rPr>
          <w:noProof/>
        </w:rPr>
        <w:t>Evaluator Instructions and Guidelines</w:t>
      </w:r>
      <w:r>
        <w:rPr>
          <w:noProof/>
        </w:rPr>
        <w:tab/>
        <w:t>4-</w:t>
      </w:r>
      <w:r>
        <w:rPr>
          <w:noProof/>
        </w:rPr>
        <w:fldChar w:fldCharType="begin"/>
      </w:r>
      <w:r>
        <w:rPr>
          <w:noProof/>
        </w:rPr>
        <w:instrText xml:space="preserve"> PAGEREF _Toc117080430 \h </w:instrText>
      </w:r>
      <w:r>
        <w:rPr>
          <w:noProof/>
        </w:rPr>
      </w:r>
      <w:r>
        <w:rPr>
          <w:noProof/>
        </w:rPr>
        <w:fldChar w:fldCharType="separate"/>
      </w:r>
      <w:r>
        <w:rPr>
          <w:noProof/>
        </w:rPr>
        <w:t>3</w:t>
      </w:r>
      <w:r>
        <w:rPr>
          <w:noProof/>
        </w:rPr>
        <w:fldChar w:fldCharType="end"/>
      </w:r>
    </w:p>
    <w:p w:rsidR="000A78AA" w:rsidRDefault="000A78AA">
      <w:pPr>
        <w:pStyle w:val="TOC2"/>
        <w:rPr>
          <w:rFonts w:ascii="Cambria" w:hAnsi="Cambria" w:cs="Cambria"/>
          <w:noProof/>
          <w:sz w:val="24"/>
          <w:szCs w:val="24"/>
        </w:rPr>
      </w:pPr>
      <w:r>
        <w:rPr>
          <w:noProof/>
        </w:rPr>
        <w:t>Assessment, Review and Analysis of Exercise</w:t>
      </w:r>
      <w:r>
        <w:rPr>
          <w:noProof/>
        </w:rPr>
        <w:tab/>
        <w:t>4-</w:t>
      </w:r>
      <w:r>
        <w:rPr>
          <w:noProof/>
        </w:rPr>
        <w:fldChar w:fldCharType="begin"/>
      </w:r>
      <w:r>
        <w:rPr>
          <w:noProof/>
        </w:rPr>
        <w:instrText xml:space="preserve"> PAGEREF _Toc117080431 \h </w:instrText>
      </w:r>
      <w:r>
        <w:rPr>
          <w:noProof/>
        </w:rPr>
      </w:r>
      <w:r>
        <w:rPr>
          <w:noProof/>
        </w:rPr>
        <w:fldChar w:fldCharType="separate"/>
      </w:r>
      <w:r>
        <w:rPr>
          <w:noProof/>
        </w:rPr>
        <w:t>5</w:t>
      </w:r>
      <w:r>
        <w:rPr>
          <w:noProof/>
        </w:rPr>
        <w:fldChar w:fldCharType="end"/>
      </w:r>
    </w:p>
    <w:p w:rsidR="000A78AA" w:rsidRDefault="000A78AA">
      <w:pPr>
        <w:pStyle w:val="TOC2"/>
        <w:rPr>
          <w:rFonts w:ascii="Cambria" w:hAnsi="Cambria" w:cs="Cambria"/>
          <w:noProof/>
          <w:sz w:val="24"/>
          <w:szCs w:val="24"/>
        </w:rPr>
      </w:pPr>
      <w:r>
        <w:rPr>
          <w:noProof/>
        </w:rPr>
        <w:t>Exercise Report</w:t>
      </w:r>
      <w:r>
        <w:rPr>
          <w:noProof/>
        </w:rPr>
        <w:tab/>
        <w:t>4-</w:t>
      </w:r>
      <w:r>
        <w:rPr>
          <w:noProof/>
        </w:rPr>
        <w:fldChar w:fldCharType="begin"/>
      </w:r>
      <w:r>
        <w:rPr>
          <w:noProof/>
        </w:rPr>
        <w:instrText xml:space="preserve"> PAGEREF _Toc117080432 \h </w:instrText>
      </w:r>
      <w:r>
        <w:rPr>
          <w:noProof/>
        </w:rPr>
      </w:r>
      <w:r>
        <w:rPr>
          <w:noProof/>
        </w:rPr>
        <w:fldChar w:fldCharType="separate"/>
      </w:r>
      <w:r>
        <w:rPr>
          <w:noProof/>
        </w:rPr>
        <w:t>6</w:t>
      </w:r>
      <w:r>
        <w:rPr>
          <w:noProof/>
        </w:rPr>
        <w:fldChar w:fldCharType="end"/>
      </w:r>
    </w:p>
    <w:p w:rsidR="000A78AA" w:rsidRPr="00F00E5D" w:rsidRDefault="000A78AA" w:rsidP="00FB7003">
      <w:pPr>
        <w:pStyle w:val="TOC1"/>
        <w:rPr>
          <w:rFonts w:ascii="Cambria" w:hAnsi="Cambria" w:cs="Cambria"/>
          <w:color w:val="auto"/>
        </w:rPr>
      </w:pPr>
      <w:r w:rsidRPr="00F00E5D">
        <w:t>Appendix A: Exercise Schedule</w:t>
      </w:r>
      <w:r w:rsidRPr="00F00E5D">
        <w:tab/>
        <w:t>A-</w:t>
      </w:r>
      <w:r w:rsidRPr="00F00E5D">
        <w:fldChar w:fldCharType="begin"/>
      </w:r>
      <w:r w:rsidRPr="00F00E5D">
        <w:instrText xml:space="preserve"> PAGEREF _Toc117080433 \h </w:instrText>
      </w:r>
      <w:r w:rsidRPr="00F00E5D">
        <w:fldChar w:fldCharType="separate"/>
      </w:r>
      <w:r>
        <w:t>1</w:t>
      </w:r>
      <w:r w:rsidRPr="00F00E5D">
        <w:fldChar w:fldCharType="end"/>
      </w:r>
    </w:p>
    <w:p w:rsidR="000A78AA" w:rsidRPr="00F00E5D" w:rsidRDefault="000A78AA" w:rsidP="00FB7003">
      <w:pPr>
        <w:pStyle w:val="TOC1"/>
        <w:rPr>
          <w:rFonts w:ascii="Cambria" w:hAnsi="Cambria" w:cs="Cambria"/>
          <w:color w:val="auto"/>
        </w:rPr>
      </w:pPr>
      <w:r w:rsidRPr="00F00E5D">
        <w:t>Appendix B: Exercise Site Maps</w:t>
      </w:r>
      <w:r>
        <w:t>/Props</w:t>
      </w:r>
      <w:r w:rsidRPr="00F00E5D">
        <w:tab/>
        <w:t>B-</w:t>
      </w:r>
      <w:r w:rsidRPr="00F00E5D">
        <w:fldChar w:fldCharType="begin"/>
      </w:r>
      <w:r w:rsidRPr="00F00E5D">
        <w:instrText xml:space="preserve"> PAGEREF _Toc117080434 \h </w:instrText>
      </w:r>
      <w:r w:rsidRPr="00F00E5D">
        <w:fldChar w:fldCharType="separate"/>
      </w:r>
      <w:r>
        <w:t>1</w:t>
      </w:r>
      <w:r w:rsidRPr="00F00E5D">
        <w:fldChar w:fldCharType="end"/>
      </w:r>
    </w:p>
    <w:p w:rsidR="000A78AA" w:rsidRPr="00F00E5D" w:rsidRDefault="000A78AA" w:rsidP="00FB7003">
      <w:pPr>
        <w:pStyle w:val="TOC1"/>
        <w:rPr>
          <w:rFonts w:ascii="Cambria" w:hAnsi="Cambria" w:cs="Cambria"/>
          <w:color w:val="auto"/>
        </w:rPr>
      </w:pPr>
      <w:r w:rsidRPr="00F00E5D">
        <w:t>Appendix C: Controller and Evaluator Assignments</w:t>
      </w:r>
      <w:r w:rsidRPr="00F00E5D">
        <w:tab/>
        <w:t>C-</w:t>
      </w:r>
      <w:r w:rsidRPr="00F00E5D">
        <w:fldChar w:fldCharType="begin"/>
      </w:r>
      <w:r w:rsidRPr="00F00E5D">
        <w:instrText xml:space="preserve"> PAGEREF _Toc117080435 \h </w:instrText>
      </w:r>
      <w:r w:rsidRPr="00F00E5D">
        <w:fldChar w:fldCharType="separate"/>
      </w:r>
      <w:r>
        <w:t>1</w:t>
      </w:r>
      <w:r w:rsidRPr="00F00E5D">
        <w:fldChar w:fldCharType="end"/>
      </w:r>
    </w:p>
    <w:p w:rsidR="000A78AA" w:rsidRPr="00F00E5D" w:rsidRDefault="000A78AA" w:rsidP="00FB7003">
      <w:pPr>
        <w:pStyle w:val="TOC1"/>
        <w:rPr>
          <w:rFonts w:ascii="Cambria" w:hAnsi="Cambria" w:cs="Cambria"/>
          <w:color w:val="auto"/>
        </w:rPr>
      </w:pPr>
      <w:r w:rsidRPr="00F00E5D">
        <w:t>Appendix D: Activity Log</w:t>
      </w:r>
      <w:r w:rsidRPr="00F00E5D">
        <w:tab/>
        <w:t>D-</w:t>
      </w:r>
      <w:r w:rsidRPr="00F00E5D">
        <w:fldChar w:fldCharType="begin"/>
      </w:r>
      <w:r w:rsidRPr="00F00E5D">
        <w:instrText xml:space="preserve"> PAGEREF _Toc117080436 \h </w:instrText>
      </w:r>
      <w:r w:rsidRPr="00F00E5D">
        <w:fldChar w:fldCharType="separate"/>
      </w:r>
      <w:r>
        <w:t>1</w:t>
      </w:r>
      <w:r w:rsidRPr="00F00E5D">
        <w:fldChar w:fldCharType="end"/>
      </w:r>
    </w:p>
    <w:p w:rsidR="000A78AA" w:rsidRPr="00F00E5D" w:rsidRDefault="000A78AA" w:rsidP="00FB7003">
      <w:pPr>
        <w:pStyle w:val="TOC1"/>
        <w:rPr>
          <w:rFonts w:ascii="Cambria" w:hAnsi="Cambria" w:cs="Cambria"/>
          <w:color w:val="auto"/>
        </w:rPr>
      </w:pPr>
      <w:r>
        <w:t>Appendix E: Shipping Papers……………………………………………………………………...E-1</w:t>
      </w:r>
    </w:p>
    <w:p w:rsidR="000A78AA" w:rsidRPr="00F00E5D" w:rsidRDefault="000A78AA" w:rsidP="00FB7003">
      <w:pPr>
        <w:pStyle w:val="TOC1"/>
        <w:rPr>
          <w:rFonts w:ascii="Cambria" w:hAnsi="Cambria" w:cs="Cambria"/>
          <w:color w:val="auto"/>
        </w:rPr>
      </w:pPr>
      <w:r w:rsidRPr="00F00E5D">
        <w:t xml:space="preserve">Appendix F: </w:t>
      </w:r>
      <w:r>
        <w:t>Master Scenario Events List</w:t>
      </w:r>
      <w:r w:rsidRPr="00F00E5D">
        <w:t xml:space="preserve"> &amp; Injects</w:t>
      </w:r>
      <w:r w:rsidRPr="00F00E5D">
        <w:tab/>
        <w:t>F-</w:t>
      </w:r>
      <w:r w:rsidRPr="00F00E5D">
        <w:fldChar w:fldCharType="begin"/>
      </w:r>
      <w:r w:rsidRPr="00F00E5D">
        <w:instrText xml:space="preserve"> PAGEREF _Toc117080438 \h </w:instrText>
      </w:r>
      <w:r w:rsidRPr="00F00E5D">
        <w:fldChar w:fldCharType="separate"/>
      </w:r>
      <w:r>
        <w:t>1</w:t>
      </w:r>
      <w:r w:rsidRPr="00F00E5D">
        <w:fldChar w:fldCharType="end"/>
      </w:r>
    </w:p>
    <w:p w:rsidR="000A78AA" w:rsidRPr="00F00E5D" w:rsidRDefault="000A78AA" w:rsidP="00FB7003">
      <w:pPr>
        <w:pStyle w:val="TOC1"/>
        <w:rPr>
          <w:rFonts w:ascii="Cambria" w:hAnsi="Cambria" w:cs="Cambria"/>
          <w:color w:val="auto"/>
        </w:rPr>
      </w:pPr>
      <w:r w:rsidRPr="00F00E5D">
        <w:t>Appendix G: Radiological data</w:t>
      </w:r>
      <w:r w:rsidRPr="00F00E5D">
        <w:tab/>
        <w:t>G-</w:t>
      </w:r>
      <w:r w:rsidRPr="00F00E5D">
        <w:fldChar w:fldCharType="begin"/>
      </w:r>
      <w:r w:rsidRPr="00F00E5D">
        <w:instrText xml:space="preserve"> PAGEREF _Toc117080439 \h </w:instrText>
      </w:r>
      <w:r w:rsidRPr="00F00E5D">
        <w:fldChar w:fldCharType="separate"/>
      </w:r>
      <w:r>
        <w:t>1</w:t>
      </w:r>
      <w:r w:rsidRPr="00F00E5D">
        <w:fldChar w:fldCharType="end"/>
      </w:r>
    </w:p>
    <w:p w:rsidR="000A78AA" w:rsidRPr="00F00E5D" w:rsidRDefault="000A78AA" w:rsidP="00FB7003">
      <w:pPr>
        <w:pStyle w:val="TOC1"/>
        <w:rPr>
          <w:rFonts w:ascii="Cambria" w:hAnsi="Cambria" w:cs="Cambria"/>
          <w:color w:val="auto"/>
        </w:rPr>
      </w:pPr>
      <w:r w:rsidRPr="00F00E5D">
        <w:t>Appendix H: Signature Page</w:t>
      </w:r>
      <w:r w:rsidRPr="00F00E5D">
        <w:tab/>
        <w:t>H-</w:t>
      </w:r>
      <w:r w:rsidRPr="00F00E5D">
        <w:fldChar w:fldCharType="begin"/>
      </w:r>
      <w:r w:rsidRPr="00F00E5D">
        <w:instrText xml:space="preserve"> PAGEREF _Toc117080440 \h </w:instrText>
      </w:r>
      <w:r w:rsidRPr="00F00E5D">
        <w:fldChar w:fldCharType="separate"/>
      </w:r>
      <w:r>
        <w:t>1</w:t>
      </w:r>
      <w:r w:rsidRPr="00F00E5D">
        <w:fldChar w:fldCharType="end"/>
      </w:r>
    </w:p>
    <w:p w:rsidR="000A78AA" w:rsidRPr="00F00E5D" w:rsidRDefault="000A78AA" w:rsidP="00FB7003">
      <w:pPr>
        <w:pStyle w:val="TOC1"/>
        <w:rPr>
          <w:rFonts w:ascii="Cambria" w:hAnsi="Cambria" w:cs="Cambria"/>
          <w:color w:val="auto"/>
        </w:rPr>
      </w:pPr>
      <w:r w:rsidRPr="00F00E5D">
        <w:t>Appendix I: Participant Feedback Form</w:t>
      </w:r>
      <w:r w:rsidRPr="00F00E5D">
        <w:tab/>
        <w:t>I-</w:t>
      </w:r>
      <w:r w:rsidRPr="00F00E5D">
        <w:fldChar w:fldCharType="begin"/>
      </w:r>
      <w:r w:rsidRPr="00F00E5D">
        <w:instrText xml:space="preserve"> PAGEREF _Toc117080441 \h </w:instrText>
      </w:r>
      <w:r w:rsidRPr="00F00E5D">
        <w:fldChar w:fldCharType="separate"/>
      </w:r>
      <w:r>
        <w:t>1</w:t>
      </w:r>
      <w:r w:rsidRPr="00F00E5D">
        <w:fldChar w:fldCharType="end"/>
      </w:r>
    </w:p>
    <w:p w:rsidR="000A78AA" w:rsidRPr="00F00E5D" w:rsidRDefault="000A78AA" w:rsidP="00FB7003">
      <w:pPr>
        <w:pStyle w:val="TOC1"/>
        <w:rPr>
          <w:rFonts w:ascii="Cambria" w:hAnsi="Cambria" w:cs="Cambria"/>
          <w:color w:val="auto"/>
        </w:rPr>
      </w:pPr>
      <w:r w:rsidRPr="00F00E5D">
        <w:t>Appendix J: Evaluation Plan</w:t>
      </w:r>
      <w:r w:rsidRPr="00F00E5D">
        <w:tab/>
        <w:t>J-</w:t>
      </w:r>
      <w:r w:rsidRPr="00F00E5D">
        <w:fldChar w:fldCharType="begin"/>
      </w:r>
      <w:r w:rsidRPr="00F00E5D">
        <w:instrText xml:space="preserve"> PAGEREF _Toc117080442 \h </w:instrText>
      </w:r>
      <w:r w:rsidRPr="00F00E5D">
        <w:fldChar w:fldCharType="separate"/>
      </w:r>
      <w:r>
        <w:t>1</w:t>
      </w:r>
      <w:r w:rsidRPr="00F00E5D">
        <w:fldChar w:fldCharType="end"/>
      </w:r>
    </w:p>
    <w:p w:rsidR="000A78AA" w:rsidRPr="00F00E5D" w:rsidRDefault="000A78AA" w:rsidP="00FB7003">
      <w:pPr>
        <w:pStyle w:val="TOC1"/>
        <w:rPr>
          <w:rFonts w:ascii="Cambria" w:hAnsi="Cambria" w:cs="Cambria"/>
          <w:color w:val="auto"/>
        </w:rPr>
      </w:pPr>
      <w:r w:rsidRPr="00F00E5D">
        <w:t>Appendix K: Exercise Evaluation Guide</w:t>
      </w:r>
      <w:r w:rsidRPr="00F00E5D">
        <w:tab/>
        <w:t>K-</w:t>
      </w:r>
      <w:r w:rsidRPr="00F00E5D">
        <w:fldChar w:fldCharType="begin"/>
      </w:r>
      <w:r w:rsidRPr="00F00E5D">
        <w:instrText xml:space="preserve"> PAGEREF _Toc117080443 \h </w:instrText>
      </w:r>
      <w:r w:rsidRPr="00F00E5D">
        <w:fldChar w:fldCharType="separate"/>
      </w:r>
      <w:r>
        <w:t>1</w:t>
      </w:r>
      <w:r w:rsidRPr="00F00E5D">
        <w:fldChar w:fldCharType="end"/>
      </w:r>
    </w:p>
    <w:p w:rsidR="000A78AA" w:rsidRDefault="000A78AA" w:rsidP="00FB7003">
      <w:pPr>
        <w:pStyle w:val="Heading1"/>
        <w:spacing w:before="0" w:after="30"/>
      </w:pPr>
      <w:r>
        <w:rPr>
          <w:smallCaps w:val="0"/>
        </w:rPr>
        <w:fldChar w:fldCharType="end"/>
      </w:r>
      <w:bookmarkStart w:id="29" w:name="_Toc117080406"/>
      <w:r>
        <w:t>Chapter 1: General Information</w:t>
      </w:r>
      <w:bookmarkEnd w:id="29"/>
    </w:p>
    <w:p w:rsidR="000A78AA" w:rsidRDefault="000A78AA" w:rsidP="00FB7003">
      <w:pPr>
        <w:pStyle w:val="Heading2"/>
        <w:jc w:val="both"/>
      </w:pPr>
      <w:bookmarkStart w:id="30" w:name="_Toc117080407"/>
      <w:r>
        <w:t>Introduction</w:t>
      </w:r>
      <w:bookmarkEnd w:id="30"/>
    </w:p>
    <w:p w:rsidR="000A78AA" w:rsidRDefault="000A78AA" w:rsidP="00FB7003">
      <w:pPr>
        <w:pStyle w:val="BodyText"/>
        <w:jc w:val="both"/>
      </w:pPr>
      <w:r w:rsidRPr="00245825">
        <w:rPr>
          <w:b/>
          <w:bCs/>
          <w:color w:val="0000FF"/>
          <w:u w:val="single"/>
        </w:rPr>
        <w:t>Name of Exercise</w:t>
      </w:r>
      <w:r w:rsidRPr="0030589C">
        <w:t xml:space="preserve"> </w:t>
      </w:r>
      <w:r>
        <w:t>is a full-scale exercise (FSE) designed to establish a learning environment for players to exercise emergency response plans, policies, and procedures as they pertain to radiography device transportation accidents. An FSE is a complex event that requires detailed planning. To conduct an effective exercise, subject matter experts (SMEs) and local representatives from numerous agencies have taken part in the planning process and will take part in exercise conduct and evaluation.</w:t>
      </w:r>
    </w:p>
    <w:p w:rsidR="000A78AA" w:rsidRDefault="000A78AA" w:rsidP="00BD327F">
      <w:pPr>
        <w:pStyle w:val="BodyText"/>
        <w:jc w:val="both"/>
      </w:pPr>
      <w:bookmarkStart w:id="31" w:name="_Toc193037431"/>
      <w:bookmarkStart w:id="32" w:name="_Toc117080408"/>
      <w:r>
        <w:t xml:space="preserve">This ExPlan was produced at the direction of the </w:t>
      </w:r>
      <w:r w:rsidRPr="00245825">
        <w:rPr>
          <w:b/>
          <w:bCs/>
          <w:color w:val="0000FF"/>
          <w:u w:val="single"/>
        </w:rPr>
        <w:t xml:space="preserve">Name of </w:t>
      </w:r>
      <w:r>
        <w:rPr>
          <w:b/>
          <w:bCs/>
          <w:color w:val="0000FF"/>
          <w:u w:val="single"/>
        </w:rPr>
        <w:t>Department</w:t>
      </w:r>
      <w:r w:rsidRPr="0030589C">
        <w:t xml:space="preserve"> </w:t>
      </w:r>
      <w:r>
        <w:t xml:space="preserve">with the input, advice, and assistance of Department of Energy Transportation Emergency Preparedness Program planners. </w:t>
      </w:r>
      <w:r w:rsidRPr="00245825">
        <w:rPr>
          <w:b/>
          <w:bCs/>
          <w:color w:val="0000FF"/>
          <w:u w:val="single"/>
        </w:rPr>
        <w:t>Name of Exercise</w:t>
      </w:r>
      <w:r w:rsidRPr="0030589C">
        <w:t xml:space="preserve"> </w:t>
      </w:r>
      <w:r>
        <w:t>is evidence of the growing public safety partnership between State, Federal, and local jurisdictions for the response to the potential for transportation accidents involving radioactive materials our Nation and communities face.</w:t>
      </w:r>
      <w:bookmarkEnd w:id="31"/>
    </w:p>
    <w:p w:rsidR="000A78AA" w:rsidRDefault="000A78AA" w:rsidP="00FB7003">
      <w:pPr>
        <w:pStyle w:val="Heading2"/>
        <w:jc w:val="both"/>
      </w:pPr>
      <w:r>
        <w:t>Confidentiality</w:t>
      </w:r>
      <w:bookmarkEnd w:id="32"/>
    </w:p>
    <w:p w:rsidR="000A78AA" w:rsidRDefault="000A78AA" w:rsidP="00FB7003">
      <w:pPr>
        <w:pStyle w:val="BodyText"/>
        <w:jc w:val="both"/>
      </w:pPr>
      <w:r w:rsidRPr="00245825">
        <w:rPr>
          <w:b/>
          <w:bCs/>
          <w:color w:val="0000FF"/>
          <w:u w:val="single"/>
        </w:rPr>
        <w:t>Name of Exercise</w:t>
      </w:r>
      <w:r w:rsidRPr="0030589C">
        <w:t xml:space="preserve"> </w:t>
      </w:r>
      <w:r w:rsidRPr="00BF7F00">
        <w:t>i</w:t>
      </w:r>
      <w:r>
        <w:t xml:space="preserve">s an </w:t>
      </w:r>
      <w:r w:rsidRPr="004A0836">
        <w:rPr>
          <w:i/>
          <w:iCs/>
        </w:rPr>
        <w:t>unclassified exercise</w:t>
      </w:r>
      <w:r>
        <w:t xml:space="preserve">. The control of information is based more on public sensitivity regarding the nature of the exercise than on the actual exercise content. Some exercise material is intended for the exclusive use of exercise planners, controllers, and evaluators, but players may view other materials deemed necessary to their performance. Because this ExPlan was (for reasons of simplicity and elimination of redundancies) combined with exercise sensitive information usually contained only in the Controller Evaluator Handbook, only Chapter 1 of this manual should be given to Players or Observers. Chapters 2 through the end of this manual should be considered </w:t>
      </w:r>
      <w:r w:rsidRPr="00AC0B88">
        <w:rPr>
          <w:i/>
          <w:iCs/>
        </w:rPr>
        <w:t>restricted</w:t>
      </w:r>
      <w:r>
        <w:rPr>
          <w:i/>
          <w:iCs/>
        </w:rPr>
        <w:t xml:space="preserve">, and is </w:t>
      </w:r>
      <w:r w:rsidRPr="00AC0B88">
        <w:rPr>
          <w:i/>
          <w:iCs/>
        </w:rPr>
        <w:t>intended for controllers and evaluators only.</w:t>
      </w:r>
    </w:p>
    <w:p w:rsidR="000A78AA" w:rsidRDefault="000A78AA" w:rsidP="00FB7003">
      <w:pPr>
        <w:pStyle w:val="BodyText"/>
        <w:jc w:val="both"/>
      </w:pPr>
      <w:r>
        <w:t xml:space="preserve">All exercise participants should use appropriate guidelines to ensure the proper control of information within their areas of expertise and protect this material in accordance with current directives. </w:t>
      </w:r>
    </w:p>
    <w:p w:rsidR="000A78AA" w:rsidRDefault="000A78AA" w:rsidP="00FB7003">
      <w:pPr>
        <w:pStyle w:val="BodyText"/>
        <w:jc w:val="both"/>
      </w:pPr>
      <w:r>
        <w:t xml:space="preserve">Public release of exercise materials to third parties is at the discretion of the </w:t>
      </w:r>
      <w:r w:rsidRPr="00245825">
        <w:rPr>
          <w:b/>
          <w:bCs/>
          <w:color w:val="0000FF"/>
          <w:u w:val="single"/>
        </w:rPr>
        <w:t>Name of Exercise</w:t>
      </w:r>
      <w:r w:rsidRPr="0030589C">
        <w:t xml:space="preserve"> </w:t>
      </w:r>
      <w:r>
        <w:t>Planning Team.</w:t>
      </w:r>
    </w:p>
    <w:p w:rsidR="000A78AA" w:rsidRDefault="000A78AA" w:rsidP="00FB7003">
      <w:pPr>
        <w:pStyle w:val="Heading3"/>
        <w:jc w:val="both"/>
      </w:pPr>
      <w:r>
        <w:t>Purpose</w:t>
      </w:r>
    </w:p>
    <w:p w:rsidR="000A78AA" w:rsidRDefault="000A78AA" w:rsidP="00FB7003">
      <w:pPr>
        <w:pStyle w:val="BodyText"/>
        <w:jc w:val="both"/>
      </w:pPr>
      <w:r>
        <w:t>The purpose of this exercise is to evaluate player actions against current response plans and capabilities for a radiography device transportation accident response.</w:t>
      </w:r>
    </w:p>
    <w:p w:rsidR="000A78AA" w:rsidRDefault="000A78AA" w:rsidP="00FB7003">
      <w:pPr>
        <w:pStyle w:val="Heading3"/>
        <w:jc w:val="both"/>
      </w:pPr>
      <w:r>
        <w:t>Scope</w:t>
      </w:r>
    </w:p>
    <w:p w:rsidR="000A78AA" w:rsidRDefault="000A78AA" w:rsidP="00FB7003">
      <w:pPr>
        <w:pStyle w:val="BodyText"/>
        <w:jc w:val="both"/>
      </w:pPr>
      <w:r>
        <w:t xml:space="preserve">The scope of play for </w:t>
      </w:r>
      <w:r w:rsidRPr="00245825">
        <w:rPr>
          <w:b/>
          <w:bCs/>
          <w:color w:val="0000FF"/>
          <w:u w:val="single"/>
        </w:rPr>
        <w:t>Name of Exercise</w:t>
      </w:r>
      <w:r w:rsidRPr="0030589C">
        <w:t xml:space="preserve"> </w:t>
      </w:r>
      <w:r>
        <w:t>requires the establishment of an incident scene and requires responders in the field to perform those actions usually associated with an initial response to a radiopharmaceutical transportation accident. . These actions include command and control, communications, victim rescue, triage and treatment, hazard identification, site security and crowd control, monitoring for contamination, contamination control, and device recovery and packaging.</w:t>
      </w:r>
    </w:p>
    <w:p w:rsidR="000A78AA" w:rsidRPr="00403BBC" w:rsidRDefault="000A78AA" w:rsidP="00FB7003">
      <w:pPr>
        <w:autoSpaceDE w:val="0"/>
        <w:autoSpaceDN w:val="0"/>
        <w:adjustRightInd w:val="0"/>
        <w:rPr>
          <w:color w:val="231F20"/>
          <w:sz w:val="22"/>
          <w:szCs w:val="22"/>
        </w:rPr>
      </w:pPr>
      <w:r w:rsidRPr="00403BBC">
        <w:rPr>
          <w:color w:val="231F20"/>
          <w:sz w:val="22"/>
          <w:szCs w:val="22"/>
        </w:rPr>
        <w:t>The following is a list of suggested personnel/groups that may participate in the exercise,</w:t>
      </w:r>
    </w:p>
    <w:p w:rsidR="000A78AA" w:rsidRPr="00403BBC" w:rsidRDefault="000A78AA" w:rsidP="00FB7003">
      <w:pPr>
        <w:autoSpaceDE w:val="0"/>
        <w:autoSpaceDN w:val="0"/>
        <w:adjustRightInd w:val="0"/>
        <w:rPr>
          <w:color w:val="231F20"/>
          <w:sz w:val="22"/>
          <w:szCs w:val="22"/>
        </w:rPr>
      </w:pPr>
      <w:r w:rsidRPr="00403BBC">
        <w:rPr>
          <w:color w:val="231F20"/>
          <w:sz w:val="22"/>
          <w:szCs w:val="22"/>
        </w:rPr>
        <w:t>depending on the desired complexity of the exercise. (Many of these agencies may be simulated.)</w:t>
      </w:r>
    </w:p>
    <w:p w:rsidR="000A78AA" w:rsidRPr="00403BBC" w:rsidRDefault="000A78AA" w:rsidP="00FB7003">
      <w:pPr>
        <w:autoSpaceDE w:val="0"/>
        <w:autoSpaceDN w:val="0"/>
        <w:adjustRightInd w:val="0"/>
        <w:rPr>
          <w:b/>
          <w:bCs/>
          <w:color w:val="231F20"/>
          <w:sz w:val="22"/>
          <w:szCs w:val="22"/>
        </w:rPr>
      </w:pPr>
    </w:p>
    <w:p w:rsidR="000A78AA" w:rsidRPr="000D3E14" w:rsidRDefault="000A78AA" w:rsidP="00FB7003">
      <w:pPr>
        <w:autoSpaceDE w:val="0"/>
        <w:autoSpaceDN w:val="0"/>
        <w:adjustRightInd w:val="0"/>
        <w:rPr>
          <w:b/>
          <w:bCs/>
          <w:color w:val="000080"/>
        </w:rPr>
      </w:pPr>
      <w:r w:rsidRPr="000D3E14">
        <w:rPr>
          <w:b/>
          <w:bCs/>
          <w:color w:val="000080"/>
        </w:rPr>
        <w:t>Exercise Coordinators</w:t>
      </w:r>
    </w:p>
    <w:p w:rsidR="000A78AA" w:rsidRPr="00403BBC" w:rsidRDefault="000A78AA" w:rsidP="00FB7003">
      <w:pPr>
        <w:numPr>
          <w:ilvl w:val="0"/>
          <w:numId w:val="22"/>
        </w:numPr>
        <w:autoSpaceDE w:val="0"/>
        <w:autoSpaceDN w:val="0"/>
        <w:adjustRightInd w:val="0"/>
        <w:rPr>
          <w:color w:val="231F20"/>
        </w:rPr>
      </w:pPr>
      <w:r w:rsidRPr="00403BBC">
        <w:rPr>
          <w:color w:val="231F20"/>
        </w:rPr>
        <w:t>Lead Planner</w:t>
      </w:r>
      <w:r>
        <w:rPr>
          <w:color w:val="231F20"/>
        </w:rPr>
        <w:t>/Exercise Director</w:t>
      </w:r>
    </w:p>
    <w:p w:rsidR="000A78AA" w:rsidRPr="00403BBC" w:rsidRDefault="000A78AA" w:rsidP="00FB7003">
      <w:pPr>
        <w:numPr>
          <w:ilvl w:val="0"/>
          <w:numId w:val="22"/>
        </w:numPr>
        <w:autoSpaceDE w:val="0"/>
        <w:autoSpaceDN w:val="0"/>
        <w:adjustRightInd w:val="0"/>
        <w:rPr>
          <w:color w:val="231F20"/>
        </w:rPr>
      </w:pPr>
      <w:r w:rsidRPr="00403BBC">
        <w:rPr>
          <w:color w:val="231F20"/>
        </w:rPr>
        <w:t>Safety Officer</w:t>
      </w:r>
    </w:p>
    <w:p w:rsidR="000A78AA" w:rsidRDefault="000A78AA" w:rsidP="00FB7003">
      <w:pPr>
        <w:numPr>
          <w:ilvl w:val="0"/>
          <w:numId w:val="22"/>
        </w:numPr>
        <w:autoSpaceDE w:val="0"/>
        <w:autoSpaceDN w:val="0"/>
        <w:adjustRightInd w:val="0"/>
        <w:rPr>
          <w:color w:val="231F20"/>
        </w:rPr>
      </w:pPr>
      <w:r w:rsidRPr="00403BBC">
        <w:rPr>
          <w:color w:val="231F20"/>
        </w:rPr>
        <w:t>Media Coordinator</w:t>
      </w:r>
    </w:p>
    <w:p w:rsidR="000A78AA" w:rsidRDefault="000A78AA" w:rsidP="00FB7003">
      <w:pPr>
        <w:autoSpaceDE w:val="0"/>
        <w:autoSpaceDN w:val="0"/>
        <w:adjustRightInd w:val="0"/>
        <w:rPr>
          <w:b/>
          <w:bCs/>
          <w:color w:val="000080"/>
        </w:rPr>
      </w:pPr>
    </w:p>
    <w:p w:rsidR="000A78AA" w:rsidRPr="000D3E14" w:rsidRDefault="000A78AA" w:rsidP="00FB7003">
      <w:pPr>
        <w:autoSpaceDE w:val="0"/>
        <w:autoSpaceDN w:val="0"/>
        <w:adjustRightInd w:val="0"/>
        <w:rPr>
          <w:b/>
          <w:bCs/>
          <w:color w:val="000080"/>
        </w:rPr>
      </w:pPr>
      <w:r>
        <w:rPr>
          <w:b/>
          <w:bCs/>
          <w:color w:val="000080"/>
        </w:rPr>
        <w:t>Local Response Organizations</w:t>
      </w:r>
    </w:p>
    <w:p w:rsidR="000A78AA" w:rsidRPr="00403BBC" w:rsidRDefault="000A78AA" w:rsidP="00FB7003">
      <w:pPr>
        <w:numPr>
          <w:ilvl w:val="0"/>
          <w:numId w:val="22"/>
        </w:numPr>
        <w:autoSpaceDE w:val="0"/>
        <w:autoSpaceDN w:val="0"/>
        <w:adjustRightInd w:val="0"/>
        <w:rPr>
          <w:color w:val="231F20"/>
        </w:rPr>
      </w:pPr>
      <w:r w:rsidRPr="00403BBC">
        <w:rPr>
          <w:color w:val="231F20"/>
        </w:rPr>
        <w:t>Local Fire Department</w:t>
      </w:r>
    </w:p>
    <w:p w:rsidR="000A78AA" w:rsidRPr="00403BBC" w:rsidRDefault="000A78AA" w:rsidP="00FB7003">
      <w:pPr>
        <w:numPr>
          <w:ilvl w:val="0"/>
          <w:numId w:val="22"/>
        </w:numPr>
        <w:autoSpaceDE w:val="0"/>
        <w:autoSpaceDN w:val="0"/>
        <w:adjustRightInd w:val="0"/>
        <w:rPr>
          <w:color w:val="231F20"/>
        </w:rPr>
      </w:pPr>
      <w:r w:rsidRPr="00403BBC">
        <w:rPr>
          <w:color w:val="231F20"/>
        </w:rPr>
        <w:t>Local Municipal Police Department</w:t>
      </w:r>
    </w:p>
    <w:p w:rsidR="000A78AA" w:rsidRPr="00403BBC" w:rsidRDefault="000A78AA" w:rsidP="00FB7003">
      <w:pPr>
        <w:numPr>
          <w:ilvl w:val="0"/>
          <w:numId w:val="22"/>
        </w:numPr>
        <w:autoSpaceDE w:val="0"/>
        <w:autoSpaceDN w:val="0"/>
        <w:adjustRightInd w:val="0"/>
        <w:rPr>
          <w:color w:val="231F20"/>
        </w:rPr>
      </w:pPr>
      <w:r w:rsidRPr="00403BBC">
        <w:rPr>
          <w:color w:val="231F20"/>
        </w:rPr>
        <w:t>Local Emergency Operations Center (EOC)</w:t>
      </w:r>
    </w:p>
    <w:p w:rsidR="000A78AA" w:rsidRPr="00403BBC" w:rsidRDefault="000A78AA" w:rsidP="00FB7003">
      <w:pPr>
        <w:numPr>
          <w:ilvl w:val="0"/>
          <w:numId w:val="22"/>
        </w:numPr>
        <w:autoSpaceDE w:val="0"/>
        <w:autoSpaceDN w:val="0"/>
        <w:adjustRightInd w:val="0"/>
        <w:rPr>
          <w:color w:val="231F20"/>
        </w:rPr>
      </w:pPr>
      <w:r w:rsidRPr="00403BBC">
        <w:rPr>
          <w:color w:val="231F20"/>
        </w:rPr>
        <w:t>County Sheriff’s Office</w:t>
      </w:r>
    </w:p>
    <w:p w:rsidR="000A78AA" w:rsidRPr="00403BBC" w:rsidRDefault="000A78AA" w:rsidP="00FB7003">
      <w:pPr>
        <w:numPr>
          <w:ilvl w:val="0"/>
          <w:numId w:val="22"/>
        </w:numPr>
        <w:autoSpaceDE w:val="0"/>
        <w:autoSpaceDN w:val="0"/>
        <w:adjustRightInd w:val="0"/>
        <w:rPr>
          <w:color w:val="231F20"/>
        </w:rPr>
      </w:pPr>
      <w:r w:rsidRPr="00403BBC">
        <w:rPr>
          <w:color w:val="231F20"/>
        </w:rPr>
        <w:t>Emergency Medical Service/Ambulance/Hospital</w:t>
      </w:r>
    </w:p>
    <w:p w:rsidR="000A78AA" w:rsidRPr="00403BBC" w:rsidRDefault="000A78AA" w:rsidP="00FB7003">
      <w:pPr>
        <w:numPr>
          <w:ilvl w:val="0"/>
          <w:numId w:val="22"/>
        </w:numPr>
        <w:autoSpaceDE w:val="0"/>
        <w:autoSpaceDN w:val="0"/>
        <w:adjustRightInd w:val="0"/>
        <w:rPr>
          <w:color w:val="231F20"/>
        </w:rPr>
      </w:pPr>
      <w:r w:rsidRPr="00403BBC">
        <w:rPr>
          <w:color w:val="231F20"/>
        </w:rPr>
        <w:t>Local HazMat Response Team (if available)</w:t>
      </w:r>
    </w:p>
    <w:p w:rsidR="000A78AA" w:rsidRPr="00403BBC" w:rsidRDefault="000A78AA" w:rsidP="00FB7003">
      <w:pPr>
        <w:numPr>
          <w:ilvl w:val="0"/>
          <w:numId w:val="22"/>
        </w:numPr>
        <w:autoSpaceDE w:val="0"/>
        <w:autoSpaceDN w:val="0"/>
        <w:adjustRightInd w:val="0"/>
        <w:rPr>
          <w:color w:val="231F20"/>
        </w:rPr>
      </w:pPr>
      <w:r w:rsidRPr="00403BBC">
        <w:rPr>
          <w:color w:val="231F20"/>
        </w:rPr>
        <w:t>Other Mutual Aid Organizations</w:t>
      </w:r>
    </w:p>
    <w:p w:rsidR="000A78AA" w:rsidRDefault="000A78AA" w:rsidP="00FB7003">
      <w:pPr>
        <w:autoSpaceDE w:val="0"/>
        <w:autoSpaceDN w:val="0"/>
        <w:adjustRightInd w:val="0"/>
        <w:rPr>
          <w:b/>
          <w:bCs/>
          <w:color w:val="000080"/>
        </w:rPr>
      </w:pPr>
    </w:p>
    <w:p w:rsidR="000A78AA" w:rsidRPr="000D3E14" w:rsidRDefault="000A78AA" w:rsidP="00FB7003">
      <w:pPr>
        <w:autoSpaceDE w:val="0"/>
        <w:autoSpaceDN w:val="0"/>
        <w:adjustRightInd w:val="0"/>
        <w:rPr>
          <w:b/>
          <w:bCs/>
          <w:color w:val="000080"/>
        </w:rPr>
      </w:pPr>
      <w:r>
        <w:rPr>
          <w:b/>
          <w:bCs/>
          <w:color w:val="000080"/>
        </w:rPr>
        <w:t>State/Federal Agencies</w:t>
      </w:r>
    </w:p>
    <w:p w:rsidR="000A78AA" w:rsidRPr="00403BBC" w:rsidRDefault="000A78AA" w:rsidP="00FB7003">
      <w:pPr>
        <w:numPr>
          <w:ilvl w:val="0"/>
          <w:numId w:val="22"/>
        </w:numPr>
        <w:autoSpaceDE w:val="0"/>
        <w:autoSpaceDN w:val="0"/>
        <w:adjustRightInd w:val="0"/>
        <w:rPr>
          <w:color w:val="231F20"/>
        </w:rPr>
      </w:pPr>
      <w:r w:rsidRPr="00403BBC">
        <w:rPr>
          <w:color w:val="231F20"/>
        </w:rPr>
        <w:t>State Hazardous Materials Response Team</w:t>
      </w:r>
    </w:p>
    <w:p w:rsidR="000A78AA" w:rsidRPr="00403BBC" w:rsidRDefault="000A78AA" w:rsidP="00FB7003">
      <w:pPr>
        <w:numPr>
          <w:ilvl w:val="0"/>
          <w:numId w:val="22"/>
        </w:numPr>
        <w:autoSpaceDE w:val="0"/>
        <w:autoSpaceDN w:val="0"/>
        <w:adjustRightInd w:val="0"/>
        <w:rPr>
          <w:color w:val="231F20"/>
        </w:rPr>
      </w:pPr>
      <w:r w:rsidRPr="00403BBC">
        <w:rPr>
          <w:color w:val="231F20"/>
        </w:rPr>
        <w:t>State Radiation Authority</w:t>
      </w:r>
    </w:p>
    <w:p w:rsidR="000A78AA" w:rsidRPr="00403BBC" w:rsidRDefault="000A78AA" w:rsidP="00FB7003">
      <w:pPr>
        <w:numPr>
          <w:ilvl w:val="0"/>
          <w:numId w:val="22"/>
        </w:numPr>
        <w:autoSpaceDE w:val="0"/>
        <w:autoSpaceDN w:val="0"/>
        <w:adjustRightInd w:val="0"/>
        <w:rPr>
          <w:color w:val="231F20"/>
        </w:rPr>
      </w:pPr>
      <w:r w:rsidRPr="00403BBC">
        <w:rPr>
          <w:color w:val="231F20"/>
        </w:rPr>
        <w:t>State Emergency Operations Center (EOC)</w:t>
      </w:r>
    </w:p>
    <w:p w:rsidR="000A78AA" w:rsidRPr="00403BBC" w:rsidRDefault="000A78AA" w:rsidP="00FB7003">
      <w:pPr>
        <w:numPr>
          <w:ilvl w:val="0"/>
          <w:numId w:val="22"/>
        </w:numPr>
        <w:autoSpaceDE w:val="0"/>
        <w:autoSpaceDN w:val="0"/>
        <w:adjustRightInd w:val="0"/>
        <w:rPr>
          <w:color w:val="231F20"/>
        </w:rPr>
      </w:pPr>
      <w:r w:rsidRPr="00403BBC">
        <w:rPr>
          <w:color w:val="231F20"/>
        </w:rPr>
        <w:t>Nearby DOE Facility</w:t>
      </w:r>
    </w:p>
    <w:p w:rsidR="000A78AA" w:rsidRPr="00403BBC" w:rsidRDefault="000A78AA" w:rsidP="00FB7003">
      <w:pPr>
        <w:numPr>
          <w:ilvl w:val="0"/>
          <w:numId w:val="22"/>
        </w:numPr>
        <w:autoSpaceDE w:val="0"/>
        <w:autoSpaceDN w:val="0"/>
        <w:adjustRightInd w:val="0"/>
        <w:rPr>
          <w:color w:val="231F20"/>
        </w:rPr>
      </w:pPr>
      <w:r w:rsidRPr="00403BBC">
        <w:rPr>
          <w:color w:val="231F20"/>
        </w:rPr>
        <w:t>US Environmental Protection Agency</w:t>
      </w:r>
    </w:p>
    <w:p w:rsidR="000A78AA" w:rsidRPr="00403BBC" w:rsidRDefault="000A78AA" w:rsidP="00FB7003">
      <w:pPr>
        <w:numPr>
          <w:ilvl w:val="0"/>
          <w:numId w:val="22"/>
        </w:numPr>
        <w:autoSpaceDE w:val="0"/>
        <w:autoSpaceDN w:val="0"/>
        <w:adjustRightInd w:val="0"/>
        <w:rPr>
          <w:color w:val="231F20"/>
        </w:rPr>
      </w:pPr>
      <w:r w:rsidRPr="00403BBC">
        <w:rPr>
          <w:color w:val="231F20"/>
        </w:rPr>
        <w:t>Nuclear Regulatory Commission</w:t>
      </w:r>
    </w:p>
    <w:p w:rsidR="000A78AA" w:rsidRPr="00403BBC" w:rsidRDefault="000A78AA" w:rsidP="00FB7003">
      <w:pPr>
        <w:numPr>
          <w:ilvl w:val="0"/>
          <w:numId w:val="22"/>
        </w:numPr>
        <w:autoSpaceDE w:val="0"/>
        <w:autoSpaceDN w:val="0"/>
        <w:adjustRightInd w:val="0"/>
        <w:rPr>
          <w:color w:val="231F20"/>
        </w:rPr>
      </w:pPr>
      <w:r w:rsidRPr="00403BBC">
        <w:rPr>
          <w:color w:val="231F20"/>
        </w:rPr>
        <w:t>National Response Team</w:t>
      </w:r>
    </w:p>
    <w:p w:rsidR="000A78AA" w:rsidRPr="00403BBC" w:rsidRDefault="000A78AA" w:rsidP="00FB7003">
      <w:pPr>
        <w:numPr>
          <w:ilvl w:val="0"/>
          <w:numId w:val="22"/>
        </w:numPr>
        <w:autoSpaceDE w:val="0"/>
        <w:autoSpaceDN w:val="0"/>
        <w:adjustRightInd w:val="0"/>
        <w:rPr>
          <w:color w:val="231F20"/>
        </w:rPr>
      </w:pPr>
      <w:r w:rsidRPr="00403BBC">
        <w:rPr>
          <w:color w:val="231F20"/>
        </w:rPr>
        <w:t>National Response Center (US Coast Guard)</w:t>
      </w:r>
    </w:p>
    <w:p w:rsidR="000A78AA" w:rsidRDefault="000A78AA" w:rsidP="00FB7003">
      <w:pPr>
        <w:numPr>
          <w:ilvl w:val="0"/>
          <w:numId w:val="22"/>
        </w:numPr>
        <w:autoSpaceDE w:val="0"/>
        <w:autoSpaceDN w:val="0"/>
        <w:adjustRightInd w:val="0"/>
        <w:rPr>
          <w:color w:val="231F20"/>
        </w:rPr>
      </w:pPr>
      <w:r w:rsidRPr="00403BBC">
        <w:rPr>
          <w:color w:val="231F20"/>
        </w:rPr>
        <w:t>DOE Regional RAP Team</w:t>
      </w:r>
    </w:p>
    <w:p w:rsidR="000A78AA" w:rsidRPr="00403BBC" w:rsidRDefault="000A78AA" w:rsidP="00FB7003">
      <w:pPr>
        <w:numPr>
          <w:ilvl w:val="0"/>
          <w:numId w:val="22"/>
        </w:numPr>
        <w:autoSpaceDE w:val="0"/>
        <w:autoSpaceDN w:val="0"/>
        <w:adjustRightInd w:val="0"/>
        <w:rPr>
          <w:color w:val="231F20"/>
        </w:rPr>
      </w:pPr>
      <w:r>
        <w:rPr>
          <w:color w:val="231F20"/>
        </w:rPr>
        <w:t>Would all these state and/or federal agencies respond to a radiopharmaceutical accident?)</w:t>
      </w:r>
    </w:p>
    <w:p w:rsidR="000A78AA" w:rsidRDefault="000A78AA" w:rsidP="00FB7003">
      <w:pPr>
        <w:autoSpaceDE w:val="0"/>
        <w:autoSpaceDN w:val="0"/>
        <w:adjustRightInd w:val="0"/>
        <w:rPr>
          <w:b/>
          <w:bCs/>
          <w:color w:val="000080"/>
        </w:rPr>
      </w:pPr>
    </w:p>
    <w:p w:rsidR="000A78AA" w:rsidRPr="000D3E14" w:rsidRDefault="000A78AA" w:rsidP="00FB7003">
      <w:pPr>
        <w:autoSpaceDE w:val="0"/>
        <w:autoSpaceDN w:val="0"/>
        <w:adjustRightInd w:val="0"/>
        <w:rPr>
          <w:b/>
          <w:bCs/>
          <w:color w:val="000080"/>
        </w:rPr>
      </w:pPr>
      <w:r>
        <w:rPr>
          <w:b/>
          <w:bCs/>
          <w:color w:val="000080"/>
        </w:rPr>
        <w:t>Commercial Organizations</w:t>
      </w:r>
    </w:p>
    <w:p w:rsidR="000A78AA" w:rsidRPr="00403BBC" w:rsidRDefault="000A78AA" w:rsidP="00FB7003">
      <w:pPr>
        <w:numPr>
          <w:ilvl w:val="0"/>
          <w:numId w:val="22"/>
        </w:numPr>
        <w:autoSpaceDE w:val="0"/>
        <w:autoSpaceDN w:val="0"/>
        <w:adjustRightInd w:val="0"/>
        <w:rPr>
          <w:color w:val="231F20"/>
        </w:rPr>
      </w:pPr>
      <w:r w:rsidRPr="00403BBC">
        <w:rPr>
          <w:color w:val="231F20"/>
        </w:rPr>
        <w:t>Commercial Licensed Radioactive Materials Transporter</w:t>
      </w:r>
    </w:p>
    <w:p w:rsidR="000A78AA" w:rsidRPr="00403BBC" w:rsidRDefault="000A78AA" w:rsidP="00FB7003">
      <w:pPr>
        <w:numPr>
          <w:ilvl w:val="0"/>
          <w:numId w:val="22"/>
        </w:numPr>
        <w:autoSpaceDE w:val="0"/>
        <w:autoSpaceDN w:val="0"/>
        <w:adjustRightInd w:val="0"/>
        <w:rPr>
          <w:color w:val="231F20"/>
        </w:rPr>
      </w:pPr>
      <w:r w:rsidRPr="00403BBC">
        <w:rPr>
          <w:color w:val="231F20"/>
        </w:rPr>
        <w:t>Commercial Contractor Trained for Radioactive Material Cleanup</w:t>
      </w:r>
    </w:p>
    <w:p w:rsidR="000A78AA" w:rsidRDefault="000A78AA" w:rsidP="00FB7003">
      <w:pPr>
        <w:pStyle w:val="BodyText"/>
        <w:jc w:val="both"/>
      </w:pPr>
    </w:p>
    <w:p w:rsidR="000A78AA" w:rsidRDefault="000A78AA" w:rsidP="00FB7003">
      <w:pPr>
        <w:pStyle w:val="Heading3"/>
        <w:jc w:val="both"/>
      </w:pPr>
      <w:r>
        <w:t>Assumptions</w:t>
      </w:r>
    </w:p>
    <w:p w:rsidR="000A78AA" w:rsidRDefault="000A78AA" w:rsidP="00FB7003">
      <w:pPr>
        <w:pStyle w:val="BodyText"/>
        <w:jc w:val="both"/>
      </w:pPr>
      <w:r>
        <w:t xml:space="preserve">Assumptions constitute the implied factual foundation for the exercise and, hence, are assumed to be present before the start of the exercise. The following general assumptions apply to </w:t>
      </w:r>
      <w:r w:rsidRPr="00245825">
        <w:rPr>
          <w:b/>
          <w:bCs/>
          <w:color w:val="0000FF"/>
          <w:u w:val="single"/>
        </w:rPr>
        <w:t>Name of Exercise</w:t>
      </w:r>
      <w:r>
        <w:t>:</w:t>
      </w:r>
    </w:p>
    <w:p w:rsidR="000A78AA" w:rsidRDefault="000A78AA" w:rsidP="00337021">
      <w:pPr>
        <w:pStyle w:val="ListBullet"/>
        <w:numPr>
          <w:ilvl w:val="0"/>
          <w:numId w:val="6"/>
        </w:numPr>
        <w:ind w:hanging="720"/>
        <w:jc w:val="both"/>
      </w:pPr>
      <w:r>
        <w:t>The exercise will be conducted in a no-fault learning environment wherein systems and processes, not individuals, will be evaluated.</w:t>
      </w:r>
    </w:p>
    <w:p w:rsidR="000A78AA" w:rsidRDefault="000A78AA" w:rsidP="00337021">
      <w:pPr>
        <w:pStyle w:val="ListBullet"/>
        <w:numPr>
          <w:ilvl w:val="0"/>
          <w:numId w:val="6"/>
        </w:numPr>
        <w:ind w:hanging="720"/>
        <w:jc w:val="both"/>
      </w:pPr>
      <w:r>
        <w:t>Exercise simulation will be realistic and plausible, containing sufficient detail from which to respond.</w:t>
      </w:r>
    </w:p>
    <w:p w:rsidR="000A78AA" w:rsidRDefault="000A78AA" w:rsidP="00337021">
      <w:pPr>
        <w:pStyle w:val="ListBullet"/>
        <w:numPr>
          <w:ilvl w:val="0"/>
          <w:numId w:val="6"/>
        </w:numPr>
        <w:ind w:hanging="720"/>
        <w:jc w:val="both"/>
      </w:pPr>
      <w:r>
        <w:t>Exercise players will react to the information and situations as they are presented, in the same manner as if this had been a real event.</w:t>
      </w:r>
    </w:p>
    <w:p w:rsidR="000A78AA" w:rsidRDefault="000A78AA" w:rsidP="00FB7003">
      <w:pPr>
        <w:pStyle w:val="Heading3"/>
        <w:jc w:val="both"/>
      </w:pPr>
      <w:r>
        <w:t>Constructs and Constraints</w:t>
      </w:r>
    </w:p>
    <w:p w:rsidR="000A78AA" w:rsidRDefault="000A78AA" w:rsidP="00FB7003">
      <w:pPr>
        <w:pStyle w:val="BodyText"/>
        <w:jc w:val="both"/>
      </w:pPr>
      <w:r>
        <w:t xml:space="preserve">Constructs are exercise devices designed to enhance or improve exercise realism. Alternatively, constraints are exercise limitations that may detract from exercise realism. Constraints may be the inadvertent result of a faulty construct or may pertain to financial and staffing issues. Although there are a number of constructs and constraints (also known as exercise artificialities) for any exercise, the </w:t>
      </w:r>
      <w:r w:rsidRPr="00245825">
        <w:rPr>
          <w:b/>
          <w:bCs/>
          <w:color w:val="0000FF"/>
          <w:u w:val="single"/>
        </w:rPr>
        <w:t>Name of Exercise</w:t>
      </w:r>
      <w:r w:rsidRPr="0030589C">
        <w:t xml:space="preserve"> </w:t>
      </w:r>
      <w:r>
        <w:t>planning team recognizes and accepts the following as necessary:</w:t>
      </w:r>
    </w:p>
    <w:p w:rsidR="000A78AA" w:rsidRDefault="000A78AA" w:rsidP="00337021">
      <w:pPr>
        <w:pStyle w:val="ListBullet"/>
        <w:numPr>
          <w:ilvl w:val="0"/>
          <w:numId w:val="6"/>
        </w:numPr>
        <w:ind w:hanging="720"/>
        <w:jc w:val="both"/>
      </w:pPr>
      <w:r>
        <w:t>Exercise communication and coordination will be limited to the participating exercise venues and the simulation cell (SimCell).</w:t>
      </w:r>
    </w:p>
    <w:p w:rsidR="000A78AA" w:rsidRDefault="000A78AA" w:rsidP="00337021">
      <w:pPr>
        <w:pStyle w:val="ListBullet"/>
        <w:numPr>
          <w:ilvl w:val="0"/>
          <w:numId w:val="6"/>
        </w:numPr>
        <w:ind w:hanging="720"/>
        <w:jc w:val="both"/>
      </w:pPr>
      <w:r>
        <w:t>Only those communication methods listed in the Communication Directory will be available for players to use during the exercise.</w:t>
      </w:r>
    </w:p>
    <w:p w:rsidR="000A78AA" w:rsidRDefault="000A78AA" w:rsidP="00337021">
      <w:pPr>
        <w:pStyle w:val="ListBullet"/>
        <w:numPr>
          <w:ilvl w:val="0"/>
          <w:numId w:val="6"/>
        </w:numPr>
        <w:ind w:hanging="720"/>
        <w:jc w:val="both"/>
      </w:pPr>
      <w:r>
        <w:t>The participating agencies may need to balance exercise play with real-world emergencies. It is understood that real-world emergencies will take priority.</w:t>
      </w:r>
    </w:p>
    <w:p w:rsidR="000A78AA" w:rsidRDefault="000A78AA" w:rsidP="00FB7003">
      <w:pPr>
        <w:pStyle w:val="Heading2"/>
        <w:jc w:val="both"/>
      </w:pPr>
      <w:bookmarkStart w:id="33" w:name="_Toc193037434"/>
      <w:bookmarkStart w:id="34" w:name="_Toc117080409"/>
      <w:r>
        <w:t>Target Capabilities</w:t>
      </w:r>
      <w:bookmarkEnd w:id="33"/>
      <w:bookmarkEnd w:id="34"/>
    </w:p>
    <w:p w:rsidR="000A78AA" w:rsidRDefault="000A78AA" w:rsidP="00FB7003">
      <w:pPr>
        <w:pStyle w:val="BodyText"/>
        <w:jc w:val="both"/>
      </w:pPr>
      <w:r>
        <w:t xml:space="preserve">The National Planning Scenarios and the establishment of the National Preparedness Priorities have steered the focus of homeland security toward a capabilities-based planning approach. Capabilities-based planning focuses on planning under uncertainty, since the next danger or disaster can never be forecast with complete accuracy. Therefore, capabilities-based planning takes an all-hazards approach to planning and preparation which builds capabilities that can be applied to a wide variety of incidents. States and Urban Areas use capabilities-based planning to identify a baseline assessment of their homeland security efforts by comparing their current capabilities against the Target Capabilities List (TCL) and the critical tasks of the Universal Task List (UTL). This approach identifies gaps in current capabilities and focuses efforts on identifying and developing priority capabilities and tasks for the jurisdiction. These priority capabilities are articulated in the jurisdiction’s homeland security strategy and </w:t>
      </w:r>
      <w:r w:rsidRPr="001B03E5">
        <w:t>Multi-Year Training and Exercise Plan</w:t>
      </w:r>
      <w:r>
        <w:t>, of which this exercise is a component of</w:t>
      </w:r>
      <w:r w:rsidRPr="001B03E5">
        <w:t>.</w:t>
      </w:r>
      <w:r>
        <w:t xml:space="preserve"> (Is this true for all organizations using this exercise? Should this paragraph be changed or dropped?)</w:t>
      </w:r>
    </w:p>
    <w:p w:rsidR="000A78AA" w:rsidRPr="00BA50B8" w:rsidRDefault="000A78AA" w:rsidP="00FB7003">
      <w:pPr>
        <w:pStyle w:val="BodyText"/>
        <w:jc w:val="both"/>
      </w:pPr>
      <w:r w:rsidRPr="00BA50B8">
        <w:t xml:space="preserve">The capabilities listed below have been selected by the </w:t>
      </w:r>
      <w:r w:rsidRPr="00245825">
        <w:rPr>
          <w:b/>
          <w:bCs/>
          <w:color w:val="0000FF"/>
          <w:u w:val="single"/>
        </w:rPr>
        <w:t>Name of Exercise</w:t>
      </w:r>
      <w:r w:rsidRPr="0030589C">
        <w:t xml:space="preserve"> </w:t>
      </w:r>
      <w:r w:rsidRPr="00BA50B8">
        <w:t xml:space="preserve">planning team from </w:t>
      </w:r>
      <w:r>
        <w:t>the priority capabilities</w:t>
      </w:r>
      <w:r w:rsidRPr="00BA50B8">
        <w:t xml:space="preserve"> </w:t>
      </w:r>
      <w:r>
        <w:t>identified</w:t>
      </w:r>
      <w:r w:rsidRPr="00BA50B8">
        <w:t xml:space="preserve"> in </w:t>
      </w:r>
      <w:r w:rsidRPr="00245825">
        <w:rPr>
          <w:b/>
          <w:bCs/>
          <w:color w:val="0000FF"/>
          <w:u w:val="single"/>
        </w:rPr>
        <w:t xml:space="preserve">Name of </w:t>
      </w:r>
      <w:r>
        <w:rPr>
          <w:b/>
          <w:bCs/>
          <w:color w:val="0000FF"/>
          <w:u w:val="single"/>
        </w:rPr>
        <w:t>Department</w:t>
      </w:r>
      <w:r w:rsidRPr="0030589C">
        <w:t xml:space="preserve"> </w:t>
      </w:r>
      <w:r w:rsidRPr="00BA50B8">
        <w:t>Multi-Year Training and Exercise Plan</w:t>
      </w:r>
      <w:r>
        <w:t>. (See above comment.) These capabilities provide the foundation for development of the exercise objectives and scenario, as the purpose of t</w:t>
      </w:r>
      <w:r w:rsidRPr="00BA50B8">
        <w:t xml:space="preserve">his exercise </w:t>
      </w:r>
      <w:r>
        <w:t>is</w:t>
      </w:r>
      <w:r w:rsidRPr="00BA50B8">
        <w:t xml:space="preserve"> to measure and validate performance of these capabilities and their associated critical tasks. </w:t>
      </w:r>
    </w:p>
    <w:p w:rsidR="000A78AA" w:rsidRPr="00D9424F" w:rsidRDefault="000A78AA" w:rsidP="00337021">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On Scene Incident M</w:t>
      </w:r>
      <w:r w:rsidRPr="00D9424F">
        <w:rPr>
          <w:rFonts w:ascii="Times New Roman" w:hAnsi="Times New Roman" w:cs="Times New Roman"/>
          <w:sz w:val="24"/>
          <w:szCs w:val="24"/>
        </w:rPr>
        <w:t>anagement</w:t>
      </w:r>
    </w:p>
    <w:p w:rsidR="000A78AA" w:rsidRPr="00D9424F" w:rsidRDefault="000A78AA" w:rsidP="00337021">
      <w:pPr>
        <w:pStyle w:val="msolistparagraph0"/>
        <w:numPr>
          <w:ilvl w:val="0"/>
          <w:numId w:val="9"/>
        </w:numPr>
        <w:ind w:left="0" w:firstLine="0"/>
        <w:jc w:val="both"/>
        <w:rPr>
          <w:rFonts w:ascii="Times New Roman" w:hAnsi="Times New Roman" w:cs="Times New Roman"/>
          <w:sz w:val="24"/>
          <w:szCs w:val="24"/>
        </w:rPr>
      </w:pPr>
      <w:r w:rsidRPr="00D9424F">
        <w:rPr>
          <w:rFonts w:ascii="Times New Roman" w:hAnsi="Times New Roman" w:cs="Times New Roman"/>
          <w:sz w:val="24"/>
          <w:szCs w:val="24"/>
        </w:rPr>
        <w:t>Fire Incident Response Operations</w:t>
      </w:r>
    </w:p>
    <w:p w:rsidR="000A78AA" w:rsidRDefault="000A78AA" w:rsidP="00337021">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Communications</w:t>
      </w:r>
    </w:p>
    <w:p w:rsidR="000A78AA" w:rsidRDefault="000A78AA" w:rsidP="00337021">
      <w:pPr>
        <w:pStyle w:val="msolistparagraph0"/>
        <w:numPr>
          <w:ilvl w:val="0"/>
          <w:numId w:val="9"/>
        </w:numPr>
        <w:ind w:left="0" w:firstLine="0"/>
        <w:jc w:val="both"/>
        <w:rPr>
          <w:rFonts w:ascii="Times New Roman" w:hAnsi="Times New Roman" w:cs="Times New Roman"/>
          <w:sz w:val="24"/>
          <w:szCs w:val="24"/>
        </w:rPr>
      </w:pPr>
      <w:r w:rsidRPr="00D9424F">
        <w:rPr>
          <w:rFonts w:ascii="Times New Roman" w:hAnsi="Times New Roman" w:cs="Times New Roman"/>
          <w:sz w:val="24"/>
          <w:szCs w:val="24"/>
        </w:rPr>
        <w:t>Emergency Public Safety and Security Response</w:t>
      </w:r>
    </w:p>
    <w:p w:rsidR="000A78AA" w:rsidRPr="00D9424F" w:rsidRDefault="000A78AA" w:rsidP="00337021">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Emergency Public Information and Warning</w:t>
      </w:r>
    </w:p>
    <w:p w:rsidR="000A78AA" w:rsidRDefault="000A78AA" w:rsidP="00337021">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Emergency Triage and Pre-Hospital Treatment</w:t>
      </w:r>
    </w:p>
    <w:p w:rsidR="000A78AA" w:rsidRPr="00D9424F" w:rsidRDefault="000A78AA" w:rsidP="00337021">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 Hazardous M</w:t>
      </w:r>
      <w:r w:rsidRPr="00D9424F">
        <w:rPr>
          <w:rFonts w:ascii="Times New Roman" w:hAnsi="Times New Roman" w:cs="Times New Roman"/>
          <w:sz w:val="24"/>
          <w:szCs w:val="24"/>
        </w:rPr>
        <w:t>aterials Response and Decontamination</w:t>
      </w:r>
    </w:p>
    <w:p w:rsidR="000A78AA" w:rsidRDefault="000A78AA" w:rsidP="00FB7003">
      <w:pPr>
        <w:pStyle w:val="msolistparagraph0"/>
        <w:ind w:left="0"/>
        <w:jc w:val="both"/>
        <w:rPr>
          <w:rFonts w:ascii="Times New Roman" w:hAnsi="Times New Roman" w:cs="Times New Roman"/>
          <w:sz w:val="24"/>
          <w:szCs w:val="24"/>
        </w:rPr>
      </w:pPr>
    </w:p>
    <w:p w:rsidR="000A78AA" w:rsidRDefault="000A78AA" w:rsidP="00FB7003">
      <w:pPr>
        <w:pStyle w:val="Heading2"/>
        <w:jc w:val="both"/>
      </w:pPr>
      <w:bookmarkStart w:id="35" w:name="_Toc193037435"/>
      <w:bookmarkStart w:id="36" w:name="_Toc117080410"/>
      <w:r>
        <w:t>Exercise Objectives</w:t>
      </w:r>
      <w:bookmarkEnd w:id="35"/>
      <w:bookmarkEnd w:id="36"/>
    </w:p>
    <w:p w:rsidR="000A78AA" w:rsidRDefault="000A78AA" w:rsidP="00FB7003">
      <w:pPr>
        <w:pStyle w:val="BodyText"/>
        <w:jc w:val="both"/>
      </w:pPr>
      <w:r>
        <w:t xml:space="preserve">The </w:t>
      </w:r>
      <w:r w:rsidRPr="00245825">
        <w:rPr>
          <w:b/>
          <w:bCs/>
          <w:color w:val="0000FF"/>
          <w:u w:val="single"/>
        </w:rPr>
        <w:t>Name of Exercise</w:t>
      </w:r>
      <w:r w:rsidRPr="0030589C">
        <w:t xml:space="preserve"> </w:t>
      </w:r>
      <w:r>
        <w:t>planning team selected objectives that focus on evaluating emergency response procedures, identifying areas for improvement, and achieving a collaborative attitude. This exercise will focus on the following objectives and capabilities:</w:t>
      </w:r>
    </w:p>
    <w:p w:rsidR="000A78AA" w:rsidRPr="00DF0CB1" w:rsidRDefault="000A78AA" w:rsidP="00FB7003">
      <w:pPr>
        <w:jc w:val="both"/>
        <w:rPr>
          <w:b/>
          <w:bCs/>
          <w:u w:val="single"/>
        </w:rPr>
      </w:pPr>
      <w:r>
        <w:rPr>
          <w:b/>
          <w:bCs/>
          <w:u w:val="single"/>
        </w:rPr>
        <w:t>FIRE DEPARTMENT OBJECTIVES</w:t>
      </w:r>
    </w:p>
    <w:p w:rsidR="000A78AA" w:rsidRPr="00DF0CB1" w:rsidRDefault="000A78AA" w:rsidP="00FB7003">
      <w:pPr>
        <w:jc w:val="both"/>
        <w:rPr>
          <w:u w:val="single"/>
        </w:rPr>
      </w:pPr>
    </w:p>
    <w:p w:rsidR="000A78AA" w:rsidRPr="00DF0CB1" w:rsidRDefault="000A78AA" w:rsidP="00FB7003">
      <w:pPr>
        <w:jc w:val="both"/>
        <w:rPr>
          <w:b/>
          <w:bCs/>
        </w:rPr>
      </w:pPr>
      <w:r>
        <w:rPr>
          <w:b/>
          <w:bCs/>
        </w:rPr>
        <w:t>On-</w:t>
      </w:r>
      <w:r w:rsidRPr="00DF0CB1">
        <w:rPr>
          <w:b/>
          <w:bCs/>
        </w:rPr>
        <w:t xml:space="preserve">Scene </w:t>
      </w:r>
      <w:r>
        <w:rPr>
          <w:b/>
          <w:bCs/>
        </w:rPr>
        <w:t>Incident M</w:t>
      </w:r>
      <w:r w:rsidRPr="00DF0CB1">
        <w:rPr>
          <w:b/>
          <w:bCs/>
        </w:rPr>
        <w:t>anagement</w:t>
      </w:r>
    </w:p>
    <w:p w:rsidR="000A78AA" w:rsidRPr="00DF0CB1" w:rsidRDefault="000A78AA" w:rsidP="00FB7003">
      <w:pPr>
        <w:jc w:val="both"/>
      </w:pPr>
    </w:p>
    <w:p w:rsidR="000A78AA" w:rsidRPr="00DF0CB1" w:rsidRDefault="000A78AA" w:rsidP="00FB7003">
      <w:pPr>
        <w:numPr>
          <w:ilvl w:val="0"/>
          <w:numId w:val="10"/>
        </w:numPr>
        <w:autoSpaceDE w:val="0"/>
        <w:autoSpaceDN w:val="0"/>
        <w:adjustRightInd w:val="0"/>
        <w:jc w:val="both"/>
      </w:pPr>
      <w:r w:rsidRPr="00DF0CB1">
        <w:t>Conduct initial assessment (size-up) (first arriving units) [Res.B1a 4.1.1]</w:t>
      </w:r>
    </w:p>
    <w:p w:rsidR="000A78AA" w:rsidRPr="00B124F0" w:rsidRDefault="000A78AA" w:rsidP="00FB7003">
      <w:pPr>
        <w:numPr>
          <w:ilvl w:val="0"/>
          <w:numId w:val="10"/>
        </w:numPr>
        <w:autoSpaceDE w:val="0"/>
        <w:autoSpaceDN w:val="0"/>
        <w:adjustRightInd w:val="0"/>
        <w:jc w:val="both"/>
      </w:pPr>
      <w:r w:rsidRPr="00B124F0">
        <w:t>Ensure accurate and timely dissemination of protective action messages to general public and emergency personnel [Res.B1f 5.3]</w:t>
      </w:r>
    </w:p>
    <w:p w:rsidR="000A78AA" w:rsidRPr="00DF0CB1" w:rsidRDefault="000A78AA" w:rsidP="00FB7003">
      <w:pPr>
        <w:numPr>
          <w:ilvl w:val="0"/>
          <w:numId w:val="10"/>
        </w:numPr>
        <w:autoSpaceDE w:val="0"/>
        <w:autoSpaceDN w:val="0"/>
        <w:adjustRightInd w:val="0"/>
        <w:jc w:val="both"/>
      </w:pPr>
      <w:r w:rsidRPr="00DF0CB1">
        <w:t>Initiate and implement the Incident Command System (ICS) [Res.B1a 4.2]</w:t>
      </w:r>
    </w:p>
    <w:p w:rsidR="000A78AA" w:rsidRPr="000D50A0" w:rsidRDefault="000A78AA" w:rsidP="00FB7003">
      <w:pPr>
        <w:numPr>
          <w:ilvl w:val="0"/>
          <w:numId w:val="10"/>
        </w:numPr>
        <w:autoSpaceDE w:val="0"/>
        <w:autoSpaceDN w:val="0"/>
        <w:adjustRightInd w:val="0"/>
        <w:jc w:val="both"/>
      </w:pPr>
      <w:r w:rsidRPr="00DF0CB1">
        <w:t>Request additional resources as necessary for operations and on-site incident management [Res.B1a 4.2.4]</w:t>
      </w:r>
    </w:p>
    <w:p w:rsidR="000A78AA" w:rsidRPr="00DF0CB1" w:rsidRDefault="000A78AA" w:rsidP="00FB7003">
      <w:pPr>
        <w:jc w:val="both"/>
        <w:rPr>
          <w:u w:val="single"/>
        </w:rPr>
      </w:pPr>
    </w:p>
    <w:p w:rsidR="000A78AA" w:rsidRPr="00DF0CB1" w:rsidRDefault="000A78AA" w:rsidP="00FB7003">
      <w:pPr>
        <w:jc w:val="both"/>
        <w:rPr>
          <w:b/>
          <w:bCs/>
        </w:rPr>
      </w:pPr>
      <w:r w:rsidRPr="00DF0CB1">
        <w:rPr>
          <w:b/>
          <w:bCs/>
        </w:rPr>
        <w:t>Fire Incident Response Operations</w:t>
      </w:r>
    </w:p>
    <w:p w:rsidR="000A78AA" w:rsidRPr="00DF0CB1" w:rsidRDefault="000A78AA" w:rsidP="00FB7003">
      <w:pPr>
        <w:jc w:val="both"/>
      </w:pPr>
    </w:p>
    <w:p w:rsidR="000A78AA" w:rsidRPr="00DF0CB1" w:rsidRDefault="000A78AA" w:rsidP="00FB7003">
      <w:pPr>
        <w:numPr>
          <w:ilvl w:val="0"/>
          <w:numId w:val="11"/>
        </w:numPr>
        <w:jc w:val="both"/>
      </w:pPr>
      <w:r w:rsidRPr="00DF0CB1">
        <w:t>Establish and implement on-scene management for firefighting (utilizing ICS) [Res.B2a 4.2.1]</w:t>
      </w:r>
    </w:p>
    <w:p w:rsidR="000A78AA" w:rsidRPr="00DF0CB1" w:rsidRDefault="000A78AA" w:rsidP="00FB7003">
      <w:pPr>
        <w:numPr>
          <w:ilvl w:val="0"/>
          <w:numId w:val="11"/>
        </w:numPr>
        <w:autoSpaceDE w:val="0"/>
        <w:autoSpaceDN w:val="0"/>
        <w:adjustRightInd w:val="0"/>
        <w:jc w:val="both"/>
      </w:pPr>
      <w:r w:rsidRPr="00DF0CB1">
        <w:t>Observe incident site upon arrival and conduct initial size-up (site assessment) [Res.B2a 5.1.1]</w:t>
      </w:r>
    </w:p>
    <w:p w:rsidR="000A78AA" w:rsidRPr="00DF0CB1" w:rsidRDefault="000A78AA" w:rsidP="00FB7003">
      <w:pPr>
        <w:numPr>
          <w:ilvl w:val="0"/>
          <w:numId w:val="11"/>
        </w:numPr>
        <w:jc w:val="both"/>
      </w:pPr>
      <w:r w:rsidRPr="00DF0CB1">
        <w:t>Communicate need for additional resources [Res.B2a 5.2.1]</w:t>
      </w:r>
    </w:p>
    <w:p w:rsidR="000A78AA" w:rsidRPr="00DF0CB1" w:rsidRDefault="000A78AA" w:rsidP="00FB7003">
      <w:pPr>
        <w:numPr>
          <w:ilvl w:val="0"/>
          <w:numId w:val="11"/>
        </w:numPr>
        <w:jc w:val="both"/>
      </w:pPr>
      <w:r w:rsidRPr="00DF0CB1">
        <w:t>Assign a Safety Officer to oversee firefighting operations [Res.B2a 3.3.1]</w:t>
      </w:r>
    </w:p>
    <w:p w:rsidR="000A78AA" w:rsidRPr="00DF0CB1" w:rsidRDefault="000A78AA" w:rsidP="00FB7003">
      <w:pPr>
        <w:numPr>
          <w:ilvl w:val="0"/>
          <w:numId w:val="11"/>
        </w:numPr>
        <w:autoSpaceDE w:val="0"/>
        <w:autoSpaceDN w:val="0"/>
        <w:adjustRightInd w:val="0"/>
        <w:jc w:val="both"/>
      </w:pPr>
      <w:r w:rsidRPr="00DF0CB1">
        <w:t>Coordinate victim rescue operations [Res.B2a 3.4.2.1]</w:t>
      </w:r>
    </w:p>
    <w:p w:rsidR="000A78AA" w:rsidRPr="00DF0CB1" w:rsidRDefault="000A78AA" w:rsidP="00FB7003">
      <w:pPr>
        <w:numPr>
          <w:ilvl w:val="0"/>
          <w:numId w:val="11"/>
        </w:numPr>
        <w:autoSpaceDE w:val="0"/>
        <w:autoSpaceDN w:val="0"/>
        <w:adjustRightInd w:val="0"/>
        <w:jc w:val="both"/>
      </w:pPr>
      <w:r w:rsidRPr="00DF0CB1">
        <w:t>Maintain personnel accountability system [Res.B2a 3.3.4]</w:t>
      </w:r>
    </w:p>
    <w:p w:rsidR="000A78AA" w:rsidRPr="00DF0CB1" w:rsidRDefault="000A78AA" w:rsidP="00FB7003">
      <w:pPr>
        <w:jc w:val="both"/>
        <w:rPr>
          <w:color w:val="000000"/>
        </w:rPr>
      </w:pPr>
    </w:p>
    <w:p w:rsidR="000A78AA" w:rsidRPr="00DF0CB1" w:rsidRDefault="000A78AA" w:rsidP="00FB7003">
      <w:pPr>
        <w:ind w:left="1440" w:hanging="1440"/>
        <w:jc w:val="both"/>
        <w:rPr>
          <w:b/>
          <w:bCs/>
          <w:color w:val="000000"/>
          <w:u w:val="single"/>
        </w:rPr>
      </w:pPr>
      <w:r w:rsidRPr="00DF0CB1">
        <w:rPr>
          <w:b/>
          <w:bCs/>
          <w:color w:val="000000"/>
          <w:u w:val="single"/>
        </w:rPr>
        <w:t>EMERGENCY MEDICAL SERVICES CAPABILITY 1</w:t>
      </w:r>
    </w:p>
    <w:p w:rsidR="000A78AA" w:rsidRPr="00DF0CB1" w:rsidRDefault="000A78AA" w:rsidP="00FB7003">
      <w:pPr>
        <w:ind w:left="1440" w:hanging="1440"/>
        <w:jc w:val="both"/>
        <w:rPr>
          <w:color w:val="000000"/>
        </w:rPr>
      </w:pPr>
    </w:p>
    <w:p w:rsidR="000A78AA" w:rsidRPr="00DF0CB1" w:rsidRDefault="000A78AA" w:rsidP="00FB7003">
      <w:pPr>
        <w:ind w:left="1440" w:hanging="1440"/>
        <w:jc w:val="both"/>
        <w:rPr>
          <w:b/>
          <w:bCs/>
          <w:color w:val="000000"/>
        </w:rPr>
      </w:pPr>
      <w:r w:rsidRPr="00DF0CB1">
        <w:rPr>
          <w:b/>
          <w:bCs/>
          <w:color w:val="000000"/>
        </w:rPr>
        <w:t>Emergency Triage and Pre-Hospital Treatment</w:t>
      </w:r>
    </w:p>
    <w:p w:rsidR="000A78AA" w:rsidRPr="00DF0CB1" w:rsidRDefault="000A78AA" w:rsidP="00FB7003">
      <w:pPr>
        <w:ind w:left="1440" w:hanging="1440"/>
        <w:jc w:val="both"/>
        <w:rPr>
          <w:color w:val="000000"/>
        </w:rPr>
      </w:pPr>
    </w:p>
    <w:p w:rsidR="000A78AA" w:rsidRPr="00DF0CB1" w:rsidRDefault="000A78AA" w:rsidP="00FB7003">
      <w:pPr>
        <w:numPr>
          <w:ilvl w:val="0"/>
          <w:numId w:val="13"/>
        </w:numPr>
        <w:jc w:val="both"/>
      </w:pPr>
      <w:r w:rsidRPr="00DF0CB1">
        <w:t>Coordinate triage and pre-hospital treatment operations with on-site Incident Command [Res.C1a 3.1]</w:t>
      </w:r>
    </w:p>
    <w:p w:rsidR="000A78AA" w:rsidRPr="00DF0CB1" w:rsidRDefault="000A78AA" w:rsidP="00FB7003">
      <w:pPr>
        <w:numPr>
          <w:ilvl w:val="0"/>
          <w:numId w:val="13"/>
        </w:numPr>
        <w:jc w:val="both"/>
      </w:pPr>
      <w:r w:rsidRPr="00DF0CB1">
        <w:t>Provide ongoing assessment and treatment en route [Res.C1a 7.2.1]</w:t>
      </w:r>
    </w:p>
    <w:p w:rsidR="000A78AA" w:rsidRPr="00DF0CB1" w:rsidRDefault="000A78AA" w:rsidP="00FB7003">
      <w:pPr>
        <w:jc w:val="both"/>
        <w:rPr>
          <w:color w:val="000000"/>
        </w:rPr>
      </w:pPr>
    </w:p>
    <w:p w:rsidR="000A78AA" w:rsidRPr="00DF0CB1" w:rsidRDefault="000A78AA" w:rsidP="00FB7003">
      <w:pPr>
        <w:ind w:left="1440" w:hanging="1440"/>
        <w:jc w:val="both"/>
        <w:rPr>
          <w:b/>
          <w:bCs/>
          <w:color w:val="000000"/>
          <w:u w:val="single"/>
        </w:rPr>
      </w:pPr>
      <w:r w:rsidRPr="00DF0CB1">
        <w:rPr>
          <w:b/>
          <w:bCs/>
          <w:color w:val="000000"/>
          <w:u w:val="single"/>
        </w:rPr>
        <w:t>HAZMAT TEAMS CAPABILITY 1</w:t>
      </w:r>
    </w:p>
    <w:p w:rsidR="000A78AA" w:rsidRPr="00DF0CB1" w:rsidRDefault="000A78AA" w:rsidP="00FB7003">
      <w:pPr>
        <w:ind w:left="1440" w:hanging="1440"/>
        <w:jc w:val="both"/>
        <w:rPr>
          <w:color w:val="000000"/>
        </w:rPr>
      </w:pPr>
    </w:p>
    <w:p w:rsidR="000A78AA" w:rsidRPr="00DF0CB1" w:rsidRDefault="000A78AA" w:rsidP="00FB7003">
      <w:pPr>
        <w:ind w:left="1440" w:hanging="1440"/>
        <w:jc w:val="both"/>
        <w:rPr>
          <w:b/>
          <w:bCs/>
        </w:rPr>
      </w:pPr>
      <w:r w:rsidRPr="00DF0CB1">
        <w:rPr>
          <w:b/>
          <w:bCs/>
        </w:rPr>
        <w:t>WMD Hazardous Materials Response and Decontamination</w:t>
      </w:r>
    </w:p>
    <w:p w:rsidR="000A78AA" w:rsidRPr="00DF0CB1" w:rsidRDefault="000A78AA" w:rsidP="00FB7003">
      <w:pPr>
        <w:ind w:left="1440" w:hanging="1440"/>
        <w:jc w:val="both"/>
      </w:pPr>
    </w:p>
    <w:p w:rsidR="000A78AA" w:rsidRPr="00DF0CB1" w:rsidRDefault="000A78AA" w:rsidP="00FB7003">
      <w:pPr>
        <w:numPr>
          <w:ilvl w:val="0"/>
          <w:numId w:val="12"/>
        </w:numPr>
        <w:autoSpaceDE w:val="0"/>
        <w:autoSpaceDN w:val="0"/>
        <w:adjustRightInd w:val="0"/>
        <w:jc w:val="both"/>
      </w:pPr>
      <w:r w:rsidRPr="00DF0CB1">
        <w:t>Coordinate with safety officer to ensure the safety of on-scene WMD/hazmat responders [Res.B2b 3.2.6]</w:t>
      </w:r>
    </w:p>
    <w:p w:rsidR="000A78AA" w:rsidRPr="00DF0CB1" w:rsidRDefault="000A78AA" w:rsidP="00FB7003">
      <w:pPr>
        <w:numPr>
          <w:ilvl w:val="0"/>
          <w:numId w:val="12"/>
        </w:numPr>
        <w:jc w:val="both"/>
        <w:rPr>
          <w:color w:val="000000"/>
        </w:rPr>
      </w:pPr>
      <w:r w:rsidRPr="00DF0CB1">
        <w:t>Coordinate and support decontamination activities on-site [Res.B2b 3.4.7]</w:t>
      </w:r>
    </w:p>
    <w:p w:rsidR="000A78AA" w:rsidRPr="00DF0CB1" w:rsidRDefault="000A78AA" w:rsidP="00FB7003">
      <w:pPr>
        <w:numPr>
          <w:ilvl w:val="0"/>
          <w:numId w:val="12"/>
        </w:numPr>
        <w:jc w:val="both"/>
        <w:rPr>
          <w:color w:val="000000"/>
        </w:rPr>
      </w:pPr>
      <w:r w:rsidRPr="00DF0CB1">
        <w:t>Survey the incident scene [Res.B2b 5.2]</w:t>
      </w:r>
    </w:p>
    <w:p w:rsidR="000A78AA" w:rsidRPr="00DF0CB1" w:rsidRDefault="000A78AA" w:rsidP="00FB7003">
      <w:pPr>
        <w:numPr>
          <w:ilvl w:val="0"/>
          <w:numId w:val="12"/>
        </w:numPr>
        <w:jc w:val="both"/>
        <w:rPr>
          <w:color w:val="000000"/>
        </w:rPr>
      </w:pPr>
      <w:r w:rsidRPr="00DF0CB1">
        <w:t>Identify and establish perimeter and hazmat zones (hot, warm, cold) [Res.B2b 5.3]</w:t>
      </w:r>
    </w:p>
    <w:p w:rsidR="000A78AA" w:rsidRDefault="000A78AA" w:rsidP="00FB7003">
      <w:pPr>
        <w:pStyle w:val="Heading2"/>
        <w:jc w:val="both"/>
      </w:pPr>
      <w:bookmarkStart w:id="37" w:name="_Toc117080411"/>
      <w:r>
        <w:t>Exercise Participants</w:t>
      </w:r>
      <w:bookmarkEnd w:id="37"/>
    </w:p>
    <w:p w:rsidR="000A78AA" w:rsidRDefault="000A78AA" w:rsidP="00FB7003">
      <w:pPr>
        <w:pStyle w:val="BodyText"/>
        <w:jc w:val="both"/>
      </w:pPr>
      <w:r>
        <w:t>The following are the categories of participants involved in this exercise; note that the term “participant” refers to all categories listed below, not just those playing in the exercise:</w:t>
      </w:r>
    </w:p>
    <w:p w:rsidR="000A78AA" w:rsidRDefault="000A78AA" w:rsidP="00337021">
      <w:pPr>
        <w:pStyle w:val="ListBullet"/>
        <w:numPr>
          <w:ilvl w:val="0"/>
          <w:numId w:val="6"/>
        </w:numPr>
        <w:ind w:hanging="720"/>
        <w:jc w:val="both"/>
      </w:pPr>
      <w:r w:rsidRPr="00AC0B88">
        <w:rPr>
          <w:i/>
          <w:iCs/>
        </w:rPr>
        <w:t>Players.</w:t>
      </w:r>
      <w:r>
        <w:t xml:space="preserve"> Players are agency personnel who have an active role in responding to the simulated emergency and perform their regular roles and responsibilities during the exercise. Players initiate actions that will respond to and mitigate the simulated emergency. </w:t>
      </w:r>
    </w:p>
    <w:p w:rsidR="000A78AA" w:rsidRDefault="000A78AA" w:rsidP="00337021">
      <w:pPr>
        <w:pStyle w:val="ListBullet"/>
        <w:numPr>
          <w:ilvl w:val="0"/>
          <w:numId w:val="6"/>
        </w:numPr>
        <w:ind w:hanging="720"/>
        <w:jc w:val="both"/>
      </w:pPr>
      <w:r w:rsidRPr="00AC0B88">
        <w:rPr>
          <w:i/>
          <w:iCs/>
        </w:rPr>
        <w:t>Controllers.</w:t>
      </w:r>
      <w:r>
        <w:t xml:space="preserve"> Controllers set up and operate the exercise site; plan and manage exercise play; act in the roles of response individuals and agencies not playing in the exercise. Controllers direct the pace of exercise play and routinely include members from the exercise planning team. They provide key data to players and may prompt or initiate certain player actions to ensure exercise continuity. Controllers are the only participants who will provide information or direction to the players. Controllers may employ compressed time to ensure exercise continuity and completion. Any changes that impact the scenario or affect other areas of play must be coordinated through the lead controller, who will coordinate with the exercise director. All controllers will be accountable to the lead controller. A controller may also serve as an evaluator.</w:t>
      </w:r>
    </w:p>
    <w:p w:rsidR="000A78AA" w:rsidRDefault="000A78AA" w:rsidP="00337021">
      <w:pPr>
        <w:pStyle w:val="ListBullet"/>
        <w:numPr>
          <w:ilvl w:val="0"/>
          <w:numId w:val="6"/>
        </w:numPr>
        <w:ind w:hanging="720"/>
        <w:jc w:val="both"/>
      </w:pPr>
      <w:r w:rsidRPr="00AC0B88">
        <w:rPr>
          <w:i/>
          <w:iCs/>
        </w:rPr>
        <w:t>Simulators.</w:t>
      </w:r>
      <w:r>
        <w:t xml:space="preserve"> Simulators are control staff personnel who role-play as nonparticipating organizations or individuals. They most often operate out of the SimCell, but may occasionally have face-to-face contact with players. Simulators function semi-independently under the supervision of SimCell controllers, enacting roles (e.g., as media reporters or next of kin) in accordance with instructions provided in the Master Scenario Events List (MSEL). All simulators are ultimately accountable to the Exercise Director and Senior Controller. </w:t>
      </w:r>
    </w:p>
    <w:p w:rsidR="000A78AA" w:rsidRDefault="000A78AA" w:rsidP="00337021">
      <w:pPr>
        <w:pStyle w:val="ListBullet"/>
        <w:numPr>
          <w:ilvl w:val="0"/>
          <w:numId w:val="6"/>
        </w:numPr>
        <w:ind w:hanging="720"/>
        <w:jc w:val="both"/>
      </w:pPr>
      <w:r w:rsidRPr="00AC0B88">
        <w:rPr>
          <w:i/>
          <w:iCs/>
        </w:rPr>
        <w:t>Evaluators.</w:t>
      </w:r>
      <w:r>
        <w:t xml:space="preserve"> Evaluators are chosen to evaluate and provide feedback on a designated functional area of the exercise. They are chosen based on their expertise in the functional area(s) they have been assigned to review during the exercise and their familiarity with local emergency response procedures. Evaluators assess and document participants’ performance against established emergency plans and exercise evaluation criteria, in accordance with HSEEP standards. Evaluators have a passive role in the exercise and only note the actions of players; they do not interfere with the flow of the exercise.</w:t>
      </w:r>
    </w:p>
    <w:p w:rsidR="000A78AA" w:rsidRDefault="000A78AA" w:rsidP="00337021">
      <w:pPr>
        <w:pStyle w:val="ListBullet"/>
        <w:numPr>
          <w:ilvl w:val="0"/>
          <w:numId w:val="6"/>
        </w:numPr>
        <w:ind w:hanging="720"/>
        <w:jc w:val="both"/>
      </w:pPr>
      <w:r w:rsidRPr="00AC0B88">
        <w:rPr>
          <w:i/>
          <w:iCs/>
        </w:rPr>
        <w:t>Actors.</w:t>
      </w:r>
      <w:r>
        <w:t xml:space="preserve"> Actors are exercise participants who act or simulate specific roles during exercise play. They are typically volunteers who have been recruited to play the role of victims or other bystanders.</w:t>
      </w:r>
    </w:p>
    <w:p w:rsidR="000A78AA" w:rsidRDefault="000A78AA" w:rsidP="00337021">
      <w:pPr>
        <w:pStyle w:val="ListBullet"/>
        <w:numPr>
          <w:ilvl w:val="0"/>
          <w:numId w:val="6"/>
        </w:numPr>
        <w:ind w:hanging="720"/>
        <w:jc w:val="both"/>
      </w:pPr>
      <w:r w:rsidRPr="00AC0B88">
        <w:rPr>
          <w:i/>
          <w:iCs/>
        </w:rPr>
        <w:t>Observers.</w:t>
      </w:r>
      <w:r>
        <w:t xml:space="preserve"> Observers visit or view selected segments of the exercise. Observers do not play in the exercise, and do not perform any control or evaluation functions. Observers will view the exercise from a designated observation area and will be asked to remain within the observation area during the exercise. VIPs are a type of observer, but are frequently grouped separately. A dedicated group of exercise controllers should be assigned to manage these groups.</w:t>
      </w:r>
    </w:p>
    <w:p w:rsidR="000A78AA" w:rsidRDefault="000A78AA" w:rsidP="00337021">
      <w:pPr>
        <w:pStyle w:val="ListBullet"/>
        <w:numPr>
          <w:ilvl w:val="0"/>
          <w:numId w:val="6"/>
        </w:numPr>
        <w:ind w:hanging="720"/>
        <w:jc w:val="both"/>
      </w:pPr>
      <w:r w:rsidRPr="00AC0B88">
        <w:rPr>
          <w:i/>
          <w:iCs/>
        </w:rPr>
        <w:t>Media Personnel.</w:t>
      </w:r>
      <w:r>
        <w:t xml:space="preserve"> Some media personnel may be present as observers pending approval by exercise planners. Media interaction may also be simulated by the SimCell to enhance realism and meet related exercise objectives. A dedicated group of exercise controllers should be assigned to manage these groups.</w:t>
      </w:r>
    </w:p>
    <w:p w:rsidR="000A78AA" w:rsidRDefault="000A78AA" w:rsidP="00337021">
      <w:pPr>
        <w:pStyle w:val="ListBullet"/>
        <w:numPr>
          <w:ilvl w:val="0"/>
          <w:numId w:val="6"/>
        </w:numPr>
        <w:ind w:hanging="720"/>
        <w:jc w:val="both"/>
      </w:pPr>
      <w:r w:rsidRPr="00AC0B88">
        <w:rPr>
          <w:i/>
          <w:iCs/>
        </w:rPr>
        <w:t>Support Staff.</w:t>
      </w:r>
      <w:r>
        <w:t xml:space="preserve"> Exercise support staff includes individuals who are assigned administrative and logistical support tasks during the exercise (i.e. registration, catering).</w:t>
      </w:r>
    </w:p>
    <w:p w:rsidR="000A78AA" w:rsidRDefault="000A78AA" w:rsidP="00FB7003">
      <w:pPr>
        <w:pStyle w:val="Heading2"/>
        <w:jc w:val="both"/>
      </w:pPr>
      <w:bookmarkStart w:id="38" w:name="_Toc152137370"/>
      <w:bookmarkStart w:id="39" w:name="_Toc117080412"/>
      <w:r>
        <w:t>Exercise Implementation and Rules</w:t>
      </w:r>
      <w:bookmarkEnd w:id="38"/>
      <w:bookmarkEnd w:id="39"/>
    </w:p>
    <w:p w:rsidR="000A78AA" w:rsidRDefault="000A78AA" w:rsidP="00337021">
      <w:pPr>
        <w:pStyle w:val="ListBullet"/>
        <w:numPr>
          <w:ilvl w:val="0"/>
          <w:numId w:val="6"/>
        </w:numPr>
        <w:ind w:hanging="720"/>
        <w:jc w:val="both"/>
      </w:pPr>
      <w:r>
        <w:t>The Exercise Director will initiate exercise play by transmitting the STARTEX message via the Controller Communications Network.</w:t>
      </w:r>
    </w:p>
    <w:p w:rsidR="000A78AA" w:rsidRDefault="000A78AA" w:rsidP="00337021">
      <w:pPr>
        <w:pStyle w:val="ListBullet"/>
        <w:numPr>
          <w:ilvl w:val="0"/>
          <w:numId w:val="6"/>
        </w:numPr>
        <w:ind w:hanging="720"/>
        <w:jc w:val="both"/>
      </w:pPr>
      <w:r>
        <w:t>The decision to conclude the exercise will be determined by the Exercise Director based upon the completion of operations and attainment of the exercise objectives.</w:t>
      </w:r>
    </w:p>
    <w:p w:rsidR="000A78AA" w:rsidRDefault="000A78AA" w:rsidP="00337021">
      <w:pPr>
        <w:pStyle w:val="ListBullet"/>
        <w:numPr>
          <w:ilvl w:val="0"/>
          <w:numId w:val="6"/>
        </w:numPr>
        <w:ind w:hanging="720"/>
        <w:jc w:val="both"/>
      </w:pPr>
      <w:r>
        <w:t xml:space="preserve">Real-world emergency actions take priority over exercise actions. </w:t>
      </w:r>
    </w:p>
    <w:p w:rsidR="000A78AA" w:rsidRDefault="000A78AA" w:rsidP="00337021">
      <w:pPr>
        <w:pStyle w:val="ListBullet"/>
        <w:numPr>
          <w:ilvl w:val="0"/>
          <w:numId w:val="6"/>
        </w:numPr>
        <w:ind w:hanging="720"/>
        <w:jc w:val="both"/>
      </w:pPr>
      <w:r>
        <w:t>Exercise participants will comply with real-world response procedures, unless otherwise directed by control staff.</w:t>
      </w:r>
    </w:p>
    <w:p w:rsidR="000A78AA" w:rsidRDefault="000A78AA" w:rsidP="00337021">
      <w:pPr>
        <w:pStyle w:val="ListBullet"/>
        <w:numPr>
          <w:ilvl w:val="0"/>
          <w:numId w:val="6"/>
        </w:numPr>
        <w:ind w:hanging="720"/>
        <w:jc w:val="both"/>
      </w:pPr>
      <w:r>
        <w:t>All communications (written, radio, telephone, etc.) made during the exercise will begin and end with the phrase, “This is an exercise.”</w:t>
      </w:r>
    </w:p>
    <w:p w:rsidR="000A78AA" w:rsidRDefault="000A78AA" w:rsidP="00337021">
      <w:pPr>
        <w:pStyle w:val="ListBullet"/>
        <w:numPr>
          <w:ilvl w:val="0"/>
          <w:numId w:val="6"/>
        </w:numPr>
        <w:ind w:hanging="720"/>
        <w:jc w:val="both"/>
      </w:pPr>
      <w:r>
        <w:t>“Real-World Emergency” will be the designated phrase that indicates there is an emergency in the exercise area requiring immediate attention that may or may not stop exercise play.</w:t>
      </w:r>
    </w:p>
    <w:p w:rsidR="000A78AA" w:rsidRDefault="000A78AA" w:rsidP="00337021">
      <w:pPr>
        <w:pStyle w:val="ListBullet"/>
        <w:numPr>
          <w:ilvl w:val="0"/>
          <w:numId w:val="6"/>
        </w:numPr>
        <w:ind w:hanging="720"/>
        <w:jc w:val="both"/>
      </w:pPr>
      <w:r>
        <w:t>“Timeout” will be the designated phrase used by controllers to temporarily stop exercise play.</w:t>
      </w:r>
    </w:p>
    <w:p w:rsidR="000A78AA" w:rsidRDefault="000A78AA" w:rsidP="00337021">
      <w:pPr>
        <w:pStyle w:val="ListBullet"/>
        <w:numPr>
          <w:ilvl w:val="0"/>
          <w:numId w:val="6"/>
        </w:numPr>
        <w:ind w:hanging="720"/>
        <w:jc w:val="both"/>
      </w:pPr>
      <w:r>
        <w:t>Exercise players will comply with real-world response procedures unless otherwise directed by controllers. Responder rules of conduct are outlined in the ExPlan.</w:t>
      </w:r>
    </w:p>
    <w:p w:rsidR="000A78AA" w:rsidRDefault="000A78AA" w:rsidP="00337021">
      <w:pPr>
        <w:pStyle w:val="ListBullet"/>
        <w:numPr>
          <w:ilvl w:val="0"/>
          <w:numId w:val="6"/>
        </w:numPr>
        <w:ind w:hanging="720"/>
        <w:jc w:val="both"/>
      </w:pPr>
      <w:r>
        <w:t>Exercise players placing telephone calls or initiating radio communication with the SimCell must identify the organization, agency, office, or individual with whom they wish to speak.</w:t>
      </w:r>
    </w:p>
    <w:p w:rsidR="000A78AA" w:rsidRDefault="000A78AA" w:rsidP="00FB7003">
      <w:pPr>
        <w:pStyle w:val="Heading2"/>
        <w:jc w:val="both"/>
      </w:pPr>
      <w:bookmarkStart w:id="40" w:name="_Toc152137371"/>
      <w:bookmarkStart w:id="41" w:name="_Toc117080413"/>
      <w:r>
        <w:t>Site Access</w:t>
      </w:r>
      <w:bookmarkEnd w:id="40"/>
      <w:bookmarkEnd w:id="41"/>
    </w:p>
    <w:p w:rsidR="000A78AA" w:rsidRDefault="000A78AA" w:rsidP="00FB7003">
      <w:pPr>
        <w:pStyle w:val="Heading3"/>
        <w:jc w:val="both"/>
      </w:pPr>
      <w:r>
        <w:t>Security</w:t>
      </w:r>
    </w:p>
    <w:p w:rsidR="000A78AA" w:rsidRDefault="000A78AA" w:rsidP="00FB7003">
      <w:pPr>
        <w:pStyle w:val="BodyText"/>
        <w:jc w:val="both"/>
      </w:pPr>
      <w:r>
        <w:t>Local law enforcement will control entry to the exercise venues. To prevent confusion and interruption of the exercise, access to the exercise sites will be limited to exercise participants only. Players should advise their venue’s controller or evaluator if an unauthorized person is present. Each organization should follow its internal security procedures, augmented as necessary to comply with exercise requirements.</w:t>
      </w:r>
    </w:p>
    <w:p w:rsidR="000A78AA" w:rsidRDefault="000A78AA" w:rsidP="00FB7003">
      <w:pPr>
        <w:pStyle w:val="Heading3"/>
        <w:jc w:val="both"/>
      </w:pPr>
      <w:r>
        <w:t>Observer Coordination</w:t>
      </w:r>
    </w:p>
    <w:p w:rsidR="000A78AA" w:rsidRDefault="000A78AA" w:rsidP="00FB7003">
      <w:pPr>
        <w:pStyle w:val="BodyText"/>
        <w:jc w:val="both"/>
      </w:pPr>
      <w:r>
        <w:t>Each organization with observers will coordinate with the Exercise Director for access to the exercise site. Observers will be escorted to an observation area for orientation and conduct of the exercise. All observers will be asked to remain within the designated observation area during the exercise. The Exercise Director and/or the Observer Controller will be present to explain the exercise program and answer questions for the observers during the exercise.</w:t>
      </w:r>
    </w:p>
    <w:p w:rsidR="000A78AA" w:rsidRDefault="000A78AA" w:rsidP="00FB7003">
      <w:pPr>
        <w:pStyle w:val="Heading2"/>
        <w:jc w:val="both"/>
      </w:pPr>
      <w:bookmarkStart w:id="42" w:name="_Toc193037443"/>
      <w:bookmarkStart w:id="43" w:name="_Toc117080414"/>
      <w:bookmarkStart w:id="44" w:name="_Toc152137373"/>
      <w:r>
        <w:t>Exercise Identification</w:t>
      </w:r>
      <w:bookmarkEnd w:id="42"/>
      <w:bookmarkEnd w:id="43"/>
    </w:p>
    <w:p w:rsidR="000A78AA" w:rsidRDefault="000A78AA" w:rsidP="00FB7003">
      <w:pPr>
        <w:pStyle w:val="BodyText"/>
        <w:jc w:val="both"/>
      </w:pPr>
      <w:r>
        <w:t>Identification hats and badges will be issued to exercise staff. All exercise personnel and observers will be identified by agency uniforms or identification vests and badges distributed by the exercise staff. The chart below describes identification items.</w:t>
      </w:r>
    </w:p>
    <w:p w:rsidR="000A78AA" w:rsidRDefault="000A78AA" w:rsidP="00FB7003">
      <w:pPr>
        <w:pStyle w:val="Caption"/>
        <w:jc w:val="both"/>
      </w:pPr>
      <w:r>
        <w:t xml:space="preserve">Table 1.1 </w:t>
      </w:r>
      <w:r w:rsidRPr="00BF7F00">
        <w:rPr>
          <w:b w:val="0"/>
          <w:bCs w:val="0"/>
          <w:i/>
          <w:iCs/>
        </w:rPr>
        <w:t>Exercise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664"/>
        <w:gridCol w:w="2664"/>
      </w:tblGrid>
      <w:tr w:rsidR="000A78AA" w:rsidRPr="00037264">
        <w:trPr>
          <w:jc w:val="center"/>
        </w:trPr>
        <w:tc>
          <w:tcPr>
            <w:tcW w:w="4248" w:type="dxa"/>
            <w:tcBorders>
              <w:top w:val="single" w:sz="12" w:space="0" w:color="000080"/>
              <w:left w:val="single" w:sz="12" w:space="0" w:color="000080"/>
            </w:tcBorders>
          </w:tcPr>
          <w:p w:rsidR="000A78AA" w:rsidRPr="00037264" w:rsidRDefault="000A78AA" w:rsidP="00FB7003">
            <w:pPr>
              <w:pStyle w:val="TableHead"/>
              <w:jc w:val="both"/>
            </w:pPr>
            <w:r w:rsidRPr="00037264">
              <w:t>Group</w:t>
            </w:r>
          </w:p>
        </w:tc>
        <w:tc>
          <w:tcPr>
            <w:tcW w:w="2664" w:type="dxa"/>
            <w:tcBorders>
              <w:top w:val="single" w:sz="12" w:space="0" w:color="000080"/>
            </w:tcBorders>
          </w:tcPr>
          <w:p w:rsidR="000A78AA" w:rsidRPr="00037264" w:rsidRDefault="000A78AA" w:rsidP="00FB7003">
            <w:pPr>
              <w:pStyle w:val="TableHead"/>
              <w:jc w:val="both"/>
            </w:pPr>
            <w:r>
              <w:t>Vest</w:t>
            </w:r>
            <w:r w:rsidRPr="00037264">
              <w:t xml:space="preserve"> Color</w:t>
            </w:r>
          </w:p>
        </w:tc>
        <w:tc>
          <w:tcPr>
            <w:tcW w:w="2664" w:type="dxa"/>
            <w:tcBorders>
              <w:top w:val="single" w:sz="12" w:space="0" w:color="000080"/>
              <w:right w:val="single" w:sz="12" w:space="0" w:color="000080"/>
            </w:tcBorders>
          </w:tcPr>
          <w:p w:rsidR="000A78AA" w:rsidRPr="00037264" w:rsidRDefault="000A78AA" w:rsidP="00FB7003">
            <w:pPr>
              <w:pStyle w:val="TableHead"/>
              <w:jc w:val="both"/>
            </w:pPr>
            <w:r w:rsidRPr="00037264">
              <w:t>Badge Color</w:t>
            </w:r>
          </w:p>
        </w:tc>
      </w:tr>
      <w:tr w:rsidR="000A78AA" w:rsidRPr="00037264">
        <w:trPr>
          <w:jc w:val="center"/>
        </w:trPr>
        <w:tc>
          <w:tcPr>
            <w:tcW w:w="4248" w:type="dxa"/>
            <w:tcBorders>
              <w:left w:val="single" w:sz="12" w:space="0" w:color="000080"/>
            </w:tcBorders>
          </w:tcPr>
          <w:p w:rsidR="000A78AA" w:rsidRPr="00037264" w:rsidRDefault="000A78AA" w:rsidP="00FB7003">
            <w:pPr>
              <w:pStyle w:val="Tabletext"/>
              <w:jc w:val="both"/>
            </w:pPr>
            <w:r w:rsidRPr="00037264">
              <w:t>Exercise Director</w:t>
            </w:r>
          </w:p>
        </w:tc>
        <w:tc>
          <w:tcPr>
            <w:tcW w:w="2664" w:type="dxa"/>
          </w:tcPr>
          <w:p w:rsidR="000A78AA" w:rsidRPr="00037264" w:rsidRDefault="000A78AA" w:rsidP="00FB7003">
            <w:pPr>
              <w:pStyle w:val="Tabletext"/>
              <w:jc w:val="both"/>
            </w:pPr>
            <w:r>
              <w:t>Red</w:t>
            </w:r>
          </w:p>
        </w:tc>
        <w:tc>
          <w:tcPr>
            <w:tcW w:w="2664" w:type="dxa"/>
            <w:tcBorders>
              <w:right w:val="single" w:sz="12" w:space="0" w:color="000080"/>
            </w:tcBorders>
          </w:tcPr>
          <w:p w:rsidR="000A78AA" w:rsidRPr="00037264" w:rsidRDefault="000A78AA" w:rsidP="00FB7003">
            <w:pPr>
              <w:pStyle w:val="Tabletext"/>
              <w:jc w:val="both"/>
            </w:pPr>
            <w:r>
              <w:t>Red</w:t>
            </w:r>
          </w:p>
        </w:tc>
      </w:tr>
      <w:tr w:rsidR="000A78AA" w:rsidRPr="00037264">
        <w:trPr>
          <w:jc w:val="center"/>
        </w:trPr>
        <w:tc>
          <w:tcPr>
            <w:tcW w:w="4248" w:type="dxa"/>
            <w:tcBorders>
              <w:left w:val="single" w:sz="12" w:space="0" w:color="000080"/>
            </w:tcBorders>
          </w:tcPr>
          <w:p w:rsidR="000A78AA" w:rsidRPr="00037264" w:rsidRDefault="000A78AA" w:rsidP="00FB7003">
            <w:pPr>
              <w:pStyle w:val="Tabletext"/>
              <w:jc w:val="both"/>
            </w:pPr>
            <w:r w:rsidRPr="00037264">
              <w:t>Controllers</w:t>
            </w:r>
          </w:p>
        </w:tc>
        <w:tc>
          <w:tcPr>
            <w:tcW w:w="2664" w:type="dxa"/>
          </w:tcPr>
          <w:p w:rsidR="000A78AA" w:rsidRPr="00037264" w:rsidRDefault="000A78AA" w:rsidP="00FB7003">
            <w:pPr>
              <w:pStyle w:val="Tabletext"/>
              <w:jc w:val="both"/>
            </w:pPr>
            <w:r>
              <w:t>Red</w:t>
            </w:r>
          </w:p>
        </w:tc>
        <w:tc>
          <w:tcPr>
            <w:tcW w:w="2664" w:type="dxa"/>
            <w:tcBorders>
              <w:right w:val="single" w:sz="12" w:space="0" w:color="000080"/>
            </w:tcBorders>
          </w:tcPr>
          <w:p w:rsidR="000A78AA" w:rsidRPr="00037264" w:rsidRDefault="000A78AA" w:rsidP="00FB7003">
            <w:pPr>
              <w:pStyle w:val="Tabletext"/>
              <w:jc w:val="both"/>
            </w:pPr>
            <w:r>
              <w:t>Red</w:t>
            </w:r>
          </w:p>
        </w:tc>
      </w:tr>
      <w:tr w:rsidR="000A78AA" w:rsidRPr="00037264">
        <w:trPr>
          <w:jc w:val="center"/>
        </w:trPr>
        <w:tc>
          <w:tcPr>
            <w:tcW w:w="4248" w:type="dxa"/>
            <w:tcBorders>
              <w:left w:val="single" w:sz="12" w:space="0" w:color="000080"/>
            </w:tcBorders>
          </w:tcPr>
          <w:p w:rsidR="000A78AA" w:rsidRPr="00037264" w:rsidRDefault="000A78AA" w:rsidP="00FB7003">
            <w:pPr>
              <w:pStyle w:val="Tabletext"/>
              <w:jc w:val="both"/>
            </w:pPr>
            <w:r w:rsidRPr="00037264">
              <w:t>Evaluators</w:t>
            </w:r>
          </w:p>
        </w:tc>
        <w:tc>
          <w:tcPr>
            <w:tcW w:w="2664" w:type="dxa"/>
          </w:tcPr>
          <w:p w:rsidR="000A78AA" w:rsidRPr="00037264" w:rsidRDefault="000A78AA" w:rsidP="00FB7003">
            <w:pPr>
              <w:pStyle w:val="Tabletext"/>
              <w:jc w:val="both"/>
            </w:pPr>
            <w:r>
              <w:t>Blue</w:t>
            </w:r>
          </w:p>
        </w:tc>
        <w:tc>
          <w:tcPr>
            <w:tcW w:w="2664" w:type="dxa"/>
            <w:tcBorders>
              <w:right w:val="single" w:sz="12" w:space="0" w:color="000080"/>
            </w:tcBorders>
          </w:tcPr>
          <w:p w:rsidR="000A78AA" w:rsidRPr="00037264" w:rsidRDefault="000A78AA" w:rsidP="00FB7003">
            <w:pPr>
              <w:pStyle w:val="Tabletext"/>
              <w:jc w:val="both"/>
            </w:pPr>
            <w:r>
              <w:t>Blue</w:t>
            </w:r>
          </w:p>
        </w:tc>
      </w:tr>
      <w:tr w:rsidR="000A78AA" w:rsidRPr="00037264">
        <w:trPr>
          <w:jc w:val="center"/>
        </w:trPr>
        <w:tc>
          <w:tcPr>
            <w:tcW w:w="4248" w:type="dxa"/>
            <w:tcBorders>
              <w:left w:val="single" w:sz="12" w:space="0" w:color="000080"/>
            </w:tcBorders>
          </w:tcPr>
          <w:p w:rsidR="000A78AA" w:rsidRPr="00037264" w:rsidRDefault="000A78AA" w:rsidP="00FB7003">
            <w:pPr>
              <w:pStyle w:val="Tabletext"/>
              <w:jc w:val="both"/>
            </w:pPr>
            <w:r w:rsidRPr="00037264">
              <w:t>Actors</w:t>
            </w:r>
          </w:p>
        </w:tc>
        <w:tc>
          <w:tcPr>
            <w:tcW w:w="2664" w:type="dxa"/>
          </w:tcPr>
          <w:p w:rsidR="000A78AA" w:rsidRPr="00037264" w:rsidRDefault="000A78AA" w:rsidP="00FB7003">
            <w:pPr>
              <w:pStyle w:val="Tabletext"/>
              <w:jc w:val="both"/>
            </w:pPr>
            <w:r>
              <w:t>NA</w:t>
            </w:r>
          </w:p>
        </w:tc>
        <w:tc>
          <w:tcPr>
            <w:tcW w:w="2664" w:type="dxa"/>
            <w:tcBorders>
              <w:right w:val="single" w:sz="12" w:space="0" w:color="000080"/>
            </w:tcBorders>
          </w:tcPr>
          <w:p w:rsidR="000A78AA" w:rsidRPr="00037264" w:rsidRDefault="000A78AA" w:rsidP="00FB7003">
            <w:pPr>
              <w:pStyle w:val="Tabletext"/>
              <w:jc w:val="both"/>
            </w:pPr>
            <w:r>
              <w:t>NA</w:t>
            </w:r>
          </w:p>
        </w:tc>
      </w:tr>
      <w:tr w:rsidR="000A78AA" w:rsidRPr="00037264">
        <w:trPr>
          <w:jc w:val="center"/>
        </w:trPr>
        <w:tc>
          <w:tcPr>
            <w:tcW w:w="4248" w:type="dxa"/>
            <w:tcBorders>
              <w:left w:val="single" w:sz="12" w:space="0" w:color="000080"/>
            </w:tcBorders>
          </w:tcPr>
          <w:p w:rsidR="000A78AA" w:rsidRPr="00037264" w:rsidRDefault="000A78AA" w:rsidP="00FB7003">
            <w:pPr>
              <w:pStyle w:val="Tabletext"/>
              <w:jc w:val="both"/>
            </w:pPr>
            <w:r w:rsidRPr="00037264">
              <w:t>Observers</w:t>
            </w:r>
          </w:p>
        </w:tc>
        <w:tc>
          <w:tcPr>
            <w:tcW w:w="2664" w:type="dxa"/>
          </w:tcPr>
          <w:p w:rsidR="000A78AA" w:rsidRPr="00037264" w:rsidRDefault="000A78AA" w:rsidP="00FB7003">
            <w:pPr>
              <w:pStyle w:val="Tabletext"/>
              <w:jc w:val="both"/>
            </w:pPr>
            <w:r>
              <w:t>Green</w:t>
            </w:r>
          </w:p>
        </w:tc>
        <w:tc>
          <w:tcPr>
            <w:tcW w:w="2664" w:type="dxa"/>
            <w:tcBorders>
              <w:right w:val="single" w:sz="12" w:space="0" w:color="000080"/>
            </w:tcBorders>
          </w:tcPr>
          <w:p w:rsidR="000A78AA" w:rsidRPr="00037264" w:rsidRDefault="000A78AA" w:rsidP="00FB7003">
            <w:pPr>
              <w:pStyle w:val="Tabletext"/>
              <w:jc w:val="both"/>
            </w:pPr>
            <w:r>
              <w:t>Green</w:t>
            </w:r>
          </w:p>
        </w:tc>
      </w:tr>
      <w:tr w:rsidR="000A78AA" w:rsidRPr="00037264">
        <w:trPr>
          <w:jc w:val="center"/>
        </w:trPr>
        <w:tc>
          <w:tcPr>
            <w:tcW w:w="4248" w:type="dxa"/>
            <w:tcBorders>
              <w:left w:val="single" w:sz="12" w:space="0" w:color="000080"/>
            </w:tcBorders>
          </w:tcPr>
          <w:p w:rsidR="000A78AA" w:rsidRPr="00037264" w:rsidRDefault="000A78AA" w:rsidP="00FB7003">
            <w:pPr>
              <w:pStyle w:val="Tabletext"/>
              <w:jc w:val="both"/>
            </w:pPr>
            <w:r w:rsidRPr="00037264">
              <w:t>Media Personnel</w:t>
            </w:r>
          </w:p>
        </w:tc>
        <w:tc>
          <w:tcPr>
            <w:tcW w:w="2664" w:type="dxa"/>
          </w:tcPr>
          <w:p w:rsidR="000A78AA" w:rsidRPr="00037264" w:rsidRDefault="000A78AA" w:rsidP="00FB7003">
            <w:pPr>
              <w:pStyle w:val="Tabletext"/>
              <w:jc w:val="both"/>
            </w:pPr>
            <w:r>
              <w:t>NA</w:t>
            </w:r>
          </w:p>
        </w:tc>
        <w:tc>
          <w:tcPr>
            <w:tcW w:w="2664" w:type="dxa"/>
            <w:tcBorders>
              <w:right w:val="single" w:sz="12" w:space="0" w:color="000080"/>
            </w:tcBorders>
          </w:tcPr>
          <w:p w:rsidR="000A78AA" w:rsidRPr="00037264" w:rsidRDefault="000A78AA" w:rsidP="00FB7003">
            <w:pPr>
              <w:pStyle w:val="Tabletext"/>
              <w:jc w:val="both"/>
            </w:pPr>
            <w:r>
              <w:t>NA</w:t>
            </w:r>
          </w:p>
        </w:tc>
      </w:tr>
      <w:tr w:rsidR="000A78AA" w:rsidRPr="00037264">
        <w:trPr>
          <w:jc w:val="center"/>
        </w:trPr>
        <w:tc>
          <w:tcPr>
            <w:tcW w:w="4248" w:type="dxa"/>
            <w:tcBorders>
              <w:left w:val="single" w:sz="12" w:space="0" w:color="000080"/>
            </w:tcBorders>
          </w:tcPr>
          <w:p w:rsidR="000A78AA" w:rsidRPr="00037264" w:rsidRDefault="000A78AA" w:rsidP="00FB7003">
            <w:pPr>
              <w:pStyle w:val="Tabletext"/>
              <w:jc w:val="both"/>
            </w:pPr>
            <w:r w:rsidRPr="00037264">
              <w:t>First Responders, Uniformed</w:t>
            </w:r>
          </w:p>
        </w:tc>
        <w:tc>
          <w:tcPr>
            <w:tcW w:w="2664" w:type="dxa"/>
          </w:tcPr>
          <w:p w:rsidR="000A78AA" w:rsidRPr="00037264" w:rsidRDefault="000A78AA" w:rsidP="00FB7003">
            <w:pPr>
              <w:pStyle w:val="Tabletext"/>
              <w:jc w:val="both"/>
            </w:pPr>
            <w:r>
              <w:t>NA</w:t>
            </w:r>
          </w:p>
        </w:tc>
        <w:tc>
          <w:tcPr>
            <w:tcW w:w="2664" w:type="dxa"/>
            <w:tcBorders>
              <w:right w:val="single" w:sz="12" w:space="0" w:color="000080"/>
            </w:tcBorders>
          </w:tcPr>
          <w:p w:rsidR="000A78AA" w:rsidRPr="00037264" w:rsidRDefault="000A78AA" w:rsidP="00FB7003">
            <w:pPr>
              <w:pStyle w:val="Tabletext"/>
              <w:jc w:val="both"/>
            </w:pPr>
            <w:r>
              <w:t>NA</w:t>
            </w:r>
          </w:p>
        </w:tc>
      </w:tr>
      <w:tr w:rsidR="000A78AA" w:rsidRPr="00037264">
        <w:trPr>
          <w:jc w:val="center"/>
        </w:trPr>
        <w:tc>
          <w:tcPr>
            <w:tcW w:w="4248" w:type="dxa"/>
            <w:tcBorders>
              <w:left w:val="single" w:sz="12" w:space="0" w:color="000080"/>
              <w:bottom w:val="single" w:sz="12" w:space="0" w:color="000080"/>
            </w:tcBorders>
          </w:tcPr>
          <w:p w:rsidR="000A78AA" w:rsidRPr="00037264" w:rsidRDefault="000A78AA" w:rsidP="00FB7003">
            <w:pPr>
              <w:pStyle w:val="Tabletext"/>
              <w:jc w:val="both"/>
            </w:pPr>
            <w:r w:rsidRPr="00037264">
              <w:t>First Responders, Civilian Clothes</w:t>
            </w:r>
          </w:p>
        </w:tc>
        <w:tc>
          <w:tcPr>
            <w:tcW w:w="2664" w:type="dxa"/>
            <w:tcBorders>
              <w:bottom w:val="single" w:sz="12" w:space="0" w:color="000080"/>
            </w:tcBorders>
          </w:tcPr>
          <w:p w:rsidR="000A78AA" w:rsidRPr="00037264" w:rsidRDefault="000A78AA" w:rsidP="00FB7003">
            <w:pPr>
              <w:pStyle w:val="Tabletext"/>
              <w:jc w:val="both"/>
            </w:pPr>
            <w:r>
              <w:t>NA</w:t>
            </w:r>
          </w:p>
        </w:tc>
        <w:tc>
          <w:tcPr>
            <w:tcW w:w="2664" w:type="dxa"/>
            <w:tcBorders>
              <w:bottom w:val="single" w:sz="12" w:space="0" w:color="000080"/>
              <w:right w:val="single" w:sz="12" w:space="0" w:color="000080"/>
            </w:tcBorders>
          </w:tcPr>
          <w:p w:rsidR="000A78AA" w:rsidRPr="00037264" w:rsidRDefault="000A78AA" w:rsidP="00FB7003">
            <w:pPr>
              <w:pStyle w:val="Tabletext"/>
              <w:jc w:val="both"/>
            </w:pPr>
            <w:r>
              <w:t>NA</w:t>
            </w:r>
          </w:p>
        </w:tc>
      </w:tr>
    </w:tbl>
    <w:p w:rsidR="000A78AA" w:rsidRDefault="000A78AA" w:rsidP="00FB7003">
      <w:pPr>
        <w:pStyle w:val="Heading2"/>
        <w:jc w:val="both"/>
      </w:pPr>
      <w:bookmarkStart w:id="45" w:name="_Toc117080415"/>
      <w:r>
        <w:t>Logistics</w:t>
      </w:r>
      <w:bookmarkEnd w:id="44"/>
      <w:bookmarkEnd w:id="45"/>
    </w:p>
    <w:p w:rsidR="000A78AA" w:rsidRDefault="000A78AA" w:rsidP="00FB7003">
      <w:pPr>
        <w:pStyle w:val="BodyText"/>
        <w:jc w:val="both"/>
      </w:pPr>
      <w:r>
        <w:t xml:space="preserve">This section specifies tasks to accomplish specific support exercise preparation, conduct, and/or evaluation. This plan includes notification of controllers, obtaining briefing rooms, communications requirements, meals, transportation, and facility security badging/access. </w:t>
      </w:r>
    </w:p>
    <w:p w:rsidR="000A78AA" w:rsidRDefault="000A78AA" w:rsidP="00FB7003">
      <w:pPr>
        <w:pStyle w:val="Heading3"/>
        <w:jc w:val="both"/>
      </w:pPr>
      <w:r>
        <w:t>Parking and Transportation</w:t>
      </w:r>
    </w:p>
    <w:p w:rsidR="000A78AA" w:rsidRDefault="000A78AA" w:rsidP="00FB7003">
      <w:pPr>
        <w:pStyle w:val="BodyText"/>
        <w:jc w:val="both"/>
      </w:pPr>
      <w:r>
        <w:t>Controllers and evaluators will be responsible for transportation coordination to their respective exercise locations. Parking will be available at the exercise sites.</w:t>
      </w:r>
    </w:p>
    <w:p w:rsidR="000A78AA" w:rsidRDefault="000A78AA" w:rsidP="00FB7003">
      <w:pPr>
        <w:pStyle w:val="Heading3"/>
        <w:jc w:val="both"/>
      </w:pPr>
      <w:r>
        <w:t>Lunch</w:t>
      </w:r>
    </w:p>
    <w:p w:rsidR="000A78AA" w:rsidRDefault="000A78AA" w:rsidP="00FB7003">
      <w:pPr>
        <w:pStyle w:val="BodyText"/>
        <w:jc w:val="both"/>
      </w:pPr>
      <w:r>
        <w:t>Food and refreshments will be made available for the convenience of all exercise participants.</w:t>
      </w:r>
    </w:p>
    <w:p w:rsidR="000A78AA" w:rsidRDefault="000A78AA" w:rsidP="00FB7003">
      <w:pPr>
        <w:pStyle w:val="Heading3"/>
        <w:jc w:val="both"/>
      </w:pPr>
      <w:r>
        <w:t>Restroom Facilities</w:t>
      </w:r>
    </w:p>
    <w:p w:rsidR="000A78AA" w:rsidRDefault="000A78AA" w:rsidP="00FB7003">
      <w:pPr>
        <w:pStyle w:val="BodyText"/>
        <w:jc w:val="both"/>
      </w:pPr>
      <w:r>
        <w:t>Restroom facilities will be located onsite for use during the exercise.</w:t>
      </w:r>
    </w:p>
    <w:p w:rsidR="000A78AA" w:rsidRDefault="000A78AA" w:rsidP="00FB7003">
      <w:pPr>
        <w:pStyle w:val="Heading3"/>
        <w:jc w:val="both"/>
      </w:pPr>
      <w:r>
        <w:t>Cleanup and Restoration</w:t>
      </w:r>
    </w:p>
    <w:p w:rsidR="000A78AA" w:rsidRDefault="000A78AA" w:rsidP="00FB7003">
      <w:pPr>
        <w:pStyle w:val="BodyText"/>
        <w:jc w:val="both"/>
      </w:pPr>
      <w:r>
        <w:t>Following the exercise, controllers, evaluators, and players will begin cleanup operations to restore the area to pre-exercise conditions. All agencies will assist in these efforts.</w:t>
      </w:r>
    </w:p>
    <w:p w:rsidR="000A78AA" w:rsidRDefault="000A78AA" w:rsidP="00FB7003">
      <w:pPr>
        <w:pStyle w:val="Heading3"/>
        <w:jc w:val="both"/>
      </w:pPr>
      <w:r>
        <w:t>Recording and Documenting Activities</w:t>
      </w:r>
    </w:p>
    <w:p w:rsidR="000A78AA" w:rsidRDefault="000A78AA" w:rsidP="00FB7003">
      <w:pPr>
        <w:pStyle w:val="BodyText"/>
        <w:jc w:val="both"/>
      </w:pPr>
      <w:r>
        <w:t>Media camera crews and still photographers may be operating throughout the exercise. All participants should be advised of their presence and instructed to cooperate fully.</w:t>
      </w:r>
    </w:p>
    <w:p w:rsidR="000A78AA" w:rsidRDefault="000A78AA" w:rsidP="00FB7003">
      <w:pPr>
        <w:pStyle w:val="Heading2"/>
        <w:jc w:val="both"/>
      </w:pPr>
      <w:bookmarkStart w:id="46" w:name="_Toc152137374"/>
      <w:bookmarkStart w:id="47" w:name="_Toc117080416"/>
      <w:r>
        <w:t>Public Affairs</w:t>
      </w:r>
      <w:bookmarkEnd w:id="46"/>
      <w:bookmarkEnd w:id="47"/>
    </w:p>
    <w:p w:rsidR="000A78AA" w:rsidRDefault="000A78AA" w:rsidP="00FB7003">
      <w:pPr>
        <w:pStyle w:val="BodyText"/>
        <w:jc w:val="both"/>
      </w:pPr>
      <w:r>
        <w:t>This exercise enables players to demonstrate an increased readiness to deal with a terrorist incident. Any public safety exercise may be a newsworthy event. Special attention must be given to the needs of the media, allowing them to get as complete and accurate a story as possible while ensuring their activities do not compromise the exercise realism, safety, or objectives.</w:t>
      </w:r>
    </w:p>
    <w:p w:rsidR="000A78AA" w:rsidRDefault="000A78AA" w:rsidP="00FB7003">
      <w:pPr>
        <w:pStyle w:val="BodyText"/>
        <w:jc w:val="both"/>
      </w:pPr>
      <w:r w:rsidRPr="00851DA7">
        <w:t>Exercise planners</w:t>
      </w:r>
      <w:r>
        <w:t xml:space="preserve"> are responsible for disseminating public information in advance of the exercise. Exercise planners will prepare a pre-exercise news release for review by participating agencies. When finalized, the news release will be distributed.</w:t>
      </w:r>
    </w:p>
    <w:p w:rsidR="000A78AA" w:rsidRPr="00BF21F7" w:rsidRDefault="000A78AA" w:rsidP="00FB7003">
      <w:pPr>
        <w:pStyle w:val="BodyText"/>
        <w:jc w:val="both"/>
      </w:pPr>
      <w:r>
        <w:t>Each venue will follow internal procedures and establish an appropriate plan to work with the media during the exercise. Media personnel will only enter the exercise play area with assigned escorts at all times.</w:t>
      </w:r>
    </w:p>
    <w:p w:rsidR="000A78AA" w:rsidRDefault="000A78AA" w:rsidP="00FB7003">
      <w:pPr>
        <w:pStyle w:val="Heading1"/>
        <w:jc w:val="both"/>
        <w:sectPr w:rsidR="000A78AA">
          <w:footerReference w:type="default" r:id="rId19"/>
          <w:pgSz w:w="12240" w:h="15840" w:code="1"/>
          <w:pgMar w:top="1440" w:right="1260" w:bottom="1440" w:left="1620" w:header="432" w:footer="432" w:gutter="0"/>
          <w:pgNumType w:start="1"/>
          <w:cols w:space="720"/>
          <w:docGrid w:linePitch="360"/>
        </w:sectPr>
      </w:pPr>
    </w:p>
    <w:p w:rsidR="000A78AA" w:rsidRDefault="000A78AA" w:rsidP="00FB7003">
      <w:pPr>
        <w:pStyle w:val="Heading1"/>
      </w:pPr>
      <w:bookmarkStart w:id="48" w:name="_Toc117080417"/>
      <w:r>
        <w:t>Chapter 2: Scenario</w:t>
      </w:r>
      <w:bookmarkEnd w:id="48"/>
    </w:p>
    <w:p w:rsidR="000A78AA" w:rsidRDefault="000A78AA" w:rsidP="00FB7003">
      <w:pPr>
        <w:pStyle w:val="Heading2"/>
        <w:jc w:val="both"/>
      </w:pPr>
      <w:bookmarkStart w:id="49" w:name="_Toc117080418"/>
      <w:r>
        <w:t>Exercise Scenario</w:t>
      </w:r>
      <w:bookmarkEnd w:id="49"/>
    </w:p>
    <w:p w:rsidR="000A78AA" w:rsidRPr="004B1A33" w:rsidRDefault="000A78AA" w:rsidP="00FB7003">
      <w:pPr>
        <w:autoSpaceDE w:val="0"/>
        <w:autoSpaceDN w:val="0"/>
        <w:adjustRightInd w:val="0"/>
        <w:jc w:val="both"/>
      </w:pPr>
      <w:r w:rsidRPr="004B1A33">
        <w:t xml:space="preserve">The following section provides a narrative summary of the exercise scenario and an approximate timeline for exercise activities. The timeline also provides anticipated points during the exercise where dissemination of the exercise messages contained in Section 8.0 are appropriate. The scenario and timeline are suggested guidelines for the exercise and may be modified to meet site-specific conditions. </w:t>
      </w:r>
    </w:p>
    <w:p w:rsidR="000A78AA" w:rsidRPr="00387324" w:rsidRDefault="000A78AA" w:rsidP="00FB7003">
      <w:pPr>
        <w:autoSpaceDE w:val="0"/>
        <w:autoSpaceDN w:val="0"/>
        <w:adjustRightInd w:val="0"/>
        <w:jc w:val="both"/>
      </w:pPr>
    </w:p>
    <w:p w:rsidR="000A78AA" w:rsidRPr="00387324" w:rsidRDefault="000A78AA" w:rsidP="00FB7003">
      <w:pPr>
        <w:autoSpaceDE w:val="0"/>
        <w:autoSpaceDN w:val="0"/>
        <w:adjustRightInd w:val="0"/>
        <w:jc w:val="both"/>
        <w:rPr>
          <w:color w:val="000000"/>
        </w:rPr>
      </w:pPr>
      <w:r w:rsidRPr="00387324">
        <w:rPr>
          <w:color w:val="231F20"/>
        </w:rPr>
        <w:t xml:space="preserve">Initial </w:t>
      </w:r>
      <w:r w:rsidRPr="00387324">
        <w:rPr>
          <w:color w:val="000000"/>
        </w:rPr>
        <w:t>Conditions (which are assumed to have occurred prior to exercise commencement):</w:t>
      </w:r>
    </w:p>
    <w:p w:rsidR="000A78AA" w:rsidRPr="00387324" w:rsidRDefault="000A78AA" w:rsidP="00FB7003">
      <w:pPr>
        <w:autoSpaceDE w:val="0"/>
        <w:autoSpaceDN w:val="0"/>
        <w:adjustRightInd w:val="0"/>
        <w:jc w:val="both"/>
        <w:rPr>
          <w:color w:val="000000"/>
        </w:rPr>
      </w:pPr>
    </w:p>
    <w:p w:rsidR="000A78AA" w:rsidRDefault="000A78AA" w:rsidP="002914B4">
      <w:pPr>
        <w:autoSpaceDE w:val="0"/>
        <w:autoSpaceDN w:val="0"/>
        <w:adjustRightInd w:val="0"/>
        <w:jc w:val="both"/>
        <w:rPr>
          <w:color w:val="231F20"/>
        </w:rPr>
      </w:pPr>
      <w:r w:rsidRPr="00E3606E">
        <w:rPr>
          <w:b/>
          <w:bCs/>
          <w:color w:val="231F20"/>
        </w:rPr>
        <w:t>NOTE:</w:t>
      </w:r>
      <w:r>
        <w:rPr>
          <w:color w:val="231F20"/>
        </w:rPr>
        <w:t xml:space="preserve"> </w:t>
      </w:r>
      <w:r w:rsidRPr="002914B4">
        <w:rPr>
          <w:i/>
          <w:iCs/>
          <w:color w:val="231F20"/>
        </w:rPr>
        <w:t>Exercise supports items, including the incident site map, shipping papers, package markings, package labels, and appropriate ERG pages, will be provided by the DOE Transportation Emergency Preparedness Program exercise planners.</w:t>
      </w:r>
    </w:p>
    <w:p w:rsidR="000A78AA" w:rsidRDefault="000A78AA" w:rsidP="00CC1CCE">
      <w:pPr>
        <w:autoSpaceDE w:val="0"/>
        <w:autoSpaceDN w:val="0"/>
        <w:adjustRightInd w:val="0"/>
        <w:rPr>
          <w:color w:val="231F20"/>
        </w:rPr>
      </w:pPr>
    </w:p>
    <w:p w:rsidR="000A78AA" w:rsidRPr="00CC1CCE" w:rsidRDefault="000A78AA" w:rsidP="00CC1CCE">
      <w:pPr>
        <w:autoSpaceDE w:val="0"/>
        <w:autoSpaceDN w:val="0"/>
        <w:adjustRightInd w:val="0"/>
        <w:rPr>
          <w:color w:val="231F20"/>
        </w:rPr>
      </w:pPr>
      <w:r w:rsidRPr="00CC1CCE">
        <w:rPr>
          <w:color w:val="231F20"/>
        </w:rPr>
        <w:t>A delivery van is transporting a portable radiography dev</w:t>
      </w:r>
      <w:r>
        <w:rPr>
          <w:color w:val="231F20"/>
        </w:rPr>
        <w:t xml:space="preserve">ice from a construction company </w:t>
      </w:r>
      <w:r w:rsidRPr="00CC1CCE">
        <w:rPr>
          <w:color w:val="231F20"/>
        </w:rPr>
        <w:t>to a radiography equipment vendor who leased the equipment for u</w:t>
      </w:r>
      <w:r>
        <w:rPr>
          <w:color w:val="231F20"/>
        </w:rPr>
        <w:t xml:space="preserve">se in non-destructive </w:t>
      </w:r>
      <w:r w:rsidRPr="00CC1CCE">
        <w:rPr>
          <w:color w:val="231F20"/>
        </w:rPr>
        <w:t>testing and inspection. The source being transported is an 80 cu</w:t>
      </w:r>
      <w:r>
        <w:rPr>
          <w:color w:val="231F20"/>
        </w:rPr>
        <w:t>rie (2.96 TBq) Iridium-192 (Ir-</w:t>
      </w:r>
      <w:r w:rsidRPr="00CC1CCE">
        <w:rPr>
          <w:color w:val="231F20"/>
        </w:rPr>
        <w:t>192) special form source. The radiography source is being t</w:t>
      </w:r>
      <w:r>
        <w:rPr>
          <w:color w:val="231F20"/>
        </w:rPr>
        <w:t xml:space="preserve">ransported in a Type B package. </w:t>
      </w:r>
      <w:r w:rsidRPr="00CC1CCE">
        <w:rPr>
          <w:color w:val="231F20"/>
        </w:rPr>
        <w:t>The van is traveling through the local area and approaches a railroad crossing.</w:t>
      </w:r>
    </w:p>
    <w:p w:rsidR="000A78AA" w:rsidRDefault="000A78AA" w:rsidP="00CC1CCE">
      <w:pPr>
        <w:autoSpaceDE w:val="0"/>
        <w:autoSpaceDN w:val="0"/>
        <w:adjustRightInd w:val="0"/>
        <w:rPr>
          <w:color w:val="231F20"/>
        </w:rPr>
      </w:pPr>
    </w:p>
    <w:p w:rsidR="000A78AA" w:rsidRDefault="000A78AA" w:rsidP="00CC1CCE">
      <w:pPr>
        <w:autoSpaceDE w:val="0"/>
        <w:autoSpaceDN w:val="0"/>
        <w:adjustRightInd w:val="0"/>
        <w:rPr>
          <w:color w:val="231F20"/>
        </w:rPr>
      </w:pPr>
      <w:r w:rsidRPr="00CC1CCE">
        <w:rPr>
          <w:color w:val="231F20"/>
        </w:rPr>
        <w:t>The van stalls on a railroad crossing in traffic. Noticing an oncoming train, the driver gets</w:t>
      </w:r>
      <w:r>
        <w:rPr>
          <w:color w:val="231F20"/>
        </w:rPr>
        <w:t xml:space="preserve"> </w:t>
      </w:r>
      <w:r w:rsidRPr="00CC1CCE">
        <w:rPr>
          <w:color w:val="231F20"/>
        </w:rPr>
        <w:t>out of the vehicle and goes to a safer location. There are se</w:t>
      </w:r>
      <w:r>
        <w:rPr>
          <w:color w:val="231F20"/>
        </w:rPr>
        <w:t xml:space="preserve">veral cars also at the railroad </w:t>
      </w:r>
      <w:r w:rsidRPr="00CC1CCE">
        <w:rPr>
          <w:color w:val="231F20"/>
        </w:rPr>
        <w:t>crossing. Several drivers try to move their cars (as the</w:t>
      </w:r>
      <w:r>
        <w:rPr>
          <w:color w:val="231F20"/>
        </w:rPr>
        <w:t xml:space="preserve">y have recognized the impending </w:t>
      </w:r>
      <w:r w:rsidRPr="00CC1CCE">
        <w:rPr>
          <w:color w:val="231F20"/>
        </w:rPr>
        <w:t>collision) or abandon their cars. Others stay in their cars.</w:t>
      </w:r>
    </w:p>
    <w:p w:rsidR="000A78AA" w:rsidRPr="00CC1CCE" w:rsidRDefault="000A78AA" w:rsidP="00CC1CCE">
      <w:pPr>
        <w:autoSpaceDE w:val="0"/>
        <w:autoSpaceDN w:val="0"/>
        <w:adjustRightInd w:val="0"/>
        <w:rPr>
          <w:color w:val="231F20"/>
        </w:rPr>
      </w:pPr>
    </w:p>
    <w:p w:rsidR="000A78AA" w:rsidRPr="00CC1CCE" w:rsidRDefault="000A78AA" w:rsidP="00CC1CCE">
      <w:pPr>
        <w:autoSpaceDE w:val="0"/>
        <w:autoSpaceDN w:val="0"/>
        <w:adjustRightInd w:val="0"/>
        <w:rPr>
          <w:color w:val="231F20"/>
        </w:rPr>
      </w:pPr>
      <w:r w:rsidRPr="00CC1CCE">
        <w:rPr>
          <w:color w:val="231F20"/>
        </w:rPr>
        <w:t>The train attempts to brake, but only partially slows down.</w:t>
      </w:r>
      <w:r>
        <w:rPr>
          <w:color w:val="231F20"/>
        </w:rPr>
        <w:t xml:space="preserve"> The impact with the van causes </w:t>
      </w:r>
      <w:r w:rsidRPr="00CC1CCE">
        <w:rPr>
          <w:color w:val="231F20"/>
        </w:rPr>
        <w:t xml:space="preserve">it to spin around, ejecting the radiography source from the </w:t>
      </w:r>
      <w:r>
        <w:rPr>
          <w:color w:val="231F20"/>
        </w:rPr>
        <w:t xml:space="preserve">back. The train comes to a stop </w:t>
      </w:r>
      <w:r w:rsidRPr="00CC1CCE">
        <w:rPr>
          <w:color w:val="231F20"/>
        </w:rPr>
        <w:t>(with the engine several hundred yards down the track) and d</w:t>
      </w:r>
      <w:r>
        <w:rPr>
          <w:color w:val="231F20"/>
        </w:rPr>
        <w:t xml:space="preserve">oes not derail. The radiography </w:t>
      </w:r>
      <w:r w:rsidRPr="00CC1CCE">
        <w:rPr>
          <w:color w:val="231F20"/>
        </w:rPr>
        <w:t>device lands approximately 30 feet from the van and appears to be intact.</w:t>
      </w:r>
    </w:p>
    <w:p w:rsidR="000A78AA" w:rsidRDefault="000A78AA" w:rsidP="00CC1CCE">
      <w:pPr>
        <w:autoSpaceDE w:val="0"/>
        <w:autoSpaceDN w:val="0"/>
        <w:adjustRightInd w:val="0"/>
        <w:rPr>
          <w:color w:val="231F20"/>
        </w:rPr>
      </w:pPr>
    </w:p>
    <w:p w:rsidR="000A78AA" w:rsidRPr="00CC1CCE" w:rsidRDefault="000A78AA" w:rsidP="00CC1CCE">
      <w:pPr>
        <w:autoSpaceDE w:val="0"/>
        <w:autoSpaceDN w:val="0"/>
        <w:adjustRightInd w:val="0"/>
        <w:rPr>
          <w:color w:val="231F20"/>
        </w:rPr>
      </w:pPr>
      <w:r w:rsidRPr="00CC1CCE">
        <w:rPr>
          <w:color w:val="231F20"/>
        </w:rPr>
        <w:t>Three motorists are injured as a result of the van being propelled into their parked cars.</w:t>
      </w:r>
    </w:p>
    <w:p w:rsidR="000A78AA" w:rsidRPr="00CC1CCE" w:rsidRDefault="000A78AA" w:rsidP="00CC1CCE">
      <w:pPr>
        <w:autoSpaceDE w:val="0"/>
        <w:autoSpaceDN w:val="0"/>
        <w:adjustRightInd w:val="0"/>
        <w:rPr>
          <w:color w:val="231F20"/>
        </w:rPr>
      </w:pPr>
      <w:r w:rsidRPr="00CC1CCE">
        <w:rPr>
          <w:color w:val="231F20"/>
        </w:rPr>
        <w:t>Their injuries are not life-threatening. The first motorist receives an injury on his/her arm,</w:t>
      </w:r>
      <w:r>
        <w:rPr>
          <w:color w:val="231F20"/>
        </w:rPr>
        <w:t xml:space="preserve"> </w:t>
      </w:r>
      <w:r w:rsidRPr="00CC1CCE">
        <w:rPr>
          <w:color w:val="231F20"/>
        </w:rPr>
        <w:t>the second motorist receives a chest injury, and the third motorist receives a head injury.</w:t>
      </w:r>
    </w:p>
    <w:p w:rsidR="000A78AA" w:rsidRPr="00387324" w:rsidRDefault="000A78AA" w:rsidP="00FB7003">
      <w:pPr>
        <w:autoSpaceDE w:val="0"/>
        <w:autoSpaceDN w:val="0"/>
        <w:adjustRightInd w:val="0"/>
        <w:jc w:val="both"/>
        <w:rPr>
          <w:color w:val="231F20"/>
        </w:rPr>
      </w:pPr>
    </w:p>
    <w:p w:rsidR="000A78AA" w:rsidRPr="00387324" w:rsidRDefault="000A78AA" w:rsidP="00FB7003">
      <w:pPr>
        <w:autoSpaceDE w:val="0"/>
        <w:autoSpaceDN w:val="0"/>
        <w:adjustRightInd w:val="0"/>
        <w:jc w:val="both"/>
        <w:rPr>
          <w:color w:val="000000"/>
        </w:rPr>
      </w:pPr>
      <w:r w:rsidRPr="00387324">
        <w:rPr>
          <w:color w:val="000000"/>
        </w:rPr>
        <w:t>Meteorological conditions summary:</w:t>
      </w:r>
    </w:p>
    <w:p w:rsidR="000A78AA" w:rsidRPr="00387324" w:rsidRDefault="000A78AA" w:rsidP="00FB7003">
      <w:pPr>
        <w:numPr>
          <w:ilvl w:val="0"/>
          <w:numId w:val="21"/>
        </w:numPr>
        <w:autoSpaceDE w:val="0"/>
        <w:autoSpaceDN w:val="0"/>
        <w:adjustRightInd w:val="0"/>
        <w:jc w:val="both"/>
        <w:rPr>
          <w:color w:val="231F20"/>
        </w:rPr>
      </w:pPr>
      <w:r w:rsidRPr="00387324">
        <w:rPr>
          <w:color w:val="231F20"/>
        </w:rPr>
        <w:t>Wind direction is “as read”</w:t>
      </w:r>
    </w:p>
    <w:p w:rsidR="000A78AA" w:rsidRPr="00387324" w:rsidRDefault="000A78AA" w:rsidP="00FB7003">
      <w:pPr>
        <w:numPr>
          <w:ilvl w:val="0"/>
          <w:numId w:val="21"/>
        </w:numPr>
        <w:autoSpaceDE w:val="0"/>
        <w:autoSpaceDN w:val="0"/>
        <w:adjustRightInd w:val="0"/>
        <w:jc w:val="both"/>
        <w:rPr>
          <w:color w:val="231F20"/>
        </w:rPr>
      </w:pPr>
      <w:r w:rsidRPr="00387324">
        <w:rPr>
          <w:color w:val="231F20"/>
        </w:rPr>
        <w:t>Temperature is “as read”</w:t>
      </w:r>
    </w:p>
    <w:p w:rsidR="000A78AA" w:rsidRPr="00387324" w:rsidRDefault="000A78AA" w:rsidP="00FB7003">
      <w:pPr>
        <w:numPr>
          <w:ilvl w:val="0"/>
          <w:numId w:val="21"/>
        </w:numPr>
        <w:autoSpaceDE w:val="0"/>
        <w:autoSpaceDN w:val="0"/>
        <w:adjustRightInd w:val="0"/>
        <w:jc w:val="both"/>
        <w:rPr>
          <w:color w:val="231F20"/>
        </w:rPr>
      </w:pPr>
      <w:r w:rsidRPr="00387324">
        <w:rPr>
          <w:color w:val="231F20"/>
        </w:rPr>
        <w:t>Wind speed is “as read”</w:t>
      </w:r>
    </w:p>
    <w:p w:rsidR="000A78AA" w:rsidRPr="00387324" w:rsidRDefault="000A78AA" w:rsidP="00FB7003">
      <w:pPr>
        <w:numPr>
          <w:ilvl w:val="0"/>
          <w:numId w:val="21"/>
        </w:numPr>
        <w:autoSpaceDE w:val="0"/>
        <w:autoSpaceDN w:val="0"/>
        <w:adjustRightInd w:val="0"/>
        <w:jc w:val="both"/>
        <w:rPr>
          <w:color w:val="231F20"/>
        </w:rPr>
      </w:pPr>
      <w:r w:rsidRPr="00387324">
        <w:rPr>
          <w:color w:val="231F20"/>
        </w:rPr>
        <w:t>Assume rain is in the immediate forecast</w:t>
      </w:r>
    </w:p>
    <w:p w:rsidR="000A78AA" w:rsidRPr="00387324" w:rsidRDefault="000A78AA" w:rsidP="00FB7003">
      <w:pPr>
        <w:autoSpaceDE w:val="0"/>
        <w:autoSpaceDN w:val="0"/>
        <w:adjustRightInd w:val="0"/>
        <w:jc w:val="both"/>
        <w:rPr>
          <w:color w:val="231F20"/>
        </w:rPr>
      </w:pPr>
    </w:p>
    <w:p w:rsidR="000A78AA" w:rsidRPr="00387324" w:rsidRDefault="000A78AA" w:rsidP="00FB7003">
      <w:pPr>
        <w:autoSpaceDE w:val="0"/>
        <w:autoSpaceDN w:val="0"/>
        <w:adjustRightInd w:val="0"/>
        <w:jc w:val="both"/>
        <w:rPr>
          <w:color w:val="231F20"/>
        </w:rPr>
      </w:pPr>
      <w:r w:rsidRPr="00387324">
        <w:rPr>
          <w:color w:val="231F20"/>
        </w:rPr>
        <w:t>NOTE: The assumption of rain may be omitted at the discretion of the Lead Controller,</w:t>
      </w:r>
      <w:r>
        <w:rPr>
          <w:color w:val="231F20"/>
        </w:rPr>
        <w:t xml:space="preserve"> </w:t>
      </w:r>
      <w:r w:rsidRPr="00387324">
        <w:rPr>
          <w:color w:val="231F20"/>
        </w:rPr>
        <w:t xml:space="preserve">depending on weather conditions on the day of the exercise. </w:t>
      </w:r>
    </w:p>
    <w:p w:rsidR="000A78AA" w:rsidRPr="00387324" w:rsidRDefault="000A78AA" w:rsidP="00FB7003">
      <w:pPr>
        <w:autoSpaceDE w:val="0"/>
        <w:autoSpaceDN w:val="0"/>
        <w:adjustRightInd w:val="0"/>
        <w:jc w:val="both"/>
        <w:rPr>
          <w:color w:val="231F20"/>
        </w:rPr>
      </w:pPr>
    </w:p>
    <w:p w:rsidR="000A78AA" w:rsidRPr="00387324" w:rsidRDefault="000A78AA" w:rsidP="00FB7003">
      <w:pPr>
        <w:autoSpaceDE w:val="0"/>
        <w:autoSpaceDN w:val="0"/>
        <w:adjustRightInd w:val="0"/>
        <w:jc w:val="both"/>
        <w:rPr>
          <w:color w:val="000000"/>
        </w:rPr>
      </w:pPr>
      <w:r w:rsidRPr="00387324">
        <w:rPr>
          <w:color w:val="000000"/>
        </w:rPr>
        <w:t>Exercise play begins at this point:</w:t>
      </w:r>
    </w:p>
    <w:p w:rsidR="000A78AA" w:rsidRPr="00387324" w:rsidRDefault="000A78AA" w:rsidP="00FB7003">
      <w:pPr>
        <w:autoSpaceDE w:val="0"/>
        <w:autoSpaceDN w:val="0"/>
        <w:adjustRightInd w:val="0"/>
        <w:jc w:val="both"/>
        <w:rPr>
          <w:color w:val="000000"/>
        </w:rPr>
      </w:pPr>
    </w:p>
    <w:p w:rsidR="000A78AA" w:rsidRPr="00387324" w:rsidRDefault="000A78AA" w:rsidP="00FB7003">
      <w:pPr>
        <w:autoSpaceDE w:val="0"/>
        <w:autoSpaceDN w:val="0"/>
        <w:adjustRightInd w:val="0"/>
        <w:jc w:val="both"/>
        <w:rPr>
          <w:color w:val="231F20"/>
        </w:rPr>
      </w:pPr>
      <w:r w:rsidRPr="00387324">
        <w:rPr>
          <w:color w:val="231F20"/>
        </w:rPr>
        <w:t>A motorist (role player) in a vehicle in the vicinity of the (simulated) accident reports it, via</w:t>
      </w:r>
      <w:r>
        <w:rPr>
          <w:color w:val="231F20"/>
        </w:rPr>
        <w:t xml:space="preserve"> </w:t>
      </w:r>
      <w:r w:rsidRPr="00387324">
        <w:rPr>
          <w:color w:val="231F20"/>
        </w:rPr>
        <w:t xml:space="preserve">cellular phone, to the local emergency response network (e.g., </w:t>
      </w:r>
      <w:r>
        <w:rPr>
          <w:color w:val="231F20"/>
        </w:rPr>
        <w:t xml:space="preserve">911) dispatch center. </w:t>
      </w:r>
      <w:r w:rsidRPr="00387324">
        <w:rPr>
          <w:color w:val="231F20"/>
        </w:rPr>
        <w:t>Emergency response units should be dispatched to the incident scene, based on the information available, and transmitted via the notification/communications system. Initial emergency response units notified for deployment should include, at a minimum (either real or simulated), local police/sheriff’s department, fire department, and EMS.</w:t>
      </w:r>
    </w:p>
    <w:p w:rsidR="000A78AA" w:rsidRPr="00387324" w:rsidRDefault="000A78AA" w:rsidP="00FB7003">
      <w:pPr>
        <w:autoSpaceDE w:val="0"/>
        <w:autoSpaceDN w:val="0"/>
        <w:adjustRightInd w:val="0"/>
        <w:jc w:val="both"/>
        <w:rPr>
          <w:color w:val="231F20"/>
        </w:rPr>
      </w:pPr>
    </w:p>
    <w:p w:rsidR="000A78AA" w:rsidRPr="00387324" w:rsidRDefault="000A78AA" w:rsidP="00FB7003">
      <w:pPr>
        <w:autoSpaceDE w:val="0"/>
        <w:autoSpaceDN w:val="0"/>
        <w:adjustRightInd w:val="0"/>
        <w:jc w:val="both"/>
        <w:rPr>
          <w:color w:val="231F20"/>
        </w:rPr>
      </w:pPr>
      <w:r w:rsidRPr="00387324">
        <w:rPr>
          <w:color w:val="231F20"/>
        </w:rPr>
        <w:t>The units should not transit in an “emergency mode” (i.e., no lights or sirens) and should not take/perform any action that impacts the general public, such as establish unnecessary roadblocks or</w:t>
      </w:r>
      <w:r>
        <w:rPr>
          <w:color w:val="231F20"/>
        </w:rPr>
        <w:t xml:space="preserve"> </w:t>
      </w:r>
      <w:r w:rsidRPr="00387324">
        <w:rPr>
          <w:color w:val="231F20"/>
        </w:rPr>
        <w:t>detours at or near the simulated accident scene. All arriving units should be timed (to determine “maximum” response time) and accounted for. Any unit arriving with radiological monitoring equipment should demonstrate radiological monitoring/survey operations.</w:t>
      </w:r>
    </w:p>
    <w:p w:rsidR="000A78AA" w:rsidRPr="00387324" w:rsidRDefault="000A78AA" w:rsidP="00FB7003">
      <w:pPr>
        <w:autoSpaceDE w:val="0"/>
        <w:autoSpaceDN w:val="0"/>
        <w:adjustRightInd w:val="0"/>
        <w:jc w:val="both"/>
        <w:rPr>
          <w:color w:val="231F20"/>
        </w:rPr>
      </w:pPr>
    </w:p>
    <w:p w:rsidR="000A78AA" w:rsidRPr="00A51DE0" w:rsidRDefault="000A78AA" w:rsidP="00A51DE0">
      <w:pPr>
        <w:autoSpaceDE w:val="0"/>
        <w:autoSpaceDN w:val="0"/>
        <w:adjustRightInd w:val="0"/>
        <w:rPr>
          <w:color w:val="231F20"/>
        </w:rPr>
      </w:pPr>
      <w:r w:rsidRPr="00387324">
        <w:rPr>
          <w:color w:val="231F20"/>
        </w:rPr>
        <w:t>The first emergency response unit to arrive on the scene should assume the position of</w:t>
      </w:r>
      <w:r>
        <w:rPr>
          <w:color w:val="231F20"/>
        </w:rPr>
        <w:t xml:space="preserve"> </w:t>
      </w:r>
      <w:r w:rsidRPr="00387324">
        <w:rPr>
          <w:color w:val="231F20"/>
        </w:rPr>
        <w:t>Incident Commander (IC). The first unit should establish initial control of the scene, cordon</w:t>
      </w:r>
      <w:r>
        <w:rPr>
          <w:color w:val="231F20"/>
        </w:rPr>
        <w:t xml:space="preserve"> </w:t>
      </w:r>
      <w:r w:rsidRPr="00387324">
        <w:rPr>
          <w:color w:val="231F20"/>
        </w:rPr>
        <w:t>off the accident area, and set up traffic control or rerouting. Shortly after the arrival of the</w:t>
      </w:r>
      <w:r>
        <w:rPr>
          <w:color w:val="231F20"/>
        </w:rPr>
        <w:t xml:space="preserve"> </w:t>
      </w:r>
      <w:r w:rsidRPr="00387324">
        <w:rPr>
          <w:color w:val="231F20"/>
        </w:rPr>
        <w:t>first responder unit, the remaining response units (fire, police, EMS, etc.) should arrive.</w:t>
      </w:r>
      <w:r>
        <w:rPr>
          <w:color w:val="231F20"/>
        </w:rPr>
        <w:t xml:space="preserve"> </w:t>
      </w:r>
      <w:r w:rsidRPr="00387324">
        <w:rPr>
          <w:color w:val="231F20"/>
        </w:rPr>
        <w:t xml:space="preserve">An initial hazards assessment should be made of the scene. </w:t>
      </w:r>
      <w:r w:rsidRPr="00A51DE0">
        <w:rPr>
          <w:color w:val="231F20"/>
        </w:rPr>
        <w:t>A strategy for site safety and response actions should be developed in</w:t>
      </w:r>
      <w:r>
        <w:rPr>
          <w:color w:val="231F20"/>
        </w:rPr>
        <w:t xml:space="preserve"> </w:t>
      </w:r>
      <w:r w:rsidRPr="00A51DE0">
        <w:rPr>
          <w:color w:val="231F20"/>
        </w:rPr>
        <w:t>accordance with the guidelines set forth in the Emergency R</w:t>
      </w:r>
      <w:r>
        <w:rPr>
          <w:color w:val="231F20"/>
        </w:rPr>
        <w:t xml:space="preserve">esponse Guidebook (ERG). Proper </w:t>
      </w:r>
      <w:r w:rsidRPr="00A51DE0">
        <w:rPr>
          <w:color w:val="231F20"/>
        </w:rPr>
        <w:t>site control and evacuation procedures should be implemented as</w:t>
      </w:r>
      <w:r>
        <w:rPr>
          <w:color w:val="231F20"/>
        </w:rPr>
        <w:t xml:space="preserve"> outlined in ERG Guide 163. The </w:t>
      </w:r>
      <w:r w:rsidRPr="00A51DE0">
        <w:rPr>
          <w:color w:val="231F20"/>
        </w:rPr>
        <w:t xml:space="preserve">Emergency Response Guidebook states, persons within 75 feet </w:t>
      </w:r>
      <w:r>
        <w:rPr>
          <w:color w:val="231F20"/>
        </w:rPr>
        <w:t xml:space="preserve">of the incident scene should be </w:t>
      </w:r>
      <w:r w:rsidRPr="00A51DE0">
        <w:rPr>
          <w:color w:val="231F20"/>
        </w:rPr>
        <w:t>evacuated.</w:t>
      </w:r>
      <w:r>
        <w:rPr>
          <w:color w:val="231F20"/>
        </w:rPr>
        <w:t xml:space="preserve"> </w:t>
      </w:r>
      <w:r w:rsidRPr="00A51DE0">
        <w:rPr>
          <w:color w:val="231F20"/>
        </w:rPr>
        <w:t>Emergency responders should assess the extent of injuries, provide initial treatment, and</w:t>
      </w:r>
      <w:r>
        <w:rPr>
          <w:color w:val="231F20"/>
        </w:rPr>
        <w:t xml:space="preserve"> </w:t>
      </w:r>
      <w:r w:rsidRPr="00A51DE0">
        <w:rPr>
          <w:color w:val="231F20"/>
        </w:rPr>
        <w:t>then transport victims to the hospital (hospital transport will be simulated). If the possi</w:t>
      </w:r>
      <w:r>
        <w:rPr>
          <w:color w:val="231F20"/>
        </w:rPr>
        <w:t xml:space="preserve">bility </w:t>
      </w:r>
      <w:r w:rsidRPr="00A51DE0">
        <w:rPr>
          <w:color w:val="231F20"/>
        </w:rPr>
        <w:t>exists for victim contamination, emergency responders should take actions to minimize the</w:t>
      </w:r>
      <w:r>
        <w:rPr>
          <w:color w:val="231F20"/>
        </w:rPr>
        <w:t xml:space="preserve"> </w:t>
      </w:r>
      <w:r w:rsidRPr="00A51DE0">
        <w:rPr>
          <w:color w:val="231F20"/>
        </w:rPr>
        <w:t>potential spread of contamination.</w:t>
      </w:r>
    </w:p>
    <w:p w:rsidR="000A78AA" w:rsidRPr="00387324" w:rsidRDefault="000A78AA" w:rsidP="00FB7003">
      <w:pPr>
        <w:autoSpaceDE w:val="0"/>
        <w:autoSpaceDN w:val="0"/>
        <w:adjustRightInd w:val="0"/>
        <w:jc w:val="both"/>
        <w:rPr>
          <w:color w:val="231F20"/>
        </w:rPr>
      </w:pPr>
    </w:p>
    <w:p w:rsidR="000A78AA" w:rsidRDefault="000A78AA" w:rsidP="00FB7003">
      <w:pPr>
        <w:autoSpaceDE w:val="0"/>
        <w:autoSpaceDN w:val="0"/>
        <w:adjustRightInd w:val="0"/>
        <w:jc w:val="both"/>
        <w:rPr>
          <w:color w:val="231F20"/>
        </w:rPr>
      </w:pPr>
      <w:r w:rsidRPr="00387324">
        <w:rPr>
          <w:color w:val="231F20"/>
        </w:rPr>
        <w:t>Based on the accident scene assessment, responders should begin actions to rescue and treat</w:t>
      </w:r>
      <w:r>
        <w:rPr>
          <w:color w:val="231F20"/>
        </w:rPr>
        <w:t xml:space="preserve"> </w:t>
      </w:r>
      <w:r w:rsidRPr="00387324">
        <w:rPr>
          <w:color w:val="231F20"/>
        </w:rPr>
        <w:t>the delivery van driver. Upon arrival at the scene, EMS should assess the scene and plan/prepare for treatment of the injured driver and potential contamination hazards. EMS</w:t>
      </w:r>
      <w:r>
        <w:rPr>
          <w:color w:val="231F20"/>
        </w:rPr>
        <w:t xml:space="preserve"> </w:t>
      </w:r>
      <w:r w:rsidRPr="00387324">
        <w:rPr>
          <w:color w:val="231F20"/>
        </w:rPr>
        <w:t>personnel should determine that the driver is dead and contact the Medical Examiner or</w:t>
      </w:r>
      <w:r>
        <w:rPr>
          <w:color w:val="231F20"/>
        </w:rPr>
        <w:t xml:space="preserve"> </w:t>
      </w:r>
      <w:r w:rsidRPr="00387324">
        <w:rPr>
          <w:color w:val="231F20"/>
        </w:rPr>
        <w:t>Coroner. Upon notification of the Medical Examiner or Coroner, EMS responders should assist</w:t>
      </w:r>
      <w:r>
        <w:rPr>
          <w:color w:val="231F20"/>
        </w:rPr>
        <w:t xml:space="preserve"> </w:t>
      </w:r>
      <w:r w:rsidRPr="00387324">
        <w:rPr>
          <w:color w:val="231F20"/>
        </w:rPr>
        <w:t>the Medical Examiner or Coroner in properly handling the potentially radiologically</w:t>
      </w:r>
      <w:r>
        <w:rPr>
          <w:color w:val="231F20"/>
        </w:rPr>
        <w:t xml:space="preserve"> </w:t>
      </w:r>
      <w:r w:rsidRPr="00387324">
        <w:rPr>
          <w:color w:val="231F20"/>
        </w:rPr>
        <w:t>contaminated fatality. Responders should retrieve the driver’s clipboard with the shipping</w:t>
      </w:r>
      <w:r>
        <w:rPr>
          <w:color w:val="231F20"/>
        </w:rPr>
        <w:t xml:space="preserve"> </w:t>
      </w:r>
      <w:r w:rsidRPr="00387324">
        <w:rPr>
          <w:color w:val="231F20"/>
        </w:rPr>
        <w:t>papers on it. The shipping papers will list an emergency response telephone number.</w:t>
      </w:r>
    </w:p>
    <w:p w:rsidR="000A78AA" w:rsidRPr="00387324" w:rsidRDefault="000A78AA" w:rsidP="00FB7003">
      <w:pPr>
        <w:autoSpaceDE w:val="0"/>
        <w:autoSpaceDN w:val="0"/>
        <w:adjustRightInd w:val="0"/>
        <w:jc w:val="both"/>
        <w:rPr>
          <w:color w:val="231F20"/>
        </w:rPr>
      </w:pPr>
    </w:p>
    <w:p w:rsidR="000A78AA" w:rsidRPr="00387324" w:rsidRDefault="000A78AA" w:rsidP="00FB7003">
      <w:pPr>
        <w:autoSpaceDE w:val="0"/>
        <w:autoSpaceDN w:val="0"/>
        <w:adjustRightInd w:val="0"/>
        <w:jc w:val="both"/>
        <w:rPr>
          <w:color w:val="231F20"/>
        </w:rPr>
      </w:pPr>
      <w:r w:rsidRPr="00387324">
        <w:rPr>
          <w:color w:val="231F20"/>
        </w:rPr>
        <w:t>The IC should conduct emergency notifications or request these notifications be made by the</w:t>
      </w:r>
      <w:r>
        <w:rPr>
          <w:color w:val="231F20"/>
        </w:rPr>
        <w:t xml:space="preserve"> </w:t>
      </w:r>
      <w:r w:rsidRPr="00387324">
        <w:rPr>
          <w:color w:val="231F20"/>
        </w:rPr>
        <w:t>dispatcher (e.g., the emergency response phone number on the shipping papers and to the</w:t>
      </w:r>
      <w:r>
        <w:rPr>
          <w:color w:val="231F20"/>
        </w:rPr>
        <w:t xml:space="preserve"> </w:t>
      </w:r>
      <w:r w:rsidRPr="00387324">
        <w:rPr>
          <w:color w:val="231F20"/>
        </w:rPr>
        <w:t>state Radiation Authority). The shipper (role player simulating DOE representative) should</w:t>
      </w:r>
      <w:r>
        <w:rPr>
          <w:color w:val="231F20"/>
        </w:rPr>
        <w:t xml:space="preserve"> </w:t>
      </w:r>
      <w:r w:rsidRPr="00387324">
        <w:rPr>
          <w:color w:val="231F20"/>
        </w:rPr>
        <w:t>provide technical data and response information specific to the material involved. This</w:t>
      </w:r>
      <w:r>
        <w:rPr>
          <w:color w:val="231F20"/>
        </w:rPr>
        <w:t xml:space="preserve"> </w:t>
      </w:r>
      <w:r w:rsidRPr="00387324">
        <w:rPr>
          <w:color w:val="231F20"/>
        </w:rPr>
        <w:t>information is provided to the dispatcher and passed on to the IC. The shipper will also tell</w:t>
      </w:r>
      <w:r>
        <w:rPr>
          <w:color w:val="231F20"/>
        </w:rPr>
        <w:t xml:space="preserve"> </w:t>
      </w:r>
      <w:r w:rsidRPr="00387324">
        <w:rPr>
          <w:color w:val="231F20"/>
        </w:rPr>
        <w:t>the dispatcher/IC that the DOE Radiation Assistance Program (RAP) Team should be</w:t>
      </w:r>
      <w:r>
        <w:rPr>
          <w:color w:val="231F20"/>
        </w:rPr>
        <w:t xml:space="preserve"> </w:t>
      </w:r>
      <w:r w:rsidRPr="00387324">
        <w:rPr>
          <w:color w:val="231F20"/>
        </w:rPr>
        <w:t>deployed to the site within 2 hours.</w:t>
      </w:r>
    </w:p>
    <w:p w:rsidR="000A78AA" w:rsidRDefault="000A78AA" w:rsidP="00FB7003">
      <w:pPr>
        <w:autoSpaceDE w:val="0"/>
        <w:autoSpaceDN w:val="0"/>
        <w:adjustRightInd w:val="0"/>
        <w:jc w:val="both"/>
        <w:rPr>
          <w:color w:val="231F20"/>
        </w:rPr>
      </w:pPr>
    </w:p>
    <w:p w:rsidR="000A78AA" w:rsidRPr="00A51DE0" w:rsidRDefault="000A78AA" w:rsidP="00A51DE0">
      <w:pPr>
        <w:autoSpaceDE w:val="0"/>
        <w:autoSpaceDN w:val="0"/>
        <w:adjustRightInd w:val="0"/>
        <w:rPr>
          <w:color w:val="231F20"/>
        </w:rPr>
      </w:pPr>
      <w:r w:rsidRPr="00A51DE0">
        <w:rPr>
          <w:color w:val="231F20"/>
        </w:rPr>
        <w:t>The IC may question the van driver about the shipping paper</w:t>
      </w:r>
      <w:r>
        <w:rPr>
          <w:color w:val="231F20"/>
        </w:rPr>
        <w:t xml:space="preserve">s and determine that the papers </w:t>
      </w:r>
      <w:r w:rsidRPr="00A51DE0">
        <w:rPr>
          <w:color w:val="231F20"/>
        </w:rPr>
        <w:t>are still located in the van and will need to be retrieved. Once</w:t>
      </w:r>
      <w:r>
        <w:rPr>
          <w:color w:val="231F20"/>
        </w:rPr>
        <w:t xml:space="preserve"> retrieved, the IC may have the </w:t>
      </w:r>
      <w:r w:rsidRPr="00A51DE0">
        <w:rPr>
          <w:color w:val="231F20"/>
        </w:rPr>
        <w:t>dispatcher contact the state Radiation Authority and the e</w:t>
      </w:r>
      <w:r>
        <w:rPr>
          <w:color w:val="231F20"/>
        </w:rPr>
        <w:t xml:space="preserve">mergency response number on the </w:t>
      </w:r>
      <w:r w:rsidRPr="00A51DE0">
        <w:rPr>
          <w:color w:val="231F20"/>
        </w:rPr>
        <w:t>shipping papers. The emergency contact (simulated by a role p</w:t>
      </w:r>
      <w:r>
        <w:rPr>
          <w:color w:val="231F20"/>
        </w:rPr>
        <w:t xml:space="preserve">layer) should provide technical </w:t>
      </w:r>
      <w:r w:rsidRPr="00A51DE0">
        <w:rPr>
          <w:color w:val="231F20"/>
        </w:rPr>
        <w:t>data and response information specific to the material involved. This information is provided</w:t>
      </w:r>
      <w:r>
        <w:rPr>
          <w:color w:val="231F20"/>
        </w:rPr>
        <w:t xml:space="preserve"> </w:t>
      </w:r>
      <w:r w:rsidRPr="00A51DE0">
        <w:rPr>
          <w:color w:val="231F20"/>
        </w:rPr>
        <w:t>to the dispatcher and passed on to the IC.</w:t>
      </w:r>
    </w:p>
    <w:p w:rsidR="000A78AA" w:rsidRPr="00387324" w:rsidRDefault="000A78AA" w:rsidP="00FB7003">
      <w:pPr>
        <w:autoSpaceDE w:val="0"/>
        <w:autoSpaceDN w:val="0"/>
        <w:adjustRightInd w:val="0"/>
        <w:jc w:val="both"/>
        <w:rPr>
          <w:color w:val="231F20"/>
        </w:rPr>
      </w:pPr>
    </w:p>
    <w:p w:rsidR="000A78AA" w:rsidRPr="00387324" w:rsidRDefault="000A78AA" w:rsidP="00FB7003">
      <w:pPr>
        <w:autoSpaceDE w:val="0"/>
        <w:autoSpaceDN w:val="0"/>
        <w:adjustRightInd w:val="0"/>
        <w:jc w:val="both"/>
        <w:rPr>
          <w:color w:val="231F20"/>
        </w:rPr>
      </w:pPr>
      <w:r w:rsidRPr="00387324">
        <w:rPr>
          <w:color w:val="231F20"/>
        </w:rPr>
        <w:t>Upon completion of emergency response actions, the IC should direct responders to implement</w:t>
      </w:r>
      <w:r>
        <w:rPr>
          <w:color w:val="231F20"/>
        </w:rPr>
        <w:t xml:space="preserve"> </w:t>
      </w:r>
      <w:r w:rsidRPr="00387324">
        <w:rPr>
          <w:color w:val="231F20"/>
        </w:rPr>
        <w:t>contamination control practices. Responders should establish a decontamination corridor and</w:t>
      </w:r>
      <w:r>
        <w:rPr>
          <w:color w:val="231F20"/>
        </w:rPr>
        <w:t xml:space="preserve"> </w:t>
      </w:r>
      <w:r w:rsidRPr="00387324">
        <w:rPr>
          <w:color w:val="231F20"/>
        </w:rPr>
        <w:t xml:space="preserve">perform a survey or conduct a dry decontamination. </w:t>
      </w:r>
      <w:r>
        <w:rPr>
          <w:color w:val="231F20"/>
        </w:rPr>
        <w:t>If a decontamination corridor is not established, t</w:t>
      </w:r>
      <w:r w:rsidRPr="00387324">
        <w:rPr>
          <w:color w:val="231F20"/>
        </w:rPr>
        <w:t xml:space="preserve">he IC should direct </w:t>
      </w:r>
      <w:r>
        <w:rPr>
          <w:color w:val="231F20"/>
        </w:rPr>
        <w:t xml:space="preserve">that the </w:t>
      </w:r>
      <w:r w:rsidRPr="00387324">
        <w:rPr>
          <w:color w:val="231F20"/>
        </w:rPr>
        <w:t>responders who have</w:t>
      </w:r>
      <w:r>
        <w:rPr>
          <w:color w:val="231F20"/>
        </w:rPr>
        <w:t xml:space="preserve"> </w:t>
      </w:r>
      <w:r w:rsidRPr="00387324">
        <w:rPr>
          <w:color w:val="231F20"/>
        </w:rPr>
        <w:t>entered the hot zone be separated and isolated until surveyed and determined to be clean.</w:t>
      </w:r>
      <w:r>
        <w:rPr>
          <w:color w:val="231F20"/>
        </w:rPr>
        <w:t xml:space="preserve"> </w:t>
      </w:r>
      <w:r w:rsidRPr="00387324">
        <w:rPr>
          <w:color w:val="231F20"/>
        </w:rPr>
        <w:t>The IC will discuss response resources and actions with the state Radiation Authority and</w:t>
      </w:r>
      <w:r>
        <w:rPr>
          <w:color w:val="231F20"/>
        </w:rPr>
        <w:t xml:space="preserve"> </w:t>
      </w:r>
      <w:r w:rsidRPr="00387324">
        <w:rPr>
          <w:color w:val="231F20"/>
        </w:rPr>
        <w:t>determine the need for the state or local Hazardous Materials Response Team deployment. For the purpose of this exercise, the communication between the Radiation Authority and the IC will result in a decision to deploy the state or local Hazardous Materials Response Team to the accident scene.</w:t>
      </w:r>
    </w:p>
    <w:p w:rsidR="000A78AA" w:rsidRPr="00387324" w:rsidRDefault="000A78AA" w:rsidP="00FB7003">
      <w:pPr>
        <w:autoSpaceDE w:val="0"/>
        <w:autoSpaceDN w:val="0"/>
        <w:adjustRightInd w:val="0"/>
        <w:jc w:val="both"/>
        <w:rPr>
          <w:color w:val="231F20"/>
        </w:rPr>
      </w:pPr>
    </w:p>
    <w:p w:rsidR="000A78AA" w:rsidRPr="00387324" w:rsidRDefault="000A78AA" w:rsidP="00FB7003">
      <w:pPr>
        <w:autoSpaceDE w:val="0"/>
        <w:autoSpaceDN w:val="0"/>
        <w:adjustRightInd w:val="0"/>
        <w:jc w:val="both"/>
        <w:rPr>
          <w:color w:val="231F20"/>
        </w:rPr>
      </w:pPr>
      <w:r w:rsidRPr="00387324">
        <w:rPr>
          <w:color w:val="231F20"/>
        </w:rPr>
        <w:t>Upon Hazardous Materials Response Team arrival, the Team Captain should report to the Incident Command post and request an accident scene briefing. The IC should provide a status briefing and make appropriate requests for radiological monitoring.</w:t>
      </w:r>
    </w:p>
    <w:p w:rsidR="000A78AA" w:rsidRPr="00387324" w:rsidRDefault="000A78AA" w:rsidP="00FB7003">
      <w:pPr>
        <w:autoSpaceDE w:val="0"/>
        <w:autoSpaceDN w:val="0"/>
        <w:adjustRightInd w:val="0"/>
        <w:jc w:val="both"/>
        <w:rPr>
          <w:color w:val="231F20"/>
        </w:rPr>
      </w:pPr>
    </w:p>
    <w:p w:rsidR="000A78AA" w:rsidRPr="00387324" w:rsidRDefault="000A78AA" w:rsidP="00FB7003">
      <w:pPr>
        <w:autoSpaceDE w:val="0"/>
        <w:autoSpaceDN w:val="0"/>
        <w:adjustRightInd w:val="0"/>
        <w:jc w:val="both"/>
        <w:rPr>
          <w:color w:val="231F20"/>
        </w:rPr>
      </w:pPr>
      <w:r w:rsidRPr="00387324">
        <w:rPr>
          <w:color w:val="231F20"/>
        </w:rPr>
        <w:t>The Hazardous Materials Response Team will verify that established contamination practices</w:t>
      </w:r>
      <w:r>
        <w:rPr>
          <w:color w:val="231F20"/>
        </w:rPr>
        <w:t xml:space="preserve"> </w:t>
      </w:r>
      <w:r w:rsidRPr="00387324">
        <w:rPr>
          <w:color w:val="231F20"/>
        </w:rPr>
        <w:t>were effective and decontamination has been completed. The Hazardous Materials Response</w:t>
      </w:r>
      <w:r>
        <w:rPr>
          <w:color w:val="231F20"/>
        </w:rPr>
        <w:t xml:space="preserve"> </w:t>
      </w:r>
      <w:r w:rsidRPr="00387324">
        <w:rPr>
          <w:color w:val="231F20"/>
        </w:rPr>
        <w:t>Team will assist the IC in the development of a recovery plan. The recovery plan will identify</w:t>
      </w:r>
      <w:r>
        <w:rPr>
          <w:color w:val="231F20"/>
        </w:rPr>
        <w:t xml:space="preserve"> </w:t>
      </w:r>
      <w:r w:rsidRPr="00387324">
        <w:rPr>
          <w:color w:val="231F20"/>
        </w:rPr>
        <w:t>needed response actions including survey needs, clean up plans,</w:t>
      </w:r>
      <w:r>
        <w:rPr>
          <w:color w:val="231F20"/>
        </w:rPr>
        <w:t xml:space="preserve"> the documentation process, and </w:t>
      </w:r>
      <w:r w:rsidRPr="00387324">
        <w:rPr>
          <w:color w:val="231F20"/>
        </w:rPr>
        <w:t>the need for responder follow up (whole body counting, dosimet</w:t>
      </w:r>
      <w:r>
        <w:rPr>
          <w:color w:val="231F20"/>
        </w:rPr>
        <w:t xml:space="preserve">ry records, etc.). The accident </w:t>
      </w:r>
      <w:r w:rsidRPr="00387324">
        <w:rPr>
          <w:color w:val="231F20"/>
        </w:rPr>
        <w:t xml:space="preserve">scene will be surveyed by the Hazardous Materials Response Team </w:t>
      </w:r>
      <w:r>
        <w:rPr>
          <w:color w:val="231F20"/>
        </w:rPr>
        <w:t xml:space="preserve">or Radiation Authority (as </w:t>
      </w:r>
      <w:r w:rsidRPr="00387324">
        <w:rPr>
          <w:color w:val="231F20"/>
        </w:rPr>
        <w:t>applicable) to verify the accident area is free of contamination.</w:t>
      </w:r>
    </w:p>
    <w:p w:rsidR="000A78AA" w:rsidRPr="00387324" w:rsidRDefault="000A78AA" w:rsidP="00FB7003">
      <w:pPr>
        <w:autoSpaceDE w:val="0"/>
        <w:autoSpaceDN w:val="0"/>
        <w:adjustRightInd w:val="0"/>
        <w:jc w:val="both"/>
        <w:rPr>
          <w:color w:val="231F20"/>
        </w:rPr>
      </w:pPr>
    </w:p>
    <w:p w:rsidR="000A78AA" w:rsidRPr="00387324" w:rsidRDefault="000A78AA" w:rsidP="00FB7003">
      <w:pPr>
        <w:autoSpaceDE w:val="0"/>
        <w:autoSpaceDN w:val="0"/>
        <w:adjustRightInd w:val="0"/>
        <w:jc w:val="both"/>
        <w:rPr>
          <w:color w:val="231F20"/>
        </w:rPr>
      </w:pPr>
      <w:r w:rsidRPr="00387324">
        <w:rPr>
          <w:color w:val="231F20"/>
        </w:rPr>
        <w:t>Upon arrival, the DOE RAP Team will be briefed by the</w:t>
      </w:r>
      <w:r>
        <w:rPr>
          <w:color w:val="231F20"/>
        </w:rPr>
        <w:t xml:space="preserve"> IC and the Hazardous Materials </w:t>
      </w:r>
      <w:r w:rsidRPr="00387324">
        <w:rPr>
          <w:color w:val="231F20"/>
        </w:rPr>
        <w:t>Response Team Captain explaining the status of the shipment, actions taken, and plans to complete the delivery of the packages. The onsite portion of the exercise should be terminated at this point.</w:t>
      </w:r>
    </w:p>
    <w:p w:rsidR="000A78AA" w:rsidRPr="00387324" w:rsidRDefault="000A78AA" w:rsidP="00FB7003">
      <w:pPr>
        <w:autoSpaceDE w:val="0"/>
        <w:autoSpaceDN w:val="0"/>
        <w:adjustRightInd w:val="0"/>
        <w:jc w:val="both"/>
        <w:rPr>
          <w:color w:val="231F20"/>
        </w:rPr>
      </w:pPr>
    </w:p>
    <w:p w:rsidR="000A78AA" w:rsidRPr="00387324" w:rsidRDefault="000A78AA" w:rsidP="00FB7003">
      <w:pPr>
        <w:autoSpaceDE w:val="0"/>
        <w:autoSpaceDN w:val="0"/>
        <w:adjustRightInd w:val="0"/>
        <w:jc w:val="both"/>
        <w:rPr>
          <w:color w:val="231F20"/>
        </w:rPr>
      </w:pPr>
      <w:r w:rsidRPr="00387324">
        <w:rPr>
          <w:color w:val="231F20"/>
        </w:rPr>
        <w:t>An exercise debriefing should be conducted upon termination of the exercise to provide</w:t>
      </w:r>
      <w:r>
        <w:rPr>
          <w:color w:val="231F20"/>
        </w:rPr>
        <w:t xml:space="preserve"> </w:t>
      </w:r>
      <w:r w:rsidRPr="00387324">
        <w:rPr>
          <w:color w:val="231F20"/>
        </w:rPr>
        <w:t>evaluation results and lessons learned to all participating players.</w:t>
      </w:r>
    </w:p>
    <w:p w:rsidR="000A78AA" w:rsidRDefault="000A78AA" w:rsidP="00FB7003">
      <w:pPr>
        <w:pStyle w:val="Heading2"/>
        <w:jc w:val="both"/>
      </w:pPr>
      <w:bookmarkStart w:id="50" w:name="_Toc152137378"/>
      <w:bookmarkStart w:id="51" w:name="_Toc117080419"/>
      <w:r>
        <w:t>Safety</w:t>
      </w:r>
      <w:bookmarkEnd w:id="50"/>
      <w:bookmarkEnd w:id="51"/>
    </w:p>
    <w:p w:rsidR="000A78AA" w:rsidRDefault="000A78AA" w:rsidP="00FB7003">
      <w:pPr>
        <w:pStyle w:val="BodyText"/>
        <w:jc w:val="both"/>
      </w:pPr>
      <w:r>
        <w:t>All participating organizations recognize the importance of conducting an exercise of this magnitude as safely as possible. A Safety Plan will be an integral portion of the exercise planning process.</w:t>
      </w:r>
    </w:p>
    <w:p w:rsidR="000A78AA" w:rsidRDefault="000A78AA" w:rsidP="00FB7003">
      <w:pPr>
        <w:pStyle w:val="Heading3"/>
        <w:jc w:val="both"/>
      </w:pPr>
      <w:r>
        <w:t>General</w:t>
      </w:r>
    </w:p>
    <w:p w:rsidR="000A78AA" w:rsidRDefault="000A78AA" w:rsidP="00FB7003">
      <w:pPr>
        <w:pStyle w:val="BodyText"/>
        <w:jc w:val="both"/>
      </w:pPr>
      <w:r>
        <w:t xml:space="preserve">Exercise participant safety takes priority over exercise events. Although the organizations involved in </w:t>
      </w:r>
      <w:r w:rsidRPr="00C97632">
        <w:rPr>
          <w:b/>
          <w:bCs/>
          <w:color w:val="0000FF"/>
          <w:u w:val="single"/>
        </w:rPr>
        <w:t>Name of Exercise</w:t>
      </w:r>
      <w:r>
        <w:t xml:space="preserve"> come from various response agencies, they share the basic responsibility for ensuring a safe environment for all personnel involved in the exercise. In addition, aspects of an emergency response are dangerous. Professional health and safety ethics should guide all participants to operate in their assigned roles in the safest manner possible. The following general requirements apply to the exercise:</w:t>
      </w:r>
    </w:p>
    <w:p w:rsidR="000A78AA" w:rsidRDefault="000A78AA" w:rsidP="00337021">
      <w:pPr>
        <w:pStyle w:val="ListBullet"/>
        <w:numPr>
          <w:ilvl w:val="0"/>
          <w:numId w:val="6"/>
        </w:numPr>
        <w:ind w:hanging="720"/>
        <w:jc w:val="both"/>
      </w:pPr>
      <w:r>
        <w:t>An exercise Safety Controller will be identified and be responsible for participant safety.</w:t>
      </w:r>
    </w:p>
    <w:p w:rsidR="000A78AA" w:rsidRDefault="000A78AA" w:rsidP="00337021">
      <w:pPr>
        <w:pStyle w:val="ListBullet"/>
        <w:numPr>
          <w:ilvl w:val="0"/>
          <w:numId w:val="6"/>
        </w:numPr>
        <w:ind w:hanging="720"/>
        <w:jc w:val="both"/>
      </w:pPr>
      <w:r>
        <w:t>All exercise controllers, evaluators, and staff will serve as safety observers while the exercise activities are underway. Any safety concerns must be immediately reported to the Safety Controller.</w:t>
      </w:r>
    </w:p>
    <w:p w:rsidR="000A78AA" w:rsidRDefault="000A78AA" w:rsidP="00337021">
      <w:pPr>
        <w:pStyle w:val="ListBullet"/>
        <w:numPr>
          <w:ilvl w:val="0"/>
          <w:numId w:val="6"/>
        </w:numPr>
        <w:ind w:hanging="720"/>
        <w:jc w:val="both"/>
      </w:pPr>
      <w:r>
        <w:t xml:space="preserve">Participants will be responsible for their own and each other’s safety during the exercise. It is the responsibility of all persons associated with the exercise to stop play if, in their opinion, a real safety problem exists. Once the problem is corrected, exercise play can be restarted. </w:t>
      </w:r>
    </w:p>
    <w:p w:rsidR="000A78AA" w:rsidRDefault="000A78AA" w:rsidP="00337021">
      <w:pPr>
        <w:pStyle w:val="ListBullet"/>
        <w:numPr>
          <w:ilvl w:val="0"/>
          <w:numId w:val="6"/>
        </w:numPr>
        <w:ind w:hanging="720"/>
        <w:jc w:val="both"/>
      </w:pPr>
      <w:r>
        <w:t>All organizations will comply with their respective environmental, health, and safety plans and procedures, as well as the appropriate Federal, State, and local environmental health and safety regulations.</w:t>
      </w:r>
    </w:p>
    <w:p w:rsidR="000A78AA" w:rsidRDefault="000A78AA" w:rsidP="00FB7003">
      <w:pPr>
        <w:pStyle w:val="Heading3"/>
        <w:jc w:val="both"/>
      </w:pPr>
      <w:r>
        <w:t>Accident Reporting</w:t>
      </w:r>
    </w:p>
    <w:p w:rsidR="000A78AA" w:rsidRDefault="000A78AA" w:rsidP="00FB7003">
      <w:pPr>
        <w:pStyle w:val="BodyText"/>
        <w:jc w:val="both"/>
      </w:pPr>
      <w:r>
        <w:t>All injuries, incidents, and accidents, regardless of severity, will be reported immediately to the nearest controller. Anyone observing a participant who is seriously ill or injured will first advise the nearest controller and then render first aid, if possible, provided the aid given does not exceed his or her training. For an emergency that requires assistance, the phrase will be “Real-World Emergency.” If the nature of the emergency requires a suspension of the exercise at the venue/function, all exercise activities at that facility will immediately cease. Exercise play may resume at that venue/function once the “Real-World Emergency” situation has been addressed. If a real emergency occurs that affects the entire exercise, the exercise may be suspended or terminated at the discretion of the Exercise Director and Senior Controller. The notification will be made from the SimCell.</w:t>
      </w:r>
    </w:p>
    <w:p w:rsidR="000A78AA" w:rsidRDefault="000A78AA" w:rsidP="00FB7003">
      <w:pPr>
        <w:pStyle w:val="Heading3"/>
        <w:jc w:val="both"/>
      </w:pPr>
      <w:r>
        <w:t>Alcohol</w:t>
      </w:r>
    </w:p>
    <w:p w:rsidR="000A78AA" w:rsidRDefault="000A78AA" w:rsidP="00FB7003">
      <w:pPr>
        <w:pStyle w:val="BodyText"/>
        <w:jc w:val="both"/>
      </w:pPr>
      <w:r>
        <w:t>Alcohol consumption will not be allowed during the exercise. If a controller detects the presence of alcohol on a participant or if a participant is believed to be under the influence, the controller will remove the participant from the exercise and report the participant to his or her supervisor for appropriate follow-on action.</w:t>
      </w:r>
    </w:p>
    <w:p w:rsidR="000A78AA" w:rsidRDefault="000A78AA" w:rsidP="00FB7003">
      <w:pPr>
        <w:pStyle w:val="Heading3"/>
        <w:jc w:val="both"/>
      </w:pPr>
      <w:r>
        <w:t>Prescription Medication</w:t>
      </w:r>
    </w:p>
    <w:p w:rsidR="000A78AA" w:rsidRDefault="000A78AA" w:rsidP="00FB7003">
      <w:pPr>
        <w:pStyle w:val="BodyText"/>
        <w:jc w:val="both"/>
      </w:pPr>
      <w:r>
        <w:t>Participants taking prescription medication will report this information through their chain of command. Supervisors should inform the exercise safety controller of the decision to allow such an individual to participate.</w:t>
      </w:r>
    </w:p>
    <w:p w:rsidR="000A78AA" w:rsidRDefault="000A78AA" w:rsidP="00FB7003">
      <w:pPr>
        <w:pStyle w:val="Heading3"/>
        <w:jc w:val="both"/>
      </w:pPr>
      <w:r>
        <w:t>Illegal Drugs</w:t>
      </w:r>
    </w:p>
    <w:p w:rsidR="000A78AA" w:rsidRDefault="000A78AA" w:rsidP="00FB7003">
      <w:pPr>
        <w:pStyle w:val="BodyText"/>
        <w:jc w:val="both"/>
      </w:pPr>
      <w:r>
        <w:t>The use of illegal drugs is strictly prohibited. If a controller detects the presence of drugs on a participant or if a participant is believed to be under the influence, the controller will remove the participant from the exercise and report the participant to his or her supervisor for appropriate follow-on action.</w:t>
      </w:r>
    </w:p>
    <w:p w:rsidR="000A78AA" w:rsidRDefault="000A78AA" w:rsidP="00FB7003">
      <w:pPr>
        <w:pStyle w:val="Heading3"/>
        <w:jc w:val="both"/>
      </w:pPr>
      <w:r>
        <w:t>Activity-Specific Safety Requirements</w:t>
      </w:r>
    </w:p>
    <w:p w:rsidR="000A78AA" w:rsidRDefault="000A78AA" w:rsidP="00FB7003">
      <w:pPr>
        <w:pStyle w:val="BodyText"/>
        <w:jc w:val="both"/>
      </w:pPr>
      <w:r>
        <w:t>Local law enforcement will provide access control to exercise areas to ensure that unauthorized non-participants are denied access and that authorized non-participants transiting the exercise area to reach other work areas do so without deviating from established routes or reasonable travel times. Those personnel performing exercise site security are not direct participants in the exercise and will not be exposed (as part of the exercise) to any scenario-related play.</w:t>
      </w:r>
    </w:p>
    <w:p w:rsidR="000A78AA" w:rsidRDefault="000A78AA" w:rsidP="00FB7003">
      <w:pPr>
        <w:pStyle w:val="Heading1"/>
        <w:jc w:val="both"/>
        <w:sectPr w:rsidR="000A78AA">
          <w:headerReference w:type="even" r:id="rId20"/>
          <w:headerReference w:type="default" r:id="rId21"/>
          <w:footerReference w:type="default" r:id="rId22"/>
          <w:headerReference w:type="first" r:id="rId23"/>
          <w:pgSz w:w="12240" w:h="15840" w:code="1"/>
          <w:pgMar w:top="1440" w:right="1440" w:bottom="1440" w:left="1440" w:header="432" w:footer="432" w:gutter="0"/>
          <w:pgNumType w:start="1"/>
          <w:cols w:space="720"/>
          <w:docGrid w:linePitch="360"/>
        </w:sectPr>
      </w:pPr>
    </w:p>
    <w:p w:rsidR="000A78AA" w:rsidRDefault="000A78AA" w:rsidP="00FB7003">
      <w:pPr>
        <w:pStyle w:val="Heading1"/>
      </w:pPr>
      <w:bookmarkStart w:id="52" w:name="_Toc152137379"/>
      <w:bookmarkStart w:id="53" w:name="_Toc117080420"/>
      <w:bookmarkStart w:id="54" w:name="_Toc193037455"/>
      <w:bookmarkEnd w:id="26"/>
      <w:r>
        <w:t>Chapter 3: Controller Information and Guidance</w:t>
      </w:r>
      <w:bookmarkEnd w:id="52"/>
      <w:bookmarkEnd w:id="53"/>
    </w:p>
    <w:p w:rsidR="000A78AA" w:rsidRDefault="000A78AA" w:rsidP="00FB7003">
      <w:pPr>
        <w:pStyle w:val="Heading2"/>
        <w:jc w:val="both"/>
      </w:pPr>
      <w:bookmarkStart w:id="55" w:name="_Toc152137380"/>
      <w:bookmarkStart w:id="56" w:name="_Toc117080421"/>
      <w:r>
        <w:t>Exercise Controller Organization</w:t>
      </w:r>
      <w:bookmarkEnd w:id="55"/>
      <w:bookmarkEnd w:id="56"/>
    </w:p>
    <w:p w:rsidR="000A78AA" w:rsidRDefault="000A78AA" w:rsidP="00FB7003">
      <w:pPr>
        <w:pStyle w:val="BodyText"/>
        <w:jc w:val="both"/>
      </w:pPr>
      <w:r>
        <w:t>Controllers, evaluators, and personnel essential to the exercise are collectively referred to as the Exercise Staff Organization. A suggested Exercise Staff Organization, as of the publication of this document, is shown in Figure 3.1. Control of the exercise will be established through use of an Exercise Controller Organization. This organization may vary depending on the direction of the Exercise Director. For example, the Senior Field Controller may also be the Incident Command Controller. This organization will control all exercise activities at all exercise locations.</w:t>
      </w:r>
    </w:p>
    <w:p w:rsidR="000A78AA" w:rsidRDefault="000A78AA" w:rsidP="00FB7003">
      <w:pPr>
        <w:pStyle w:val="Caption"/>
        <w:jc w:val="left"/>
        <w:rPr>
          <w:b w:val="0"/>
          <w:bCs w:val="0"/>
          <w:i/>
          <w:iCs/>
        </w:rPr>
      </w:pPr>
      <w:r>
        <w:t xml:space="preserve">Figure 3.1 </w:t>
      </w:r>
      <w:r>
        <w:rPr>
          <w:b w:val="0"/>
          <w:bCs w:val="0"/>
          <w:i/>
          <w:iCs/>
        </w:rPr>
        <w:t>Exercise Staff Or</w:t>
      </w:r>
      <w:r w:rsidRPr="00AD37CF">
        <w:rPr>
          <w:b w:val="0"/>
          <w:bCs w:val="0"/>
          <w:i/>
          <w:iCs/>
        </w:rPr>
        <w:t>ganization</w:t>
      </w:r>
    </w:p>
    <w:p w:rsidR="000A78AA" w:rsidRPr="005E4DD8" w:rsidRDefault="000A78AA" w:rsidP="00FB7003">
      <w:pPr>
        <w:jc w:val="center"/>
      </w:pPr>
    </w:p>
    <w:p w:rsidR="000A78AA" w:rsidRDefault="008A7AA1" w:rsidP="00FB7003">
      <w:pPr>
        <w:pStyle w:val="BodyText"/>
        <w:jc w:val="both"/>
      </w:pPr>
      <w:r>
        <w:rPr>
          <w:noProof/>
        </w:rPr>
        <w:pict>
          <v:shape id="Organization Chart 1105" o:spid="_x0000_i1032" type="#_x0000_t75" style="width:480pt;height:352.55pt;visibility:visible">
            <v:imagedata r:id="rId24" o:title="" croptop="-14956f" cropbottom="-15132f"/>
            <o:lock v:ext="edit" aspectratio="f"/>
          </v:shape>
        </w:pict>
      </w:r>
    </w:p>
    <w:p w:rsidR="000A78AA" w:rsidRDefault="000A78AA" w:rsidP="00FB7003">
      <w:pPr>
        <w:pStyle w:val="Heading2"/>
        <w:jc w:val="both"/>
      </w:pPr>
      <w:bookmarkStart w:id="57" w:name="_Toc152137381"/>
      <w:bookmarkStart w:id="58" w:name="_Toc117080422"/>
      <w:r>
        <w:t>Exercise Control</w:t>
      </w:r>
      <w:bookmarkEnd w:id="57"/>
      <w:bookmarkEnd w:id="58"/>
    </w:p>
    <w:p w:rsidR="000A78AA" w:rsidRDefault="000A78AA" w:rsidP="00FB7003">
      <w:pPr>
        <w:pStyle w:val="Heading3"/>
        <w:spacing w:before="120" w:after="120"/>
        <w:jc w:val="both"/>
      </w:pPr>
      <w:r>
        <w:t>Exercise Start, Suspension, and Termination Instructions</w:t>
      </w:r>
    </w:p>
    <w:p w:rsidR="000A78AA" w:rsidRDefault="000A78AA" w:rsidP="00FB7003">
      <w:pPr>
        <w:pStyle w:val="BodyText"/>
        <w:jc w:val="both"/>
      </w:pPr>
      <w:r w:rsidRPr="00C97632">
        <w:rPr>
          <w:b/>
          <w:bCs/>
          <w:color w:val="0000FF"/>
          <w:u w:val="single"/>
        </w:rPr>
        <w:t>Name of Exercise</w:t>
      </w:r>
      <w:r>
        <w:t xml:space="preserve"> will be conducted on </w:t>
      </w:r>
      <w:r w:rsidRPr="00C97632">
        <w:rPr>
          <w:b/>
          <w:bCs/>
          <w:color w:val="0000FF"/>
          <w:u w:val="single"/>
        </w:rPr>
        <w:t>XX/XX/XX</w:t>
      </w:r>
      <w:r>
        <w:t xml:space="preserve"> beginning at </w:t>
      </w:r>
      <w:r w:rsidRPr="00C97632">
        <w:rPr>
          <w:b/>
          <w:bCs/>
          <w:color w:val="0000FF"/>
          <w:u w:val="single"/>
        </w:rPr>
        <w:t>XX:XX</w:t>
      </w:r>
      <w:r>
        <w:t>. Exercise play is scheduled for three hours or until the Exercise Director and Senior Controller determine that the exercise objectives have been met at each venue. The Exercise Director will announce the start of the exercise. The Exercise Director will announce any exercise suspension or termination and will instruct participants to stop in place safely.</w:t>
      </w:r>
    </w:p>
    <w:p w:rsidR="000A78AA" w:rsidRDefault="000A78AA" w:rsidP="00FB7003">
      <w:pPr>
        <w:pStyle w:val="BodyText"/>
        <w:jc w:val="both"/>
      </w:pPr>
      <w:r>
        <w:t>If an actual emergency occurs, the exercise may be suspended or terminated at the discretion of the Exercise Director, depending on the nature of the incident. The designated emergency phrase in case of a medical emergency is “Real-World Emergency.” The Exercise Director will announce restart of the exercise.</w:t>
      </w:r>
    </w:p>
    <w:p w:rsidR="000A78AA" w:rsidRDefault="000A78AA" w:rsidP="00FB7003">
      <w:pPr>
        <w:pStyle w:val="Heading3"/>
        <w:jc w:val="both"/>
      </w:pPr>
      <w:r>
        <w:t>Controller Responsibilities</w:t>
      </w:r>
    </w:p>
    <w:p w:rsidR="000A78AA" w:rsidRDefault="000A78AA" w:rsidP="00FB7003">
      <w:pPr>
        <w:pStyle w:val="BodyText"/>
        <w:jc w:val="both"/>
      </w:pPr>
      <w:r>
        <w:t>Table 3.1 details specific controller responsibilities.</w:t>
      </w:r>
    </w:p>
    <w:p w:rsidR="000A78AA" w:rsidRDefault="000A78AA" w:rsidP="00FB7003">
      <w:pPr>
        <w:pStyle w:val="Caption"/>
        <w:jc w:val="both"/>
      </w:pPr>
      <w:r>
        <w:t xml:space="preserve">Table 3.1 </w:t>
      </w:r>
      <w:r w:rsidRPr="00AD37CF">
        <w:rPr>
          <w:b w:val="0"/>
          <w:bCs w:val="0"/>
          <w:i/>
          <w:iCs/>
        </w:rPr>
        <w:t>Controller Responsibilities</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486"/>
      </w:tblGrid>
      <w:tr w:rsidR="000A78AA" w:rsidRPr="00AC0B88">
        <w:trPr>
          <w:jc w:val="center"/>
        </w:trPr>
        <w:tc>
          <w:tcPr>
            <w:tcW w:w="9576" w:type="dxa"/>
            <w:tcBorders>
              <w:top w:val="single" w:sz="12" w:space="0" w:color="000080"/>
            </w:tcBorders>
          </w:tcPr>
          <w:p w:rsidR="000A78AA" w:rsidRPr="00AC0B88" w:rsidRDefault="000A78AA" w:rsidP="00FB7003">
            <w:pPr>
              <w:pStyle w:val="TableHead"/>
              <w:jc w:val="both"/>
            </w:pPr>
            <w:r w:rsidRPr="00AC0B88">
              <w:t>Controller Responsibilities</w:t>
            </w:r>
          </w:p>
        </w:tc>
      </w:tr>
      <w:tr w:rsidR="000A78AA" w:rsidRPr="00721C72">
        <w:trPr>
          <w:jc w:val="center"/>
        </w:trPr>
        <w:tc>
          <w:tcPr>
            <w:tcW w:w="9576" w:type="dxa"/>
            <w:shd w:val="clear" w:color="auto" w:fill="E0E0E0"/>
          </w:tcPr>
          <w:p w:rsidR="000A78AA" w:rsidRPr="00721C72" w:rsidRDefault="000A78AA" w:rsidP="00FB7003">
            <w:pPr>
              <w:pStyle w:val="Tabletext"/>
              <w:jc w:val="both"/>
              <w:rPr>
                <w:b/>
                <w:bCs/>
              </w:rPr>
            </w:pPr>
            <w:r w:rsidRPr="00721C72">
              <w:rPr>
                <w:b/>
                <w:bCs/>
              </w:rPr>
              <w:t>Exercise Director</w:t>
            </w:r>
          </w:p>
        </w:tc>
      </w:tr>
      <w:tr w:rsidR="000A78AA" w:rsidRPr="00AC0B88">
        <w:trPr>
          <w:jc w:val="center"/>
        </w:trPr>
        <w:tc>
          <w:tcPr>
            <w:tcW w:w="9576" w:type="dxa"/>
          </w:tcPr>
          <w:p w:rsidR="000A78AA" w:rsidRPr="00AC0B88" w:rsidRDefault="000A78AA" w:rsidP="00FB7003">
            <w:pPr>
              <w:pStyle w:val="Tablebullet"/>
              <w:spacing w:before="30" w:after="30"/>
              <w:ind w:left="0" w:firstLine="0"/>
              <w:jc w:val="both"/>
            </w:pPr>
            <w:r w:rsidRPr="00AC0B88">
              <w:t>Oversees all exercise functions</w:t>
            </w:r>
          </w:p>
          <w:p w:rsidR="000A78AA" w:rsidRPr="00AC0B88" w:rsidRDefault="000A78AA" w:rsidP="00FB7003">
            <w:pPr>
              <w:pStyle w:val="Tablebullet"/>
              <w:spacing w:before="30" w:after="30"/>
              <w:ind w:left="0" w:firstLine="0"/>
              <w:jc w:val="both"/>
            </w:pPr>
            <w:r w:rsidRPr="00AC0B88">
              <w:t>Oversees and remains in contact with controllers and evaluators.</w:t>
            </w:r>
          </w:p>
          <w:p w:rsidR="000A78AA" w:rsidRPr="00AC0B88" w:rsidRDefault="000A78AA" w:rsidP="00FB7003">
            <w:pPr>
              <w:pStyle w:val="Tablebullet"/>
              <w:spacing w:before="30" w:after="30"/>
              <w:ind w:left="0" w:firstLine="0"/>
              <w:jc w:val="both"/>
            </w:pPr>
            <w:r w:rsidRPr="00AC0B88">
              <w:t>Debriefs controllers and evaluators following the exercise.</w:t>
            </w:r>
          </w:p>
          <w:p w:rsidR="000A78AA" w:rsidRPr="00AC0B88" w:rsidRDefault="000A78AA" w:rsidP="00FB7003">
            <w:pPr>
              <w:pStyle w:val="Tablebullet"/>
              <w:spacing w:before="30" w:after="30"/>
              <w:ind w:left="0" w:firstLine="0"/>
              <w:jc w:val="both"/>
            </w:pPr>
            <w:r w:rsidRPr="00AC0B88">
              <w:t>Oversees setup and cleanup of exercise and positioning of controllers and evaluators.</w:t>
            </w:r>
          </w:p>
          <w:p w:rsidR="000A78AA" w:rsidRPr="00AC0B88" w:rsidRDefault="000A78AA" w:rsidP="00FB7003">
            <w:pPr>
              <w:pStyle w:val="Tablebullet"/>
              <w:spacing w:before="30" w:after="30"/>
              <w:ind w:left="0" w:firstLine="0"/>
              <w:jc w:val="both"/>
            </w:pPr>
            <w:r w:rsidRPr="00AC0B88">
              <w:t>Is the safety officer for his/her site.</w:t>
            </w:r>
          </w:p>
        </w:tc>
      </w:tr>
      <w:tr w:rsidR="000A78AA" w:rsidRPr="00721C72">
        <w:trPr>
          <w:jc w:val="center"/>
        </w:trPr>
        <w:tc>
          <w:tcPr>
            <w:tcW w:w="9576" w:type="dxa"/>
            <w:shd w:val="clear" w:color="auto" w:fill="E0E0E0"/>
          </w:tcPr>
          <w:p w:rsidR="000A78AA" w:rsidRPr="00721C72" w:rsidRDefault="000A78AA" w:rsidP="00FB7003">
            <w:pPr>
              <w:pStyle w:val="Tabletext"/>
              <w:spacing w:before="30" w:after="30"/>
              <w:jc w:val="both"/>
              <w:rPr>
                <w:b/>
                <w:bCs/>
              </w:rPr>
            </w:pPr>
            <w:r w:rsidRPr="00721C72">
              <w:rPr>
                <w:b/>
                <w:bCs/>
              </w:rPr>
              <w:t>Venue/Facility Security (Venue Supervisor)</w:t>
            </w:r>
          </w:p>
        </w:tc>
      </w:tr>
      <w:tr w:rsidR="000A78AA" w:rsidRPr="00AC0B88">
        <w:trPr>
          <w:jc w:val="center"/>
        </w:trPr>
        <w:tc>
          <w:tcPr>
            <w:tcW w:w="9576" w:type="dxa"/>
          </w:tcPr>
          <w:p w:rsidR="000A78AA" w:rsidRPr="00AC0B88" w:rsidRDefault="000A78AA" w:rsidP="00FB7003">
            <w:pPr>
              <w:pStyle w:val="Tablebullet"/>
              <w:spacing w:before="30" w:after="30"/>
              <w:ind w:left="0" w:firstLine="0"/>
              <w:jc w:val="both"/>
            </w:pPr>
            <w:r w:rsidRPr="00AC0B88">
              <w:t>Establishes and maintains security at the exercise venue.</w:t>
            </w:r>
          </w:p>
          <w:p w:rsidR="000A78AA" w:rsidRPr="00AC0B88" w:rsidRDefault="000A78AA" w:rsidP="00FB7003">
            <w:pPr>
              <w:pStyle w:val="Tablebullet"/>
              <w:spacing w:before="30" w:after="30"/>
              <w:ind w:left="0" w:firstLine="0"/>
              <w:jc w:val="both"/>
            </w:pPr>
            <w:r w:rsidRPr="00AC0B88">
              <w:t>Oversees the site security detail.</w:t>
            </w:r>
          </w:p>
          <w:p w:rsidR="000A78AA" w:rsidRPr="00AC0B88" w:rsidRDefault="000A78AA" w:rsidP="00FB7003">
            <w:pPr>
              <w:pStyle w:val="Tablebullet"/>
              <w:spacing w:before="30" w:after="30"/>
              <w:ind w:left="0" w:firstLine="0"/>
              <w:jc w:val="both"/>
            </w:pPr>
            <w:r w:rsidRPr="00AC0B88">
              <w:t>Enforces site access procedures.</w:t>
            </w:r>
          </w:p>
          <w:p w:rsidR="000A78AA" w:rsidRPr="00AC0B88" w:rsidRDefault="000A78AA" w:rsidP="00FB7003">
            <w:pPr>
              <w:pStyle w:val="Tablebullet"/>
              <w:spacing w:before="30" w:after="30"/>
              <w:ind w:left="0" w:firstLine="0"/>
              <w:jc w:val="both"/>
            </w:pPr>
            <w:r w:rsidRPr="00AC0B88">
              <w:t>Is the safety officer for his/her site.</w:t>
            </w:r>
          </w:p>
        </w:tc>
      </w:tr>
      <w:tr w:rsidR="000A78AA" w:rsidRPr="00721C72">
        <w:trPr>
          <w:jc w:val="center"/>
        </w:trPr>
        <w:tc>
          <w:tcPr>
            <w:tcW w:w="9576" w:type="dxa"/>
            <w:shd w:val="clear" w:color="auto" w:fill="E0E0E0"/>
          </w:tcPr>
          <w:p w:rsidR="000A78AA" w:rsidRPr="00721C72" w:rsidRDefault="000A78AA" w:rsidP="00FB7003">
            <w:pPr>
              <w:pStyle w:val="Tabletext"/>
              <w:spacing w:before="30" w:after="30"/>
              <w:jc w:val="both"/>
              <w:rPr>
                <w:b/>
                <w:bCs/>
              </w:rPr>
            </w:pPr>
            <w:r w:rsidRPr="00721C72">
              <w:rPr>
                <w:b/>
                <w:bCs/>
              </w:rPr>
              <w:t xml:space="preserve">Public Information Officers </w:t>
            </w:r>
          </w:p>
        </w:tc>
      </w:tr>
      <w:tr w:rsidR="000A78AA" w:rsidRPr="00AC0B88">
        <w:trPr>
          <w:jc w:val="center"/>
        </w:trPr>
        <w:tc>
          <w:tcPr>
            <w:tcW w:w="9576" w:type="dxa"/>
          </w:tcPr>
          <w:p w:rsidR="000A78AA" w:rsidRPr="00AC0B88" w:rsidRDefault="000A78AA" w:rsidP="00FB7003">
            <w:pPr>
              <w:pStyle w:val="Tablebullet"/>
              <w:spacing w:before="30" w:after="30"/>
              <w:ind w:left="0" w:firstLine="0"/>
              <w:jc w:val="both"/>
            </w:pPr>
            <w:r w:rsidRPr="00AC0B88">
              <w:t>Provides escort for observers.</w:t>
            </w:r>
          </w:p>
          <w:p w:rsidR="000A78AA" w:rsidRPr="00AC0B88" w:rsidRDefault="000A78AA" w:rsidP="00FB7003">
            <w:pPr>
              <w:pStyle w:val="Tablebullet"/>
              <w:spacing w:before="30" w:after="30"/>
              <w:ind w:left="0" w:firstLine="0"/>
              <w:jc w:val="both"/>
            </w:pPr>
            <w:r w:rsidRPr="00AC0B88">
              <w:t>Provides narration/explanation during exercise events as needed.</w:t>
            </w:r>
          </w:p>
          <w:p w:rsidR="000A78AA" w:rsidRPr="00AC0B88" w:rsidRDefault="000A78AA" w:rsidP="00FB7003">
            <w:pPr>
              <w:pStyle w:val="Tablebullet"/>
              <w:spacing w:before="30" w:after="30"/>
              <w:ind w:left="0" w:firstLine="0"/>
              <w:jc w:val="both"/>
            </w:pPr>
            <w:r w:rsidRPr="00AC0B88">
              <w:t>Perform pre-exercise and post-exercise public affairs duties.</w:t>
            </w:r>
          </w:p>
          <w:p w:rsidR="000A78AA" w:rsidRPr="00AC0B88" w:rsidRDefault="000A78AA" w:rsidP="00FB7003">
            <w:pPr>
              <w:pStyle w:val="Tablebullet"/>
              <w:spacing w:before="30" w:after="30"/>
              <w:ind w:left="0" w:firstLine="0"/>
              <w:jc w:val="both"/>
            </w:pPr>
            <w:r w:rsidRPr="00AC0B88">
              <w:t>May act as media briefer and escort at the exercise site.</w:t>
            </w:r>
          </w:p>
          <w:p w:rsidR="000A78AA" w:rsidRPr="00AC0B88" w:rsidRDefault="000A78AA" w:rsidP="00FB7003">
            <w:pPr>
              <w:pStyle w:val="Tablebullet"/>
              <w:spacing w:before="30" w:after="30"/>
              <w:ind w:left="0" w:firstLine="0"/>
              <w:jc w:val="both"/>
            </w:pPr>
            <w:r w:rsidRPr="00AC0B88">
              <w:t>Is the safety officer for his/her site.</w:t>
            </w:r>
          </w:p>
        </w:tc>
      </w:tr>
      <w:tr w:rsidR="000A78AA" w:rsidRPr="00721C72">
        <w:trPr>
          <w:jc w:val="center"/>
        </w:trPr>
        <w:tc>
          <w:tcPr>
            <w:tcW w:w="9576" w:type="dxa"/>
            <w:shd w:val="clear" w:color="auto" w:fill="E0E0E0"/>
          </w:tcPr>
          <w:p w:rsidR="000A78AA" w:rsidRPr="00721C72" w:rsidRDefault="000A78AA" w:rsidP="00FB7003">
            <w:pPr>
              <w:pStyle w:val="Tabletext"/>
              <w:spacing w:before="30" w:after="30"/>
              <w:jc w:val="both"/>
              <w:rPr>
                <w:b/>
                <w:bCs/>
              </w:rPr>
            </w:pPr>
            <w:r w:rsidRPr="00721C72">
              <w:rPr>
                <w:b/>
                <w:bCs/>
              </w:rPr>
              <w:t>Venue Controllers</w:t>
            </w:r>
          </w:p>
        </w:tc>
      </w:tr>
      <w:tr w:rsidR="000A78AA" w:rsidRPr="00AC0B88">
        <w:trPr>
          <w:jc w:val="center"/>
        </w:trPr>
        <w:tc>
          <w:tcPr>
            <w:tcW w:w="9576" w:type="dxa"/>
          </w:tcPr>
          <w:p w:rsidR="000A78AA" w:rsidRPr="00AC0B88" w:rsidRDefault="000A78AA" w:rsidP="00FB7003">
            <w:pPr>
              <w:pStyle w:val="Tablebullet"/>
              <w:spacing w:before="30" w:after="30"/>
              <w:ind w:left="0" w:firstLine="0"/>
              <w:jc w:val="both"/>
            </w:pPr>
            <w:r w:rsidRPr="00AC0B88">
              <w:t>Issues exercise materials to players as required.</w:t>
            </w:r>
          </w:p>
          <w:p w:rsidR="000A78AA" w:rsidRPr="00AC0B88" w:rsidRDefault="000A78AA" w:rsidP="00FB7003">
            <w:pPr>
              <w:pStyle w:val="Tablebullet"/>
              <w:spacing w:before="30" w:after="30"/>
              <w:ind w:left="0" w:firstLine="0"/>
              <w:jc w:val="both"/>
            </w:pPr>
            <w:r w:rsidRPr="00AC0B88">
              <w:t>Monitors exercise timeline.</w:t>
            </w:r>
          </w:p>
          <w:p w:rsidR="000A78AA" w:rsidRPr="00AC0B88" w:rsidRDefault="000A78AA" w:rsidP="00FB7003">
            <w:pPr>
              <w:pStyle w:val="Tablebullet"/>
              <w:spacing w:before="30" w:after="30"/>
              <w:ind w:left="0" w:firstLine="0"/>
              <w:jc w:val="both"/>
            </w:pPr>
            <w:r w:rsidRPr="00AC0B88">
              <w:t>Provides input to players (i.e., injects) as described in the MSEL.</w:t>
            </w:r>
          </w:p>
          <w:p w:rsidR="000A78AA" w:rsidRPr="00AC0B88" w:rsidRDefault="000A78AA" w:rsidP="00FB7003">
            <w:pPr>
              <w:pStyle w:val="Tablebullet"/>
              <w:spacing w:before="30" w:after="30"/>
              <w:ind w:left="0" w:firstLine="0"/>
              <w:jc w:val="both"/>
            </w:pPr>
            <w:r w:rsidRPr="00AC0B88">
              <w:t>Is the safety officer for his/her site.</w:t>
            </w:r>
          </w:p>
        </w:tc>
      </w:tr>
      <w:tr w:rsidR="000A78AA" w:rsidRPr="00721C72">
        <w:trPr>
          <w:jc w:val="center"/>
        </w:trPr>
        <w:tc>
          <w:tcPr>
            <w:tcW w:w="9576" w:type="dxa"/>
            <w:shd w:val="clear" w:color="auto" w:fill="E0E0E0"/>
          </w:tcPr>
          <w:p w:rsidR="000A78AA" w:rsidRPr="00721C72" w:rsidRDefault="000A78AA" w:rsidP="00FB7003">
            <w:pPr>
              <w:pStyle w:val="Tabletext"/>
              <w:spacing w:before="30" w:after="30"/>
              <w:jc w:val="both"/>
              <w:rPr>
                <w:b/>
                <w:bCs/>
              </w:rPr>
            </w:pPr>
            <w:r w:rsidRPr="00721C72">
              <w:rPr>
                <w:b/>
                <w:bCs/>
              </w:rPr>
              <w:t>Simulation Cell Controller</w:t>
            </w:r>
          </w:p>
        </w:tc>
      </w:tr>
      <w:tr w:rsidR="000A78AA" w:rsidRPr="00AC0B88">
        <w:trPr>
          <w:jc w:val="center"/>
        </w:trPr>
        <w:tc>
          <w:tcPr>
            <w:tcW w:w="9576" w:type="dxa"/>
            <w:tcBorders>
              <w:bottom w:val="single" w:sz="12" w:space="0" w:color="000080"/>
            </w:tcBorders>
          </w:tcPr>
          <w:p w:rsidR="000A78AA" w:rsidRPr="00AC0B88" w:rsidRDefault="000A78AA" w:rsidP="00FB7003">
            <w:pPr>
              <w:pStyle w:val="Tablebullet"/>
              <w:spacing w:before="30" w:after="30"/>
              <w:ind w:left="0" w:firstLine="0"/>
              <w:jc w:val="both"/>
            </w:pPr>
            <w:r w:rsidRPr="00AC0B88">
              <w:t>Issues exercise materials to players as required.</w:t>
            </w:r>
          </w:p>
          <w:p w:rsidR="000A78AA" w:rsidRPr="00AC0B88" w:rsidRDefault="000A78AA" w:rsidP="00FB7003">
            <w:pPr>
              <w:pStyle w:val="Tablebullet"/>
              <w:spacing w:before="30" w:after="30"/>
              <w:ind w:left="0" w:firstLine="0"/>
              <w:jc w:val="both"/>
            </w:pPr>
            <w:r w:rsidRPr="00AC0B88">
              <w:t>Monitors exercise timeline.</w:t>
            </w:r>
          </w:p>
          <w:p w:rsidR="000A78AA" w:rsidRPr="00AC0B88" w:rsidRDefault="000A78AA" w:rsidP="00FB7003">
            <w:pPr>
              <w:pStyle w:val="Tablebullet"/>
              <w:spacing w:before="30" w:after="30"/>
              <w:ind w:left="0" w:firstLine="0"/>
              <w:jc w:val="both"/>
            </w:pPr>
            <w:r w:rsidRPr="00AC0B88">
              <w:t>Provides input to players (i.e., injects) as described in the MSEL.</w:t>
            </w:r>
          </w:p>
        </w:tc>
      </w:tr>
    </w:tbl>
    <w:p w:rsidR="000A78AA" w:rsidRDefault="000A78AA" w:rsidP="00FB7003">
      <w:pPr>
        <w:pStyle w:val="BodyText"/>
        <w:spacing w:before="160"/>
        <w:jc w:val="both"/>
      </w:pPr>
      <w:r>
        <w:t>For specific controller assignments, please see Appendix C.</w:t>
      </w:r>
    </w:p>
    <w:p w:rsidR="000A78AA" w:rsidRDefault="000A78AA" w:rsidP="00FB7003">
      <w:pPr>
        <w:pStyle w:val="Heading3"/>
        <w:jc w:val="both"/>
      </w:pPr>
      <w:r>
        <w:t>Controller Package</w:t>
      </w:r>
    </w:p>
    <w:p w:rsidR="000A78AA" w:rsidRDefault="000A78AA" w:rsidP="00FB7003">
      <w:pPr>
        <w:pStyle w:val="BodyText"/>
        <w:jc w:val="both"/>
      </w:pPr>
      <w:r>
        <w:t>Controllers and evaluators will be issued their exercise materials at the Controller and Evaluator Briefing. The controller package will consist of the ExPlan, including activity logs, badges, and other exercise tools (e.g., MSEL) as determined is necessary. Controllers may reorganize the material so the information critical to their specific assignment is readily accessible. Controllers must bring their packages to the exercise. Controllers may also bring additional professional materials specific to their assigned exercise activities.</w:t>
      </w:r>
    </w:p>
    <w:p w:rsidR="000A78AA" w:rsidRDefault="000A78AA" w:rsidP="00FB7003">
      <w:pPr>
        <w:pStyle w:val="Heading3"/>
        <w:jc w:val="both"/>
      </w:pPr>
      <w:r>
        <w:t>Incident Simulation</w:t>
      </w:r>
    </w:p>
    <w:p w:rsidR="000A78AA" w:rsidRDefault="000A78AA" w:rsidP="00FB7003">
      <w:pPr>
        <w:pStyle w:val="BodyText"/>
        <w:jc w:val="both"/>
      </w:pPr>
      <w:r>
        <w:t>Because the exercise is of limited duration and scope, the physical description of what would fully occur at the incident site and surrounding areas will be relayed to the players by controllers. Controllers will “paint the picture” for players—verbally or with limited written materials—of what is happening in and around the incident scene.</w:t>
      </w:r>
    </w:p>
    <w:p w:rsidR="000A78AA" w:rsidRDefault="000A78AA" w:rsidP="00FB7003">
      <w:pPr>
        <w:pStyle w:val="Heading3"/>
        <w:jc w:val="both"/>
      </w:pPr>
      <w:r>
        <w:t>Scenario Tools</w:t>
      </w:r>
    </w:p>
    <w:p w:rsidR="000A78AA" w:rsidRDefault="000A78AA" w:rsidP="00FB7003">
      <w:pPr>
        <w:pStyle w:val="BodyText"/>
        <w:jc w:val="both"/>
      </w:pPr>
      <w:r>
        <w:t>The MSEL outlines benchmarks and injects that drive exercise play and provide realistic input to exercise players. It provides information expected to emanate from simulated organizations (e.g., those non-participating organizations, agencies, and individuals that would usually respond to a situation). The MSEL consists of the following two parts:</w:t>
      </w:r>
    </w:p>
    <w:p w:rsidR="000A78AA" w:rsidRDefault="000A78AA" w:rsidP="00337021">
      <w:pPr>
        <w:pStyle w:val="ListBullet"/>
        <w:numPr>
          <w:ilvl w:val="0"/>
          <w:numId w:val="6"/>
        </w:numPr>
        <w:ind w:hanging="720"/>
        <w:jc w:val="both"/>
      </w:pPr>
      <w:r>
        <w:t>The timeline is a list of key exercise events including scheduled injects and expected player actions. The timeline is used to track exercise events relative to desired response activities.</w:t>
      </w:r>
    </w:p>
    <w:p w:rsidR="000A78AA" w:rsidRDefault="000A78AA" w:rsidP="00337021">
      <w:pPr>
        <w:pStyle w:val="ListBullet"/>
        <w:numPr>
          <w:ilvl w:val="0"/>
          <w:numId w:val="6"/>
        </w:numPr>
        <w:ind w:hanging="720"/>
        <w:jc w:val="both"/>
      </w:pPr>
      <w:r>
        <w:t>An individual event inject is a detailed description of each exercise event. The inject includes seven items of information: inject time, intended recipient, responsible controller, inject type, a detailed description of the event, and the expected player action.</w:t>
      </w:r>
    </w:p>
    <w:p w:rsidR="000A78AA" w:rsidRDefault="000A78AA" w:rsidP="00FB7003">
      <w:pPr>
        <w:pStyle w:val="Heading2"/>
        <w:jc w:val="both"/>
      </w:pPr>
      <w:bookmarkStart w:id="59" w:name="_Toc152137382"/>
      <w:bookmarkStart w:id="60" w:name="_Toc117080423"/>
      <w:r>
        <w:t>Communications Plan</w:t>
      </w:r>
      <w:bookmarkEnd w:id="59"/>
      <w:bookmarkEnd w:id="60"/>
    </w:p>
    <w:p w:rsidR="000A78AA" w:rsidRDefault="000A78AA" w:rsidP="00FB7003">
      <w:pPr>
        <w:pStyle w:val="BlueBox"/>
        <w:jc w:val="both"/>
      </w:pPr>
      <w:r>
        <w:t xml:space="preserve">All spoken and written communication will start and end with the statement, </w:t>
      </w:r>
      <w:r w:rsidRPr="00AC0B88">
        <w:rPr>
          <w:rFonts w:ascii="Arial Bold" w:hAnsi="Arial Bold" w:cs="Arial Bold"/>
          <w:smallCaps/>
        </w:rPr>
        <w:t xml:space="preserve">“This </w:t>
      </w:r>
      <w:r>
        <w:rPr>
          <w:rFonts w:ascii="Arial Bold" w:hAnsi="Arial Bold" w:cs="Arial Bold"/>
          <w:smallCaps/>
        </w:rPr>
        <w:t>i</w:t>
      </w:r>
      <w:r w:rsidRPr="00AC0B88">
        <w:rPr>
          <w:rFonts w:ascii="Arial Bold" w:hAnsi="Arial Bold" w:cs="Arial Bold"/>
          <w:smallCaps/>
        </w:rPr>
        <w:t xml:space="preserve">s </w:t>
      </w:r>
      <w:r>
        <w:rPr>
          <w:rFonts w:ascii="Arial Bold" w:hAnsi="Arial Bold" w:cs="Arial Bold"/>
          <w:smallCaps/>
        </w:rPr>
        <w:t>a</w:t>
      </w:r>
      <w:r w:rsidRPr="00AC0B88">
        <w:rPr>
          <w:rFonts w:ascii="Arial Bold" w:hAnsi="Arial Bold" w:cs="Arial Bold"/>
          <w:smallCaps/>
        </w:rPr>
        <w:t>n Exercise.”</w:t>
      </w:r>
    </w:p>
    <w:p w:rsidR="000A78AA" w:rsidRDefault="000A78AA" w:rsidP="00FB7003">
      <w:pPr>
        <w:pStyle w:val="Heading3"/>
        <w:jc w:val="both"/>
      </w:pPr>
      <w:r>
        <w:t>Controller Communications</w:t>
      </w:r>
    </w:p>
    <w:p w:rsidR="000A78AA" w:rsidRDefault="000A78AA" w:rsidP="00FB7003">
      <w:pPr>
        <w:pStyle w:val="BodyText"/>
        <w:jc w:val="both"/>
      </w:pPr>
      <w:r>
        <w:t>The principal method of communications for controllers during the exercise will be radios and cell phones. A list of key telephone and fax numbers, and radio call signs will be available as a Communication Directory before the start of the exercise. Controller communications will link control personnel at all play areas and will remain separate from the player communications. In no case will controller communications interfere with, or override, player communications.</w:t>
      </w:r>
    </w:p>
    <w:p w:rsidR="000A78AA" w:rsidRDefault="000A78AA" w:rsidP="00FB7003">
      <w:pPr>
        <w:pStyle w:val="Heading3"/>
        <w:jc w:val="both"/>
      </w:pPr>
      <w:r>
        <w:t>Player Communications</w:t>
      </w:r>
    </w:p>
    <w:p w:rsidR="000A78AA" w:rsidRDefault="000A78AA" w:rsidP="00FB7003">
      <w:pPr>
        <w:pStyle w:val="BodyText"/>
        <w:jc w:val="both"/>
      </w:pPr>
      <w:r>
        <w:t xml:space="preserve">Players will use routine, in-place agency communication systems. Additional communication assets may be made available as the exercise progresses. The need to maintain capability for a real-world response may preclude the use of certain communication channels or systems that would usually be available for an actual emergency incident. </w:t>
      </w:r>
      <w:r w:rsidRPr="00AC0B88">
        <w:rPr>
          <w:i/>
          <w:iCs/>
        </w:rPr>
        <w:t>In no instance will exercise communication interfere with real-world emergency communications.</w:t>
      </w:r>
      <w:r>
        <w:t xml:space="preserve"> Each venue will coordinate its own internal communication networks and channels.</w:t>
      </w:r>
    </w:p>
    <w:p w:rsidR="000A78AA" w:rsidRDefault="000A78AA" w:rsidP="00FB7003">
      <w:pPr>
        <w:pStyle w:val="Heading2"/>
        <w:jc w:val="both"/>
      </w:pPr>
      <w:bookmarkStart w:id="61" w:name="_Toc152137383"/>
      <w:bookmarkStart w:id="62" w:name="_Toc117080424"/>
      <w:r>
        <w:t>Controller Instructions</w:t>
      </w:r>
      <w:bookmarkEnd w:id="61"/>
      <w:bookmarkEnd w:id="62"/>
    </w:p>
    <w:p w:rsidR="000A78AA" w:rsidRDefault="000A78AA" w:rsidP="00FB7003">
      <w:pPr>
        <w:pStyle w:val="Heading3"/>
        <w:ind w:left="720" w:hanging="720"/>
        <w:jc w:val="both"/>
      </w:pPr>
      <w:r>
        <w:t>Before the Exercise</w:t>
      </w:r>
    </w:p>
    <w:p w:rsidR="000A78AA" w:rsidRDefault="000A78AA" w:rsidP="00337021">
      <w:pPr>
        <w:pStyle w:val="ListBullet"/>
        <w:numPr>
          <w:ilvl w:val="0"/>
          <w:numId w:val="6"/>
        </w:numPr>
        <w:ind w:hanging="720"/>
        <w:jc w:val="both"/>
      </w:pPr>
      <w:r>
        <w:t>Review the appropriate emergency plans, procedures, and protocols.</w:t>
      </w:r>
    </w:p>
    <w:p w:rsidR="000A78AA" w:rsidRDefault="000A78AA" w:rsidP="00337021">
      <w:pPr>
        <w:pStyle w:val="ListBullet"/>
        <w:numPr>
          <w:ilvl w:val="0"/>
          <w:numId w:val="6"/>
        </w:numPr>
        <w:ind w:hanging="720"/>
        <w:jc w:val="both"/>
      </w:pPr>
      <w:r>
        <w:t>Review appropriate exercise package materials including the objectives, scenario, injects or implementers, safety and security plans, and evaluator instructions.</w:t>
      </w:r>
    </w:p>
    <w:p w:rsidR="000A78AA" w:rsidRDefault="000A78AA" w:rsidP="00337021">
      <w:pPr>
        <w:pStyle w:val="ListBullet"/>
        <w:numPr>
          <w:ilvl w:val="0"/>
          <w:numId w:val="6"/>
        </w:numPr>
        <w:ind w:hanging="720"/>
        <w:jc w:val="both"/>
      </w:pPr>
      <w:r>
        <w:t>Attend required briefings.</w:t>
      </w:r>
    </w:p>
    <w:p w:rsidR="000A78AA" w:rsidRDefault="000A78AA" w:rsidP="00337021">
      <w:pPr>
        <w:pStyle w:val="ListBullet"/>
        <w:numPr>
          <w:ilvl w:val="0"/>
          <w:numId w:val="6"/>
        </w:numPr>
        <w:ind w:hanging="720"/>
        <w:jc w:val="both"/>
      </w:pPr>
      <w:r>
        <w:t>Review the exercise objectives and controller package for your area of responsibility.</w:t>
      </w:r>
    </w:p>
    <w:p w:rsidR="000A78AA" w:rsidRDefault="000A78AA" w:rsidP="00FB7003">
      <w:pPr>
        <w:pStyle w:val="Heading3"/>
        <w:ind w:left="720" w:hanging="720"/>
        <w:jc w:val="both"/>
      </w:pPr>
      <w:r>
        <w:t>During the Exercise</w:t>
      </w:r>
    </w:p>
    <w:p w:rsidR="000A78AA" w:rsidRDefault="000A78AA" w:rsidP="00337021">
      <w:pPr>
        <w:pStyle w:val="ListBullet"/>
        <w:numPr>
          <w:ilvl w:val="0"/>
          <w:numId w:val="6"/>
        </w:numPr>
        <w:ind w:hanging="720"/>
        <w:jc w:val="both"/>
      </w:pPr>
      <w:r>
        <w:t>Report to the exercise check-in location at the time designated in the exercise Schedule of Events and meet with exercise staff and present Player Briefing.</w:t>
      </w:r>
    </w:p>
    <w:p w:rsidR="000A78AA" w:rsidRDefault="000A78AA" w:rsidP="00337021">
      <w:pPr>
        <w:pStyle w:val="ListBullet"/>
        <w:numPr>
          <w:ilvl w:val="0"/>
          <w:numId w:val="6"/>
        </w:numPr>
        <w:ind w:hanging="720"/>
        <w:jc w:val="both"/>
      </w:pPr>
      <w:r>
        <w:t>Be at the appropriate location at least 15 minutes before the start of the exercise. If you are not assigned to a specific site, be in place to meet the participants at least 15 minutes before the start of the exercise.</w:t>
      </w:r>
    </w:p>
    <w:p w:rsidR="000A78AA" w:rsidRDefault="000A78AA" w:rsidP="00337021">
      <w:pPr>
        <w:pStyle w:val="ListBullet"/>
        <w:numPr>
          <w:ilvl w:val="0"/>
          <w:numId w:val="6"/>
        </w:numPr>
        <w:ind w:hanging="720"/>
        <w:jc w:val="both"/>
      </w:pPr>
      <w:r>
        <w:t>Obtain or locate necessary communications equipment and test it to ensure satisfactory communication between controllers and the Exercise Director.</w:t>
      </w:r>
    </w:p>
    <w:p w:rsidR="000A78AA" w:rsidRDefault="000A78AA" w:rsidP="00337021">
      <w:pPr>
        <w:pStyle w:val="ListBullet"/>
        <w:numPr>
          <w:ilvl w:val="0"/>
          <w:numId w:val="6"/>
        </w:numPr>
        <w:ind w:hanging="720"/>
        <w:jc w:val="both"/>
      </w:pPr>
      <w:r>
        <w:t>Wear controller identification (distinctive badge). Controller badges will be issued at the Controller and Evaluator Briefing.</w:t>
      </w:r>
    </w:p>
    <w:p w:rsidR="000A78AA" w:rsidRDefault="000A78AA" w:rsidP="00337021">
      <w:pPr>
        <w:pStyle w:val="ListBullet"/>
        <w:numPr>
          <w:ilvl w:val="0"/>
          <w:numId w:val="6"/>
        </w:numPr>
        <w:ind w:hanging="720"/>
        <w:jc w:val="both"/>
      </w:pPr>
      <w:r>
        <w:t>During exercise play, avoid personal conversations with any exercise players.</w:t>
      </w:r>
    </w:p>
    <w:p w:rsidR="000A78AA" w:rsidRDefault="000A78AA" w:rsidP="00337021">
      <w:pPr>
        <w:pStyle w:val="ListBullet"/>
        <w:numPr>
          <w:ilvl w:val="0"/>
          <w:numId w:val="6"/>
        </w:numPr>
        <w:ind w:hanging="720"/>
        <w:jc w:val="both"/>
      </w:pPr>
      <w:r>
        <w:t xml:space="preserve">If you have been given injects, deliver them to appropriate players at the time indicated in the MSEL (or as directed by the Exercise Director). </w:t>
      </w:r>
      <w:r w:rsidRPr="00AC0B88">
        <w:rPr>
          <w:i/>
          <w:iCs/>
        </w:rPr>
        <w:t>Caution: If the information depends on some action to be taken by the player, do not deliver the inject until the player has earned the information by successfully accomplishing the required action.</w:t>
      </w:r>
    </w:p>
    <w:p w:rsidR="000A78AA" w:rsidRDefault="000A78AA" w:rsidP="00337021">
      <w:pPr>
        <w:pStyle w:val="ListBullet"/>
        <w:numPr>
          <w:ilvl w:val="0"/>
          <w:numId w:val="6"/>
        </w:numPr>
        <w:ind w:hanging="720"/>
        <w:jc w:val="both"/>
      </w:pPr>
      <w:r>
        <w:t>When you deliver an inject, notify the Exercise Director and note the time delivered and player actions.</w:t>
      </w:r>
    </w:p>
    <w:p w:rsidR="000A78AA" w:rsidRDefault="000A78AA" w:rsidP="00337021">
      <w:pPr>
        <w:pStyle w:val="ListBullet"/>
        <w:numPr>
          <w:ilvl w:val="0"/>
          <w:numId w:val="6"/>
        </w:numPr>
        <w:ind w:hanging="720"/>
        <w:jc w:val="both"/>
      </w:pPr>
      <w:r>
        <w:t>Receive and record exercise information from players that would be directed to non-participating organizations.</w:t>
      </w:r>
    </w:p>
    <w:p w:rsidR="000A78AA" w:rsidRDefault="000A78AA" w:rsidP="00337021">
      <w:pPr>
        <w:pStyle w:val="ListBullet"/>
        <w:numPr>
          <w:ilvl w:val="0"/>
          <w:numId w:val="6"/>
        </w:numPr>
        <w:ind w:hanging="720"/>
        <w:jc w:val="both"/>
      </w:pPr>
      <w:r>
        <w:t>Record all significant events observed.</w:t>
      </w:r>
    </w:p>
    <w:p w:rsidR="000A78AA" w:rsidRDefault="000A78AA" w:rsidP="00337021">
      <w:pPr>
        <w:pStyle w:val="ListBullet"/>
        <w:numPr>
          <w:ilvl w:val="0"/>
          <w:numId w:val="6"/>
        </w:numPr>
        <w:ind w:hanging="720"/>
        <w:jc w:val="both"/>
      </w:pPr>
      <w:r>
        <w:t>Observe and record exercise artificialities that interfere with exercise realism. If artificiality interferes with exercise play, report it to the Exercise Director.</w:t>
      </w:r>
    </w:p>
    <w:p w:rsidR="000A78AA" w:rsidRDefault="000A78AA" w:rsidP="00337021">
      <w:pPr>
        <w:pStyle w:val="ListBullet"/>
        <w:numPr>
          <w:ilvl w:val="0"/>
          <w:numId w:val="6"/>
        </w:numPr>
        <w:ind w:hanging="720"/>
        <w:jc w:val="both"/>
      </w:pPr>
      <w:r>
        <w:t>Begin and end all exercise communications with the phrase, “This is an exercise.” This precaution is taken so anyone overhearing the conversation will not inadvertently mistake exercise play for an actual emergency.</w:t>
      </w:r>
    </w:p>
    <w:p w:rsidR="000A78AA" w:rsidRDefault="000A78AA" w:rsidP="00337021">
      <w:pPr>
        <w:pStyle w:val="ListBullet"/>
        <w:numPr>
          <w:ilvl w:val="0"/>
          <w:numId w:val="6"/>
        </w:numPr>
        <w:ind w:hanging="720"/>
        <w:jc w:val="both"/>
      </w:pPr>
      <w:r>
        <w:t>During the exercise, do not prompt a player regarding what a specific response should be unless an inject directs you to do so. Clarify information as long as it does not provide coaching.</w:t>
      </w:r>
    </w:p>
    <w:p w:rsidR="000A78AA" w:rsidRDefault="000A78AA" w:rsidP="00337021">
      <w:pPr>
        <w:pStyle w:val="ListBullet"/>
        <w:numPr>
          <w:ilvl w:val="0"/>
          <w:numId w:val="6"/>
        </w:numPr>
        <w:ind w:hanging="720"/>
        <w:jc w:val="both"/>
      </w:pPr>
      <w:r>
        <w:t>Ensure all observers and media personnel stay out of the exercise activity area during the exercise. If you need assistance, notify the Exercise Director.</w:t>
      </w:r>
    </w:p>
    <w:p w:rsidR="000A78AA" w:rsidRDefault="000A78AA" w:rsidP="00337021">
      <w:pPr>
        <w:pStyle w:val="ListBullet"/>
        <w:numPr>
          <w:ilvl w:val="0"/>
          <w:numId w:val="6"/>
        </w:numPr>
        <w:ind w:hanging="720"/>
        <w:jc w:val="both"/>
      </w:pPr>
      <w:r>
        <w:t>Do not give information to the players regarding scenario event progress or resolution of problems encountered by others. Players are expected to obtain information through their own resources.</w:t>
      </w:r>
    </w:p>
    <w:p w:rsidR="000A78AA" w:rsidRDefault="000A78AA" w:rsidP="00337021">
      <w:pPr>
        <w:pStyle w:val="ListBullet"/>
        <w:numPr>
          <w:ilvl w:val="0"/>
          <w:numId w:val="6"/>
        </w:numPr>
        <w:ind w:hanging="720"/>
        <w:jc w:val="both"/>
      </w:pPr>
      <w:r>
        <w:t>The Exercise Director will notify you when the exercise has been suspended or terminated. The exercise will be terminated when the Exercise Director determines that all exercise objectives have been met or enough time has elapsed for objectives to have been demonstrated.</w:t>
      </w:r>
    </w:p>
    <w:p w:rsidR="000A78AA" w:rsidRDefault="000A78AA" w:rsidP="00FB7003">
      <w:pPr>
        <w:pStyle w:val="Heading3"/>
        <w:ind w:left="720" w:hanging="720"/>
        <w:jc w:val="both"/>
      </w:pPr>
      <w:r>
        <w:t>Following the Exercise</w:t>
      </w:r>
    </w:p>
    <w:p w:rsidR="000A78AA" w:rsidRDefault="000A78AA" w:rsidP="00337021">
      <w:pPr>
        <w:pStyle w:val="ListBullet"/>
        <w:numPr>
          <w:ilvl w:val="0"/>
          <w:numId w:val="6"/>
        </w:numPr>
        <w:ind w:hanging="720"/>
        <w:jc w:val="both"/>
      </w:pPr>
      <w:r>
        <w:t>Distribute and collect copies of Participant Feedback Forms and pertinent documentation. This information should be given to the Exercise Director. Coordinate this task with the evaluator in your area.</w:t>
      </w:r>
    </w:p>
    <w:p w:rsidR="000A78AA" w:rsidRDefault="000A78AA" w:rsidP="00337021">
      <w:pPr>
        <w:pStyle w:val="ListBullet"/>
        <w:numPr>
          <w:ilvl w:val="0"/>
          <w:numId w:val="6"/>
        </w:numPr>
        <w:ind w:hanging="720"/>
        <w:jc w:val="both"/>
      </w:pPr>
      <w:r>
        <w:t>All controllers are expected to conduct a Player Hotwash at their venue and, in coordination with venue evaluator, take notes on findings identified by exercise players. Before the Hotwash, if controllers or evaluators are asked for their impressions of how things went, specific issues or problems should not be discussed. At exercise termination, summarize your notes and prepare for the Controller and Evaluator Debriefing. Have the summary ready for the Exercise Director</w:t>
      </w:r>
    </w:p>
    <w:p w:rsidR="000A78AA" w:rsidRDefault="000A78AA" w:rsidP="00FB7003">
      <w:pPr>
        <w:pStyle w:val="Heading2"/>
        <w:jc w:val="both"/>
      </w:pPr>
      <w:bookmarkStart w:id="63" w:name="_Toc152137384"/>
      <w:bookmarkStart w:id="64" w:name="_Toc117080425"/>
      <w:r>
        <w:t>Assessment, Review and Analysis of Exercise</w:t>
      </w:r>
      <w:bookmarkEnd w:id="63"/>
      <w:bookmarkEnd w:id="64"/>
    </w:p>
    <w:p w:rsidR="000A78AA" w:rsidRDefault="000A78AA" w:rsidP="00FB7003">
      <w:pPr>
        <w:pStyle w:val="Heading3"/>
        <w:jc w:val="both"/>
      </w:pPr>
      <w:r>
        <w:t>Player Hotwash</w:t>
      </w:r>
    </w:p>
    <w:p w:rsidR="000A78AA" w:rsidRDefault="000A78AA" w:rsidP="00FB7003">
      <w:pPr>
        <w:pStyle w:val="BodyText"/>
        <w:jc w:val="both"/>
      </w:pPr>
      <w:r>
        <w:t>Immediately following the completion of exercise play, controllers will facilitate a Hotwash with players from their assigned location. This meeting is primarily geared toward participants and their supervisors. The Hotwash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attend, however observers are not encouraged to attend this meeting. The Hotwash should not last more than 30 minutes. Evaluators should take notes during the Hotwash and include these observations in their analysis.</w:t>
      </w:r>
    </w:p>
    <w:p w:rsidR="000A78AA" w:rsidRDefault="000A78AA" w:rsidP="00FB7003">
      <w:pPr>
        <w:pStyle w:val="Heading3"/>
        <w:jc w:val="both"/>
      </w:pPr>
      <w:r>
        <w:t>Controller and Evaluator Debriefing</w:t>
      </w:r>
    </w:p>
    <w:p w:rsidR="000A78AA" w:rsidRDefault="000A78AA" w:rsidP="00FB7003">
      <w:pPr>
        <w:pStyle w:val="BodyText"/>
        <w:jc w:val="both"/>
      </w:pPr>
      <w:r>
        <w:t xml:space="preserve">Controllers, evaluators, and selected exercise participants will attend a facilitated Controller and Evaluator Debriefing on </w:t>
      </w:r>
      <w:r w:rsidRPr="00C97632">
        <w:rPr>
          <w:b/>
          <w:bCs/>
          <w:color w:val="0000FF"/>
          <w:u w:val="single"/>
        </w:rPr>
        <w:t>XX/XX/XX</w:t>
      </w:r>
      <w:r>
        <w:t>. During the debriefing these individuals will discuss their observations of the exercise in an open environment to clarify actions taken during the exercise. Evaluators should take this opportunity to complete their Exercise Evaluation Guides (EEGs) for submission to the lead evaluator as well as begin the analysis process outlining the issues to be included in the After Action Report (AAR).</w:t>
      </w:r>
    </w:p>
    <w:p w:rsidR="000A78AA" w:rsidRDefault="000A78AA" w:rsidP="00FB7003">
      <w:pPr>
        <w:pStyle w:val="Heading3"/>
        <w:jc w:val="both"/>
      </w:pPr>
      <w:r>
        <w:t>Evaluations</w:t>
      </w:r>
    </w:p>
    <w:p w:rsidR="000A78AA" w:rsidRDefault="000A78AA" w:rsidP="00FB7003">
      <w:pPr>
        <w:pStyle w:val="BodyText"/>
        <w:jc w:val="both"/>
      </w:pPr>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rsidR="000A78AA" w:rsidRDefault="000A78AA" w:rsidP="00FB7003">
      <w:pPr>
        <w:pStyle w:val="Heading3"/>
        <w:jc w:val="both"/>
      </w:pPr>
      <w:r>
        <w:t>Participant Feedback Forms</w:t>
      </w:r>
    </w:p>
    <w:p w:rsidR="000A78AA" w:rsidRDefault="000A78AA" w:rsidP="00FB7003">
      <w:pPr>
        <w:pStyle w:val="BodyText"/>
        <w:jc w:val="both"/>
      </w:pPr>
      <w:r>
        <w:t>Participant Feedback Forms will be used for documenting participant information about the exercise. The controller will distribute these forms during the Hotwash. They will be collected afterward along with attendance or participation rosters. Controllers should emphasize to the players that the forms provide the opportunity to comment candidly on emergency response activities and effectiveness of the exercise.</w:t>
      </w:r>
    </w:p>
    <w:p w:rsidR="000A78AA" w:rsidRDefault="000A78AA" w:rsidP="00FB7003">
      <w:pPr>
        <w:pStyle w:val="Heading3"/>
        <w:jc w:val="both"/>
      </w:pPr>
      <w:r>
        <w:t>After Action Conference</w:t>
      </w:r>
    </w:p>
    <w:p w:rsidR="000A78AA" w:rsidRDefault="000A78AA" w:rsidP="00FB7003">
      <w:pPr>
        <w:pStyle w:val="BodyText"/>
        <w:jc w:val="both"/>
      </w:pPr>
      <w:r>
        <w:t>The After Action Conference is a forum for jurisdiction officials to hear the results of the evaluation analysis, validate the findings and recommendations in the draft AAR, and begin development of the IP. The After Action Conference will be announced at a later date.</w:t>
      </w:r>
    </w:p>
    <w:p w:rsidR="000A78AA" w:rsidRDefault="000A78AA" w:rsidP="00FB7003">
      <w:pPr>
        <w:pStyle w:val="Heading2"/>
        <w:jc w:val="both"/>
      </w:pPr>
      <w:bookmarkStart w:id="65" w:name="_Toc152137385"/>
      <w:bookmarkStart w:id="66" w:name="_Toc117080426"/>
      <w:r>
        <w:t>Exercise Report</w:t>
      </w:r>
      <w:bookmarkEnd w:id="65"/>
      <w:bookmarkEnd w:id="66"/>
    </w:p>
    <w:p w:rsidR="000A78AA" w:rsidRDefault="000A78AA" w:rsidP="00FB7003">
      <w:pPr>
        <w:pStyle w:val="BodyText"/>
        <w:jc w:val="both"/>
      </w:pPr>
      <w:r>
        <w:t>An exercise AAR/IP will be prepared to document evaluation of overall exercise performance. This AAR/IP will cover the schedule, scenario, players’ activities, evaluations, issues, opportunities, and best practices. The AAR will contain the following:</w:t>
      </w:r>
    </w:p>
    <w:p w:rsidR="000A78AA" w:rsidRDefault="000A78AA" w:rsidP="00337021">
      <w:pPr>
        <w:pStyle w:val="ListBullet"/>
        <w:numPr>
          <w:ilvl w:val="0"/>
          <w:numId w:val="6"/>
        </w:numPr>
        <w:ind w:hanging="720"/>
        <w:jc w:val="both"/>
      </w:pPr>
      <w:r>
        <w:t>A brief summary with introductory and general statements noting exercise scope, purpose, objectives, players, and an overall performance assessment</w:t>
      </w:r>
    </w:p>
    <w:p w:rsidR="000A78AA" w:rsidRDefault="000A78AA" w:rsidP="00337021">
      <w:pPr>
        <w:pStyle w:val="ListBullet"/>
        <w:numPr>
          <w:ilvl w:val="0"/>
          <w:numId w:val="6"/>
        </w:numPr>
        <w:ind w:hanging="720"/>
        <w:jc w:val="both"/>
      </w:pPr>
      <w:r>
        <w:t>Assessments for each capability observed</w:t>
      </w:r>
    </w:p>
    <w:p w:rsidR="000A78AA" w:rsidRDefault="000A78AA" w:rsidP="00337021">
      <w:pPr>
        <w:pStyle w:val="ListBullet"/>
        <w:numPr>
          <w:ilvl w:val="0"/>
          <w:numId w:val="6"/>
        </w:numPr>
        <w:ind w:hanging="720"/>
        <w:jc w:val="both"/>
      </w:pPr>
      <w:r>
        <w:t>Issues and recommendations as suggested by controller, evaluator, or player comments</w:t>
      </w:r>
    </w:p>
    <w:p w:rsidR="000A78AA" w:rsidRDefault="000A78AA" w:rsidP="00337021">
      <w:pPr>
        <w:pStyle w:val="ListBullet"/>
        <w:numPr>
          <w:ilvl w:val="0"/>
          <w:numId w:val="6"/>
        </w:numPr>
        <w:ind w:hanging="720"/>
      </w:pPr>
      <w:r>
        <w:t>A draft AAR will be provided to participating organizations for comment before the After Action Conference is held.</w:t>
      </w:r>
    </w:p>
    <w:p w:rsidR="000A78AA" w:rsidRDefault="000A78AA" w:rsidP="00FB7003">
      <w:pPr>
        <w:pStyle w:val="Heading1"/>
        <w:tabs>
          <w:tab w:val="num" w:pos="720"/>
        </w:tabs>
        <w:ind w:left="720" w:hanging="720"/>
        <w:jc w:val="both"/>
        <w:sectPr w:rsidR="000A78AA">
          <w:footerReference w:type="default" r:id="rId25"/>
          <w:pgSz w:w="12240" w:h="15840" w:code="1"/>
          <w:pgMar w:top="1440" w:right="1440" w:bottom="1440" w:left="1530" w:header="432" w:footer="432" w:gutter="0"/>
          <w:pgNumType w:start="1"/>
          <w:cols w:space="720"/>
          <w:docGrid w:linePitch="360"/>
        </w:sectPr>
      </w:pPr>
    </w:p>
    <w:p w:rsidR="000A78AA" w:rsidRDefault="000A78AA" w:rsidP="00FB7003">
      <w:pPr>
        <w:pStyle w:val="Heading1"/>
      </w:pPr>
      <w:bookmarkStart w:id="67" w:name="_Toc152137386"/>
      <w:bookmarkStart w:id="68" w:name="_Toc117080427"/>
      <w:r>
        <w:t>Chapter 4: Evaluator Information and Guidance</w:t>
      </w:r>
      <w:bookmarkEnd w:id="67"/>
      <w:bookmarkEnd w:id="68"/>
    </w:p>
    <w:p w:rsidR="000A78AA" w:rsidRDefault="000A78AA" w:rsidP="00FB7003">
      <w:pPr>
        <w:pStyle w:val="Heading2"/>
        <w:jc w:val="both"/>
      </w:pPr>
      <w:bookmarkStart w:id="69" w:name="_Toc152137387"/>
      <w:bookmarkStart w:id="70" w:name="_Toc117080428"/>
      <w:r>
        <w:t>General Information</w:t>
      </w:r>
      <w:bookmarkEnd w:id="69"/>
      <w:bookmarkEnd w:id="70"/>
    </w:p>
    <w:p w:rsidR="000A78AA" w:rsidRDefault="000A78AA" w:rsidP="00FB7003">
      <w:pPr>
        <w:pStyle w:val="BodyText"/>
        <w:jc w:val="both"/>
      </w:pPr>
      <w:r>
        <w:t xml:space="preserve">The goal of exercise/event evaluation is to validate strengths and identify improvement opportunities for the participating organization(s). In </w:t>
      </w:r>
      <w:r w:rsidRPr="00C97632">
        <w:rPr>
          <w:b/>
          <w:bCs/>
          <w:color w:val="0000FF"/>
          <w:u w:val="single"/>
        </w:rPr>
        <w:t>Name of Exercise</w:t>
      </w:r>
      <w:r>
        <w:t xml:space="preserve">, evaluation will attempt to validate plans, procedures, and protocols of </w:t>
      </w:r>
      <w:r w:rsidRPr="00C97632">
        <w:rPr>
          <w:b/>
          <w:bCs/>
          <w:color w:val="0000FF"/>
          <w:u w:val="single"/>
        </w:rPr>
        <w:t xml:space="preserve">Name of </w:t>
      </w:r>
      <w:r>
        <w:rPr>
          <w:b/>
          <w:bCs/>
          <w:color w:val="0000FF"/>
          <w:u w:val="single"/>
        </w:rPr>
        <w:t>City/County/Tribe</w:t>
      </w:r>
      <w:r>
        <w:t xml:space="preserve"> and the participating agencies, and determine their level of capability in regard to the exercised Target Capabilities. Validation attempts to answer the questions: </w:t>
      </w:r>
    </w:p>
    <w:p w:rsidR="000A78AA" w:rsidRDefault="000A78AA" w:rsidP="00337021">
      <w:pPr>
        <w:pStyle w:val="ListBullet"/>
        <w:numPr>
          <w:ilvl w:val="0"/>
          <w:numId w:val="6"/>
        </w:numPr>
        <w:ind w:hanging="720"/>
        <w:jc w:val="both"/>
      </w:pPr>
      <w:r>
        <w:t xml:space="preserve">Were established plans, procedures, and protocols followed during the exercise? </w:t>
      </w:r>
    </w:p>
    <w:p w:rsidR="000A78AA" w:rsidRDefault="000A78AA" w:rsidP="00337021">
      <w:pPr>
        <w:pStyle w:val="ListBullet"/>
        <w:numPr>
          <w:ilvl w:val="0"/>
          <w:numId w:val="6"/>
        </w:numPr>
        <w:ind w:hanging="720"/>
        <w:jc w:val="both"/>
      </w:pPr>
      <w:r>
        <w:t>Did the agencies do what they said they were going to do?</w:t>
      </w:r>
    </w:p>
    <w:p w:rsidR="000A78AA" w:rsidRDefault="000A78AA" w:rsidP="00337021">
      <w:pPr>
        <w:pStyle w:val="ListBullet"/>
        <w:numPr>
          <w:ilvl w:val="0"/>
          <w:numId w:val="6"/>
        </w:numPr>
        <w:ind w:hanging="720"/>
        <w:jc w:val="both"/>
      </w:pPr>
      <w:r>
        <w:t>Were the plans, procedures, and protocols effective?</w:t>
      </w:r>
    </w:p>
    <w:p w:rsidR="000A78AA" w:rsidRDefault="000A78AA" w:rsidP="00337021">
      <w:pPr>
        <w:pStyle w:val="ListBullet"/>
        <w:numPr>
          <w:ilvl w:val="0"/>
          <w:numId w:val="6"/>
        </w:numPr>
        <w:ind w:hanging="720"/>
        <w:jc w:val="both"/>
      </w:pPr>
      <w:r>
        <w:t>What level of capability do the plans, policies, and procedures establish?</w:t>
      </w:r>
    </w:p>
    <w:p w:rsidR="000A78AA" w:rsidRDefault="000A78AA" w:rsidP="00FB7003">
      <w:pPr>
        <w:pStyle w:val="BodyText"/>
        <w:ind w:left="720" w:hanging="720"/>
        <w:jc w:val="both"/>
      </w:pPr>
      <w:r>
        <w:t xml:space="preserve">This is accomplished by: </w:t>
      </w:r>
    </w:p>
    <w:p w:rsidR="000A78AA" w:rsidRDefault="000A78AA" w:rsidP="00337021">
      <w:pPr>
        <w:pStyle w:val="ListBullet"/>
        <w:numPr>
          <w:ilvl w:val="0"/>
          <w:numId w:val="6"/>
        </w:numPr>
        <w:ind w:hanging="720"/>
        <w:jc w:val="both"/>
      </w:pPr>
      <w:r>
        <w:t>Observing the event and collecting supporting data.</w:t>
      </w:r>
    </w:p>
    <w:p w:rsidR="000A78AA" w:rsidRDefault="000A78AA" w:rsidP="00337021">
      <w:pPr>
        <w:pStyle w:val="ListBullet"/>
        <w:numPr>
          <w:ilvl w:val="0"/>
          <w:numId w:val="6"/>
        </w:numPr>
        <w:ind w:hanging="720"/>
        <w:jc w:val="both"/>
      </w:pPr>
      <w:r>
        <w:t>Analyzing the data to compare performance against expected outcomes.</w:t>
      </w:r>
    </w:p>
    <w:p w:rsidR="000A78AA" w:rsidRDefault="000A78AA" w:rsidP="00337021">
      <w:pPr>
        <w:pStyle w:val="ListBullet"/>
        <w:numPr>
          <w:ilvl w:val="0"/>
          <w:numId w:val="6"/>
        </w:numPr>
        <w:ind w:hanging="720"/>
        <w:jc w:val="both"/>
      </w:pPr>
      <w:r>
        <w:t xml:space="preserve">Determining what changes need to be made to the procedures, plans, staffing, equipment, communications, organizations, and interagency coordination to ensure expected outcomes. </w:t>
      </w:r>
    </w:p>
    <w:p w:rsidR="000A78AA" w:rsidRDefault="000A78AA" w:rsidP="00FB7003">
      <w:pPr>
        <w:pStyle w:val="BodyText"/>
        <w:jc w:val="both"/>
      </w:pPr>
      <w:r>
        <w:t>The evaluation results will serve as an opportunity to identify ways to build on strengths and improve capabilities. Since jurisdictions are testing new and emerging plans, skills, resources, and relationships in response to a changed homeland security environment, every exercise or event can be expected to result in multiple findings and recommendations for improvement.</w:t>
      </w:r>
    </w:p>
    <w:p w:rsidR="000A78AA" w:rsidRDefault="000A78AA" w:rsidP="00FB7003">
      <w:pPr>
        <w:pStyle w:val="Heading2"/>
        <w:jc w:val="both"/>
      </w:pPr>
      <w:bookmarkStart w:id="71" w:name="_Toc152137388"/>
      <w:bookmarkStart w:id="72" w:name="_Toc117080429"/>
      <w:r>
        <w:t>Exercise Evaluation</w:t>
      </w:r>
      <w:bookmarkEnd w:id="71"/>
      <w:bookmarkEnd w:id="72"/>
    </w:p>
    <w:p w:rsidR="000A78AA" w:rsidRDefault="000A78AA" w:rsidP="00FB7003">
      <w:pPr>
        <w:pStyle w:val="BodyText"/>
        <w:jc w:val="both"/>
      </w:pPr>
      <w:r w:rsidRPr="00C97632">
        <w:rPr>
          <w:b/>
          <w:bCs/>
          <w:color w:val="0000FF"/>
          <w:u w:val="single"/>
        </w:rPr>
        <w:t>Name of Exercise</w:t>
      </w:r>
      <w:r>
        <w:t xml:space="preserve"> uses the EEGs formulated by FEMA and the evaluation methodologies established in HSEEP as the guide for conducting all exercise evaluation. The resultant AAR/IP will be formatted so that it conforms to the current FEMA guidance.</w:t>
      </w:r>
    </w:p>
    <w:p w:rsidR="000A78AA" w:rsidRDefault="000A78AA" w:rsidP="00FB7003">
      <w:pPr>
        <w:pStyle w:val="Heading3"/>
        <w:jc w:val="both"/>
      </w:pPr>
      <w:r>
        <w:t>After Action Report and Improvement Plan</w:t>
      </w:r>
    </w:p>
    <w:p w:rsidR="000A78AA" w:rsidRDefault="000A78AA" w:rsidP="00FB7003">
      <w:pPr>
        <w:pStyle w:val="BodyText"/>
        <w:jc w:val="both"/>
      </w:pPr>
      <w:r>
        <w:t>The AAR/IP will be organized by capability, with a section of the AAR/IP being devoted to each of the exercised capabilities. For each capability and sub-ordinate activity, the Lead Evaluator will provide an assessment of how well the executing agency or personnel performed, to include best practices and areas for improvement. Specific issues and observations will be identified for each capability and activity, and recommendations for resolving issues will be provided, based on the input of the controllers, exercise planners, and evaluators.</w:t>
      </w:r>
    </w:p>
    <w:p w:rsidR="000A78AA" w:rsidRDefault="000A78AA" w:rsidP="00FB7003">
      <w:pPr>
        <w:pStyle w:val="BodyText"/>
        <w:jc w:val="both"/>
      </w:pPr>
      <w:r>
        <w:t>Finally, the Lead Evaluator will assign a performance rating for each capability (or activity) based on standard criteria. The ratings represent various degrees of capability. Definitions of performance ratings for each capability or activity will be provided.</w:t>
      </w:r>
    </w:p>
    <w:p w:rsidR="000A78AA" w:rsidRDefault="000A78AA" w:rsidP="00FB7003">
      <w:pPr>
        <w:pStyle w:val="Heading3"/>
        <w:jc w:val="both"/>
      </w:pPr>
      <w:r>
        <w:t>Exercise Evaluation Guides</w:t>
      </w:r>
    </w:p>
    <w:p w:rsidR="000A78AA" w:rsidRDefault="000A78AA" w:rsidP="00FB7003">
      <w:pPr>
        <w:pStyle w:val="BodyText"/>
        <w:jc w:val="both"/>
      </w:pPr>
      <w:r>
        <w:t xml:space="preserve">The content for the AAR/IP will be drawn from the EEGs. Each evaluator will be provided with an EEG from this manual that will provide specific guidance on what data to collect during the exercise, how to record it, and how to analyze it prior to submission to the Lead Evaluator. The Lead Evaluator and his/her counter-part Lead Controller will compile all evaluator submissions into the first working draft of the AAR.  </w:t>
      </w:r>
    </w:p>
    <w:p w:rsidR="000A78AA" w:rsidRDefault="000A78AA" w:rsidP="00FB7003">
      <w:pPr>
        <w:pStyle w:val="BodyText"/>
        <w:jc w:val="both"/>
      </w:pPr>
      <w:r>
        <w:t>Each EEG provides a list of sub-ordinate activities and tasks that players are expected to perform during the exercise in order to demonstrate the given capability. These tasks, drawn primarily from the Universal Task List (UTL) and the Target Capabilities List (TCL), will be divided into Critical Tasks (those tasks that are required in order to demonstrate the capability) and Supporting Tasks (those tasks that enhance performance, but are not required). The observations of the evaluators regarding the level of performance of these tasks will inform the performance ratings assigned by the Lead Evaluator in the AAR/IP.</w:t>
      </w:r>
    </w:p>
    <w:p w:rsidR="000A78AA" w:rsidRDefault="000A78AA" w:rsidP="00FB7003">
      <w:pPr>
        <w:pStyle w:val="Heading3"/>
        <w:jc w:val="both"/>
      </w:pPr>
      <w:r>
        <w:t>Evaluator Responsibilities</w:t>
      </w:r>
    </w:p>
    <w:p w:rsidR="000A78AA" w:rsidRDefault="000A78AA" w:rsidP="00FB7003">
      <w:pPr>
        <w:pStyle w:val="BodyText"/>
        <w:jc w:val="both"/>
      </w:pPr>
      <w:r>
        <w:t>Player performance must be observed and analyzed against plans, policies, procedures, and practices using criteria established before the event. Evaluators document the player performance using EEGs as well as information obtained during the Player Hotwash. The evaluations, documentation, Hotwash, and debriefing discussion(s) provide important information that substantiates exercise/event conduct and performance. An AAR will be written that summarizes the overall results of the exercise and provides a comprehensive assessment of the capabilities and plans that were demonstrated. Specific evaluator activities include the following.</w:t>
      </w:r>
    </w:p>
    <w:p w:rsidR="000A78AA" w:rsidRDefault="000A78AA" w:rsidP="00FB7003">
      <w:pPr>
        <w:pStyle w:val="BodyText"/>
        <w:jc w:val="both"/>
      </w:pPr>
      <w:r>
        <w:t>Before the exercise:</w:t>
      </w:r>
    </w:p>
    <w:p w:rsidR="000A78AA" w:rsidRDefault="000A78AA" w:rsidP="00337021">
      <w:pPr>
        <w:pStyle w:val="ListBullet"/>
        <w:numPr>
          <w:ilvl w:val="0"/>
          <w:numId w:val="6"/>
        </w:numPr>
        <w:ind w:hanging="720"/>
        <w:jc w:val="both"/>
      </w:pPr>
      <w:r>
        <w:t>Review the appropriate plans, procedures, and protocols.</w:t>
      </w:r>
    </w:p>
    <w:p w:rsidR="000A78AA" w:rsidRDefault="000A78AA" w:rsidP="00337021">
      <w:pPr>
        <w:pStyle w:val="ListBullet"/>
        <w:numPr>
          <w:ilvl w:val="0"/>
          <w:numId w:val="6"/>
        </w:numPr>
        <w:ind w:hanging="720"/>
        <w:jc w:val="both"/>
      </w:pPr>
      <w:r>
        <w:t>Attend required Evaluator Training and other briefings.</w:t>
      </w:r>
    </w:p>
    <w:p w:rsidR="000A78AA" w:rsidRDefault="000A78AA" w:rsidP="00337021">
      <w:pPr>
        <w:pStyle w:val="ListBullet"/>
        <w:numPr>
          <w:ilvl w:val="0"/>
          <w:numId w:val="6"/>
        </w:numPr>
        <w:ind w:hanging="720"/>
        <w:jc w:val="both"/>
      </w:pPr>
      <w:r>
        <w:t>Review appropriate event materials including the event plan and evaluator instructions.</w:t>
      </w:r>
    </w:p>
    <w:p w:rsidR="000A78AA" w:rsidRDefault="000A78AA" w:rsidP="00337021">
      <w:pPr>
        <w:pStyle w:val="ListBullet"/>
        <w:numPr>
          <w:ilvl w:val="0"/>
          <w:numId w:val="6"/>
        </w:numPr>
        <w:ind w:hanging="720"/>
        <w:jc w:val="both"/>
      </w:pPr>
      <w:r>
        <w:t>Review the EEGs and other supporting material for your area of responsibility.</w:t>
      </w:r>
    </w:p>
    <w:p w:rsidR="000A78AA" w:rsidRDefault="000A78AA" w:rsidP="00337021">
      <w:pPr>
        <w:pStyle w:val="ListBullet"/>
        <w:numPr>
          <w:ilvl w:val="0"/>
          <w:numId w:val="6"/>
        </w:numPr>
        <w:ind w:hanging="720"/>
        <w:jc w:val="both"/>
      </w:pPr>
      <w:r>
        <w:t>Report to the event location at the time designated in the Schedule of Events. Report arrival to check-in and meet with event staff.</w:t>
      </w:r>
    </w:p>
    <w:p w:rsidR="000A78AA" w:rsidRDefault="000A78AA" w:rsidP="00337021">
      <w:pPr>
        <w:pStyle w:val="ListBullet"/>
        <w:numPr>
          <w:ilvl w:val="0"/>
          <w:numId w:val="6"/>
        </w:numPr>
        <w:ind w:hanging="720"/>
        <w:jc w:val="both"/>
      </w:pPr>
      <w:r>
        <w:t>Be at the appropriate location at least 15 minutes before the start of the event. If you are not assigned to a specific site, be in place to deploy as necessary at least 15 minutes before the start of the event.</w:t>
      </w:r>
    </w:p>
    <w:p w:rsidR="000A78AA" w:rsidRDefault="000A78AA" w:rsidP="00337021">
      <w:pPr>
        <w:pStyle w:val="ListBullet"/>
        <w:numPr>
          <w:ilvl w:val="0"/>
          <w:numId w:val="6"/>
        </w:numPr>
        <w:ind w:hanging="720"/>
        <w:jc w:val="both"/>
      </w:pPr>
      <w:r>
        <w:t>Obtain or locate necessary communications equipment and test it to ensure satisfactory communication between controllers and the Exercise Director.</w:t>
      </w:r>
    </w:p>
    <w:p w:rsidR="000A78AA" w:rsidRDefault="000A78AA" w:rsidP="00337021">
      <w:pPr>
        <w:pStyle w:val="ListBullet"/>
        <w:numPr>
          <w:ilvl w:val="0"/>
          <w:numId w:val="6"/>
        </w:numPr>
        <w:ind w:hanging="720"/>
        <w:jc w:val="both"/>
      </w:pPr>
      <w:r>
        <w:t>Wear evaluator identification (distinctive badge). Badges will be issued at the Evaluator Training.</w:t>
      </w:r>
    </w:p>
    <w:p w:rsidR="000A78AA" w:rsidRDefault="000A78AA" w:rsidP="00FB7003">
      <w:pPr>
        <w:pStyle w:val="BodyText"/>
        <w:jc w:val="both"/>
      </w:pPr>
      <w:r>
        <w:t>During the exercise, the evaluators’ primary duty is documenting player performance. After the event, that data will be used to determine whether the exercised capabilities and plans were effectively implemented or demonstrated and to identify strengths and improvement items</w:t>
      </w:r>
    </w:p>
    <w:p w:rsidR="000A78AA" w:rsidRDefault="000A78AA" w:rsidP="00FB7003">
      <w:pPr>
        <w:pStyle w:val="Heading3"/>
        <w:jc w:val="both"/>
      </w:pPr>
      <w:r>
        <w:t>Documenting the Event</w:t>
      </w:r>
    </w:p>
    <w:p w:rsidR="000A78AA" w:rsidRDefault="000A78AA" w:rsidP="00FB7003">
      <w:pPr>
        <w:pStyle w:val="BodyText"/>
        <w:jc w:val="both"/>
      </w:pPr>
      <w:r>
        <w:t>It is essential that evaluators keep accurate records and notes because these will form the basis for evaluation of performance. The value of evaluation is its ability to provide constructive feedback (positive and/or negative) to improve the effectiveness of an organization’s response to emergencies. Accurate and detailed documentation is critical to facilitate a full record of all the events in an exercise/event and to understand player actions.</w:t>
      </w:r>
    </w:p>
    <w:p w:rsidR="000A78AA" w:rsidRDefault="000A78AA" w:rsidP="00FB7003">
      <w:pPr>
        <w:pStyle w:val="BodyText"/>
        <w:jc w:val="both"/>
      </w:pPr>
      <w:r>
        <w:t>Evaluators will document the event by using the appropriate EEGs for actions in their area. The EEGs are provided separately as part of the Evaluator Package. Evaluators should document key activities and those that require a timely response for later evaluation.</w:t>
      </w:r>
    </w:p>
    <w:p w:rsidR="000A78AA" w:rsidRDefault="000A78AA" w:rsidP="00FB7003">
      <w:pPr>
        <w:pStyle w:val="BodyText"/>
        <w:jc w:val="both"/>
      </w:pPr>
      <w:r>
        <w:t>Evaluators will review their forms and notes immediately following the event to ensure an accurate reconstruction of events and activities for discussion at the Controller and Evaluator Debriefing. Evaluation materials, including notes and forms, become part of the event documentation. Checklists and evaluation forms must be completed as thoroughly and accurately as possible.</w:t>
      </w:r>
    </w:p>
    <w:p w:rsidR="000A78AA" w:rsidRDefault="000A78AA" w:rsidP="00FB7003">
      <w:pPr>
        <w:pStyle w:val="Heading3"/>
        <w:jc w:val="both"/>
      </w:pPr>
      <w:r>
        <w:t>Evaluator Package</w:t>
      </w:r>
    </w:p>
    <w:p w:rsidR="000A78AA" w:rsidRDefault="000A78AA" w:rsidP="00FB7003">
      <w:pPr>
        <w:pStyle w:val="BodyText"/>
        <w:jc w:val="both"/>
      </w:pPr>
      <w:r>
        <w:t>Evaluators will receive their materials for review at the Evaluator Training briefing. The evaluator package contains this ExPlan, which includes the EEGs, and other items as necessary. Evaluators should bring the package to the event. Evaluators may reorganize the material so the information critical to their specific assignment is readily accessible. Evaluators may bring additional professional materials specific to their assigned activities.</w:t>
      </w:r>
    </w:p>
    <w:p w:rsidR="000A78AA" w:rsidRDefault="000A78AA" w:rsidP="00FB7003">
      <w:pPr>
        <w:pStyle w:val="Heading3"/>
        <w:jc w:val="both"/>
      </w:pPr>
      <w:r>
        <w:t>Evaluator Training Briefing</w:t>
      </w:r>
    </w:p>
    <w:p w:rsidR="000A78AA" w:rsidRDefault="000A78AA" w:rsidP="00FB7003">
      <w:pPr>
        <w:pStyle w:val="BodyText"/>
        <w:jc w:val="both"/>
      </w:pPr>
      <w:r>
        <w:t>This briefing will assist in preparing evaluators for performance of their functions. It will include a detailed review of event activities. This briefing is the time for evaluators to ask questions and ensure they completely understand their roles and responsibilities. Evaluator questions should be addressed and information clarified so controllers and evaluators feel confident they can effectively perform their assignments.</w:t>
      </w:r>
    </w:p>
    <w:p w:rsidR="000A78AA" w:rsidRDefault="000A78AA" w:rsidP="00FB7003">
      <w:pPr>
        <w:pStyle w:val="Heading2"/>
        <w:jc w:val="both"/>
      </w:pPr>
      <w:bookmarkStart w:id="73" w:name="_Toc152137389"/>
      <w:bookmarkStart w:id="74" w:name="_Toc117080430"/>
      <w:r>
        <w:t>Evaluator Instructions and Guidelines</w:t>
      </w:r>
      <w:bookmarkEnd w:id="73"/>
      <w:bookmarkEnd w:id="74"/>
    </w:p>
    <w:p w:rsidR="000A78AA" w:rsidRDefault="000A78AA" w:rsidP="00FB7003">
      <w:pPr>
        <w:pStyle w:val="Heading3"/>
        <w:jc w:val="both"/>
      </w:pPr>
      <w:r>
        <w:t>General</w:t>
      </w:r>
    </w:p>
    <w:p w:rsidR="000A78AA" w:rsidRDefault="000A78AA" w:rsidP="00FB7003">
      <w:pPr>
        <w:pStyle w:val="BodyText"/>
        <w:jc w:val="both"/>
      </w:pPr>
      <w:r>
        <w:t>During the exercise, evaluators should not interact with players in such a way that interferes with player performance and/or results in prompting players regarding what a specific response should be. Evaluators should generally avoid personal conversations with any player. Evaluators should not give information to the players regarding event progress or resolution of problems encountered by others. Players are expected to obtain information through their own resources.</w:t>
      </w:r>
    </w:p>
    <w:p w:rsidR="000A78AA" w:rsidRDefault="000A78AA" w:rsidP="00FB7003">
      <w:pPr>
        <w:pStyle w:val="Heading3"/>
        <w:jc w:val="both"/>
      </w:pPr>
      <w:r>
        <w:t>Evaluation Basics</w:t>
      </w:r>
    </w:p>
    <w:p w:rsidR="000A78AA" w:rsidRDefault="000A78AA" w:rsidP="00FB7003">
      <w:pPr>
        <w:pStyle w:val="BodyText"/>
        <w:jc w:val="both"/>
      </w:pPr>
      <w:r>
        <w:t>Remember, your experience and expertise is your most important tool. Experienced evaluators use the following techniques for effective evaluation:</w:t>
      </w:r>
    </w:p>
    <w:p w:rsidR="000A78AA" w:rsidRDefault="000A78AA" w:rsidP="00337021">
      <w:pPr>
        <w:pStyle w:val="ListBullet"/>
        <w:numPr>
          <w:ilvl w:val="0"/>
          <w:numId w:val="6"/>
        </w:numPr>
        <w:ind w:hanging="720"/>
        <w:jc w:val="both"/>
      </w:pPr>
      <w:r>
        <w:t>Use the EEGs to confirm that evaluation objectives are met</w:t>
      </w:r>
    </w:p>
    <w:p w:rsidR="000A78AA" w:rsidRDefault="000A78AA" w:rsidP="00337021">
      <w:pPr>
        <w:pStyle w:val="ListBullet"/>
        <w:numPr>
          <w:ilvl w:val="0"/>
          <w:numId w:val="6"/>
        </w:numPr>
        <w:ind w:hanging="720"/>
        <w:jc w:val="both"/>
      </w:pPr>
      <w:r>
        <w:t>Take detailed notes concerning significant activities observed, including the time they were initiated and/or completed</w:t>
      </w:r>
    </w:p>
    <w:p w:rsidR="000A78AA" w:rsidRDefault="000A78AA" w:rsidP="00337021">
      <w:pPr>
        <w:pStyle w:val="ListBullet"/>
        <w:numPr>
          <w:ilvl w:val="0"/>
          <w:numId w:val="6"/>
        </w:numPr>
        <w:ind w:hanging="720"/>
        <w:jc w:val="both"/>
      </w:pPr>
      <w:r>
        <w:t>When more than one evaluator is assigned to an area, divide responsibilities to ensure detailed evaluation of player activities</w:t>
      </w:r>
    </w:p>
    <w:p w:rsidR="000A78AA" w:rsidRDefault="000A78AA" w:rsidP="00337021">
      <w:pPr>
        <w:pStyle w:val="ListBullet"/>
        <w:numPr>
          <w:ilvl w:val="0"/>
          <w:numId w:val="6"/>
        </w:numPr>
        <w:ind w:hanging="720"/>
        <w:jc w:val="both"/>
      </w:pPr>
      <w:r>
        <w:t>Stay in proximity to player decision-makers</w:t>
      </w:r>
    </w:p>
    <w:p w:rsidR="000A78AA" w:rsidRDefault="000A78AA" w:rsidP="00337021">
      <w:pPr>
        <w:pStyle w:val="ListBullet"/>
        <w:numPr>
          <w:ilvl w:val="0"/>
          <w:numId w:val="6"/>
        </w:numPr>
        <w:ind w:hanging="720"/>
        <w:jc w:val="both"/>
      </w:pPr>
      <w:r>
        <w:t>Focus on Critical Tasks, as specified in the EEG</w:t>
      </w:r>
    </w:p>
    <w:p w:rsidR="000A78AA" w:rsidRDefault="000A78AA" w:rsidP="00FB7003">
      <w:pPr>
        <w:pStyle w:val="Heading3"/>
        <w:jc w:val="both"/>
      </w:pPr>
      <w:r>
        <w:t>Recording Important Events</w:t>
      </w:r>
    </w:p>
    <w:p w:rsidR="000A78AA" w:rsidRDefault="000A78AA" w:rsidP="00FB7003">
      <w:pPr>
        <w:pStyle w:val="BodyText"/>
        <w:jc w:val="both"/>
      </w:pPr>
      <w:r>
        <w:t>Although numerous events may occur simultaneously, evaluators do not need to record all the action. Knowing which events are important eliminates superfluous information and provides the kind of data most useful for evaluation. Important events evaluators should record include the following:</w:t>
      </w:r>
    </w:p>
    <w:p w:rsidR="000A78AA" w:rsidRDefault="000A78AA" w:rsidP="00337021">
      <w:pPr>
        <w:pStyle w:val="ListBullet"/>
        <w:numPr>
          <w:ilvl w:val="0"/>
          <w:numId w:val="6"/>
        </w:numPr>
        <w:ind w:left="0" w:firstLine="0"/>
        <w:jc w:val="both"/>
      </w:pPr>
      <w:r>
        <w:t>Initiating scenario events</w:t>
      </w:r>
    </w:p>
    <w:p w:rsidR="000A78AA" w:rsidRDefault="000A78AA" w:rsidP="00337021">
      <w:pPr>
        <w:pStyle w:val="ListBullet"/>
        <w:numPr>
          <w:ilvl w:val="0"/>
          <w:numId w:val="6"/>
        </w:numPr>
        <w:ind w:left="0" w:firstLine="0"/>
        <w:jc w:val="both"/>
      </w:pPr>
      <w:r>
        <w:t>Actions of players in relation to the event</w:t>
      </w:r>
    </w:p>
    <w:p w:rsidR="000A78AA" w:rsidRDefault="000A78AA" w:rsidP="00337021">
      <w:pPr>
        <w:pStyle w:val="ListBullet"/>
        <w:numPr>
          <w:ilvl w:val="0"/>
          <w:numId w:val="6"/>
        </w:numPr>
        <w:ind w:left="0" w:firstLine="0"/>
        <w:jc w:val="both"/>
      </w:pPr>
      <w:r>
        <w:t>Key decisions made by managers and the times these decisions are made</w:t>
      </w:r>
    </w:p>
    <w:p w:rsidR="000A78AA" w:rsidRDefault="000A78AA" w:rsidP="00337021">
      <w:pPr>
        <w:pStyle w:val="ListBullet"/>
        <w:numPr>
          <w:ilvl w:val="0"/>
          <w:numId w:val="6"/>
        </w:numPr>
        <w:ind w:left="0" w:firstLine="0"/>
        <w:jc w:val="both"/>
      </w:pPr>
      <w:r>
        <w:t>Deviations from plans and implementation procedures</w:t>
      </w:r>
    </w:p>
    <w:p w:rsidR="000A78AA" w:rsidRDefault="000A78AA" w:rsidP="00337021">
      <w:pPr>
        <w:pStyle w:val="ListBullet"/>
        <w:numPr>
          <w:ilvl w:val="0"/>
          <w:numId w:val="6"/>
        </w:numPr>
        <w:ind w:left="0" w:firstLine="0"/>
        <w:jc w:val="both"/>
      </w:pPr>
      <w:r>
        <w:t>Times when significant actions are completed</w:t>
      </w:r>
    </w:p>
    <w:p w:rsidR="000A78AA" w:rsidRDefault="000A78AA" w:rsidP="00337021">
      <w:pPr>
        <w:pStyle w:val="ListBullet"/>
        <w:numPr>
          <w:ilvl w:val="0"/>
          <w:numId w:val="6"/>
        </w:numPr>
        <w:ind w:left="0" w:firstLine="0"/>
        <w:jc w:val="both"/>
      </w:pPr>
      <w:r>
        <w:t>Equipment used</w:t>
      </w:r>
    </w:p>
    <w:p w:rsidR="000A78AA" w:rsidRDefault="000A78AA" w:rsidP="00FB7003">
      <w:pPr>
        <w:pStyle w:val="Heading3"/>
        <w:jc w:val="both"/>
      </w:pPr>
      <w:r>
        <w:t>What to Look For</w:t>
      </w:r>
    </w:p>
    <w:p w:rsidR="000A78AA" w:rsidRDefault="000A78AA" w:rsidP="00FB7003">
      <w:pPr>
        <w:pStyle w:val="BodyText"/>
        <w:jc w:val="both"/>
      </w:pPr>
      <w:r>
        <w:t>Individuals preparing the evaluation report will analyze the results provided by all evaluators to achieve an integrated evaluation of the exercised plans and capabilities. Their analysis will focus on the timing of key events, decisions made, and actions taken. Potential areas you should focus on to assist in that analysis include the following:</w:t>
      </w:r>
    </w:p>
    <w:p w:rsidR="000A78AA" w:rsidRDefault="000A78AA" w:rsidP="00337021">
      <w:pPr>
        <w:pStyle w:val="ListBullet"/>
        <w:numPr>
          <w:ilvl w:val="0"/>
          <w:numId w:val="6"/>
        </w:numPr>
        <w:spacing w:after="100"/>
        <w:ind w:hanging="720"/>
        <w:jc w:val="both"/>
      </w:pPr>
      <w:r>
        <w:t>Timeliness in actions</w:t>
      </w:r>
    </w:p>
    <w:p w:rsidR="000A78AA" w:rsidRDefault="000A78AA" w:rsidP="00337021">
      <w:pPr>
        <w:pStyle w:val="ListBullet"/>
        <w:numPr>
          <w:ilvl w:val="0"/>
          <w:numId w:val="6"/>
        </w:numPr>
        <w:spacing w:after="100"/>
        <w:ind w:hanging="720"/>
        <w:jc w:val="both"/>
      </w:pPr>
      <w:r>
        <w:t>Communication among players and organizations</w:t>
      </w:r>
    </w:p>
    <w:p w:rsidR="000A78AA" w:rsidRDefault="000A78AA" w:rsidP="00337021">
      <w:pPr>
        <w:pStyle w:val="ListBullet"/>
        <w:numPr>
          <w:ilvl w:val="0"/>
          <w:numId w:val="6"/>
        </w:numPr>
        <w:spacing w:after="100"/>
        <w:ind w:hanging="720"/>
        <w:jc w:val="both"/>
      </w:pPr>
      <w:r>
        <w:t>Direction and coordination of field activities</w:t>
      </w:r>
    </w:p>
    <w:p w:rsidR="000A78AA" w:rsidRDefault="000A78AA" w:rsidP="00337021">
      <w:pPr>
        <w:pStyle w:val="ListBullet"/>
        <w:numPr>
          <w:ilvl w:val="0"/>
          <w:numId w:val="6"/>
        </w:numPr>
        <w:spacing w:after="100"/>
        <w:ind w:hanging="720"/>
        <w:jc w:val="both"/>
      </w:pPr>
      <w:r>
        <w:t>Monitoring and assessing events</w:t>
      </w:r>
    </w:p>
    <w:p w:rsidR="000A78AA" w:rsidRDefault="000A78AA" w:rsidP="00337021">
      <w:pPr>
        <w:pStyle w:val="ListBullet"/>
        <w:numPr>
          <w:ilvl w:val="0"/>
          <w:numId w:val="6"/>
        </w:numPr>
        <w:spacing w:after="100"/>
        <w:ind w:hanging="720"/>
        <w:jc w:val="both"/>
      </w:pPr>
      <w:r>
        <w:t xml:space="preserve">Command and control </w:t>
      </w:r>
    </w:p>
    <w:p w:rsidR="000A78AA" w:rsidRDefault="000A78AA" w:rsidP="00337021">
      <w:pPr>
        <w:pStyle w:val="ListBullet"/>
        <w:numPr>
          <w:ilvl w:val="0"/>
          <w:numId w:val="6"/>
        </w:numPr>
        <w:spacing w:after="100"/>
        <w:ind w:hanging="720"/>
        <w:jc w:val="both"/>
      </w:pPr>
      <w:r>
        <w:t>Creative player problem solving, potentially beyond current plans and implementation procedures</w:t>
      </w:r>
    </w:p>
    <w:p w:rsidR="000A78AA" w:rsidRDefault="000A78AA" w:rsidP="00337021">
      <w:pPr>
        <w:pStyle w:val="ListBullet"/>
        <w:numPr>
          <w:ilvl w:val="0"/>
          <w:numId w:val="6"/>
        </w:numPr>
        <w:spacing w:after="100"/>
        <w:ind w:hanging="720"/>
        <w:jc w:val="both"/>
      </w:pPr>
      <w:r>
        <w:t>Plans or procedures that affect player efforts</w:t>
      </w:r>
    </w:p>
    <w:p w:rsidR="000A78AA" w:rsidRDefault="000A78AA" w:rsidP="00337021">
      <w:pPr>
        <w:pStyle w:val="ListBullet"/>
        <w:numPr>
          <w:ilvl w:val="0"/>
          <w:numId w:val="6"/>
        </w:numPr>
        <w:spacing w:after="100"/>
        <w:ind w:hanging="720"/>
        <w:jc w:val="both"/>
      </w:pPr>
      <w:r>
        <w:t>Equipment issues in relation to player efforts</w:t>
      </w:r>
    </w:p>
    <w:p w:rsidR="000A78AA" w:rsidRDefault="000A78AA" w:rsidP="00FB7003">
      <w:pPr>
        <w:pStyle w:val="Heading3"/>
        <w:jc w:val="both"/>
      </w:pPr>
      <w:r>
        <w:t>Placement and Monitoring</w:t>
      </w:r>
    </w:p>
    <w:p w:rsidR="000A78AA" w:rsidRDefault="000A78AA" w:rsidP="00FB7003">
      <w:pPr>
        <w:pStyle w:val="BodyText"/>
        <w:jc w:val="both"/>
      </w:pPr>
      <w:r>
        <w:t>Evaluators should be located so they can observe player actions and hear conversations without interfering with those activities. Certain conditions may warrant more than one evaluator being located in a setting or area.</w:t>
      </w:r>
    </w:p>
    <w:p w:rsidR="000A78AA" w:rsidRDefault="000A78AA" w:rsidP="00FB7003">
      <w:pPr>
        <w:pStyle w:val="BodyText"/>
        <w:jc w:val="both"/>
      </w:pPr>
      <w:r>
        <w:t>For exercise site maps highlighting key locations, see Appendix B.</w:t>
      </w:r>
    </w:p>
    <w:p w:rsidR="000A78AA" w:rsidRDefault="000A78AA" w:rsidP="00FB7003">
      <w:pPr>
        <w:pStyle w:val="BodyText"/>
        <w:jc w:val="both"/>
      </w:pPr>
      <w:r>
        <w:t>For specific evaluator assignments, see Appendix C.</w:t>
      </w:r>
    </w:p>
    <w:p w:rsidR="000A78AA" w:rsidRDefault="000A78AA" w:rsidP="00FB7003">
      <w:pPr>
        <w:pStyle w:val="Heading3"/>
        <w:jc w:val="both"/>
      </w:pPr>
      <w:r>
        <w:t>Post-Exercise Activities</w:t>
      </w:r>
    </w:p>
    <w:p w:rsidR="000A78AA" w:rsidRDefault="000A78AA" w:rsidP="00FB7003">
      <w:pPr>
        <w:pStyle w:val="BodyText"/>
        <w:jc w:val="both"/>
      </w:pPr>
      <w:r>
        <w:t>The Lead Evaluator will notify you when the evaluation of the event has been suspended or terminated. The evaluation will be terminated when the Exercise Director determines that all objectives have been met or enough time has elapsed for objectives to have been demonstrated.</w:t>
      </w:r>
    </w:p>
    <w:p w:rsidR="000A78AA" w:rsidRDefault="000A78AA" w:rsidP="00FB7003">
      <w:pPr>
        <w:pStyle w:val="BodyText"/>
        <w:jc w:val="both"/>
      </w:pPr>
      <w:r>
        <w:t>All evaluators are expected to participate in a Player Hotwash and take notes on findings identified by players. Before the Hotwash, if evaluators are asked for their impressions of how things went, specific issues or problems should not be discussed. At event termination, summarize your notes and prepare for the Controller and Evaluator Debriefing. Have your summary ready for the Lead Evaluator.</w:t>
      </w:r>
    </w:p>
    <w:p w:rsidR="000A78AA" w:rsidRDefault="000A78AA" w:rsidP="00FB7003">
      <w:pPr>
        <w:pStyle w:val="Heading2"/>
        <w:jc w:val="both"/>
      </w:pPr>
      <w:bookmarkStart w:id="75" w:name="_Toc152137390"/>
      <w:bookmarkStart w:id="76" w:name="_Toc117080431"/>
      <w:r>
        <w:t>Assessment, Review and Analysis of Exercise</w:t>
      </w:r>
      <w:bookmarkEnd w:id="75"/>
      <w:bookmarkEnd w:id="76"/>
    </w:p>
    <w:p w:rsidR="000A78AA" w:rsidRDefault="000A78AA" w:rsidP="00FB7003">
      <w:pPr>
        <w:pStyle w:val="Heading3"/>
        <w:jc w:val="both"/>
      </w:pPr>
      <w:r>
        <w:t>Player Hotwash</w:t>
      </w:r>
    </w:p>
    <w:p w:rsidR="000A78AA" w:rsidRDefault="000A78AA" w:rsidP="00FB7003">
      <w:pPr>
        <w:pStyle w:val="BodyText"/>
        <w:jc w:val="both"/>
      </w:pPr>
      <w:r>
        <w:t xml:space="preserve">Immediately following the completion of exercise play, controllers will facilitate a Hotwash at </w:t>
      </w:r>
      <w:r w:rsidRPr="00C97632">
        <w:rPr>
          <w:b/>
          <w:bCs/>
          <w:color w:val="0000FF"/>
          <w:u w:val="single"/>
        </w:rPr>
        <w:t>Location of Debriefing</w:t>
      </w:r>
      <w:r>
        <w:t xml:space="preserve"> with players from their assigned location. This meeting is primarily geared toward participants and their supervisors. The Hotwash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attend, however observers are not encouraged to attend this meeting. The Hotwash should not last more than 30 minutes. Evaluators should take notes during the Hotwash and include these observations in their analysis.</w:t>
      </w:r>
    </w:p>
    <w:p w:rsidR="000A78AA" w:rsidRDefault="000A78AA" w:rsidP="00FB7003">
      <w:pPr>
        <w:pStyle w:val="Heading3"/>
        <w:jc w:val="both"/>
      </w:pPr>
      <w:r>
        <w:t>Controller and Evaluator Debriefing</w:t>
      </w:r>
    </w:p>
    <w:p w:rsidR="000A78AA" w:rsidRDefault="000A78AA" w:rsidP="00FB7003">
      <w:pPr>
        <w:pStyle w:val="BodyText"/>
        <w:jc w:val="both"/>
      </w:pPr>
      <w:r>
        <w:t xml:space="preserve">Controllers, evaluators, and selected exercise participants will attend a facilitated Controller and Evaluator Debriefing at the </w:t>
      </w:r>
      <w:r w:rsidRPr="00C4762A">
        <w:rPr>
          <w:b/>
          <w:bCs/>
          <w:color w:val="0000FF"/>
          <w:u w:val="single"/>
        </w:rPr>
        <w:t>Time</w:t>
      </w:r>
      <w:r>
        <w:t>/</w:t>
      </w:r>
      <w:r w:rsidRPr="00C97632">
        <w:rPr>
          <w:b/>
          <w:bCs/>
          <w:color w:val="0000FF"/>
          <w:u w:val="single"/>
        </w:rPr>
        <w:t>Location of Debriefing</w:t>
      </w:r>
      <w:r>
        <w:t>. During the debriefing these individuals will discuss their observations of the exercise in an open environment to clarify actions taken during the exercise. Evaluators should take this opportunity to complete their EEGs for submission to the lead evaluator as well as begin the analysis process outlining the issues to be included in the AAR.</w:t>
      </w:r>
    </w:p>
    <w:p w:rsidR="000A78AA" w:rsidRDefault="000A78AA" w:rsidP="00FB7003">
      <w:pPr>
        <w:pStyle w:val="Heading3"/>
        <w:jc w:val="both"/>
      </w:pPr>
      <w:r>
        <w:t>Evaluations</w:t>
      </w:r>
    </w:p>
    <w:p w:rsidR="000A78AA" w:rsidRDefault="000A78AA" w:rsidP="00FB7003">
      <w:pPr>
        <w:pStyle w:val="BodyText"/>
        <w:jc w:val="both"/>
      </w:pPr>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rsidR="000A78AA" w:rsidRDefault="000A78AA" w:rsidP="00FB7003">
      <w:pPr>
        <w:pStyle w:val="Heading3"/>
        <w:jc w:val="both"/>
      </w:pPr>
      <w:r>
        <w:t>Participant Feedback Forms</w:t>
      </w:r>
    </w:p>
    <w:p w:rsidR="000A78AA" w:rsidRDefault="000A78AA" w:rsidP="00FB7003">
      <w:pPr>
        <w:pStyle w:val="BodyText"/>
        <w:jc w:val="both"/>
      </w:pPr>
      <w:r>
        <w:t>Participant Feedback Forms will be used for documenting participant information about the exercise. The controller will distribute these forms during the Hotwash. They will be collected afterward along with attendance or participation rosters. Controllers should emphasize to the players that the forms provide the opportunity to comment candidly on emergency response activities and effectiveness of the exercise.</w:t>
      </w:r>
    </w:p>
    <w:p w:rsidR="000A78AA" w:rsidRDefault="000A78AA" w:rsidP="00FB7003">
      <w:pPr>
        <w:pStyle w:val="Heading3"/>
        <w:jc w:val="both"/>
      </w:pPr>
      <w:r>
        <w:t>After Action Conference</w:t>
      </w:r>
    </w:p>
    <w:p w:rsidR="000A78AA" w:rsidRDefault="000A78AA" w:rsidP="00FB7003">
      <w:pPr>
        <w:pStyle w:val="BodyText"/>
        <w:jc w:val="both"/>
      </w:pPr>
      <w:r>
        <w:t>The After Action Conference is a forum for jurisdiction officials to hear the results of the evaluation analysis, validate the findings and recommendations in the draft AAR, and begin development of the IP. The After Action Conference will be held at a later date to be announced.</w:t>
      </w:r>
    </w:p>
    <w:p w:rsidR="000A78AA" w:rsidRDefault="000A78AA" w:rsidP="00FB7003">
      <w:pPr>
        <w:pStyle w:val="Heading2"/>
        <w:jc w:val="both"/>
      </w:pPr>
      <w:bookmarkStart w:id="77" w:name="_Toc152137391"/>
      <w:bookmarkStart w:id="78" w:name="_Toc117080432"/>
      <w:r>
        <w:t>Exercise Report</w:t>
      </w:r>
      <w:bookmarkEnd w:id="77"/>
      <w:bookmarkEnd w:id="78"/>
    </w:p>
    <w:p w:rsidR="000A78AA" w:rsidRDefault="000A78AA" w:rsidP="00FB7003">
      <w:pPr>
        <w:pStyle w:val="BodyText"/>
        <w:jc w:val="both"/>
      </w:pPr>
      <w:r>
        <w:t>An exercise AAR/IP will be prepared to document evaluation of overall exercise performance. This AAR/IP will cover the schedule, scenario, players’ activities, evaluations, issues, opportunities, and best practices. The AAR will contain the following:</w:t>
      </w:r>
    </w:p>
    <w:p w:rsidR="000A78AA" w:rsidRDefault="000A78AA" w:rsidP="00337021">
      <w:pPr>
        <w:pStyle w:val="ListBullet"/>
        <w:numPr>
          <w:ilvl w:val="0"/>
          <w:numId w:val="6"/>
        </w:numPr>
        <w:ind w:hanging="720"/>
        <w:jc w:val="both"/>
      </w:pPr>
      <w:r>
        <w:t>A brief summary with introductory and general statements noting exercise scope, purpose, objectives, players, and an overall performance assessment</w:t>
      </w:r>
    </w:p>
    <w:p w:rsidR="000A78AA" w:rsidRDefault="000A78AA" w:rsidP="00337021">
      <w:pPr>
        <w:pStyle w:val="ListBullet"/>
        <w:numPr>
          <w:ilvl w:val="0"/>
          <w:numId w:val="6"/>
        </w:numPr>
        <w:ind w:hanging="720"/>
        <w:jc w:val="both"/>
      </w:pPr>
      <w:r>
        <w:t>Assessments for each capability observed</w:t>
      </w:r>
    </w:p>
    <w:p w:rsidR="000A78AA" w:rsidRDefault="000A78AA" w:rsidP="00337021">
      <w:pPr>
        <w:pStyle w:val="ListBullet"/>
        <w:numPr>
          <w:ilvl w:val="0"/>
          <w:numId w:val="6"/>
        </w:numPr>
        <w:ind w:hanging="720"/>
        <w:jc w:val="both"/>
      </w:pPr>
      <w:r>
        <w:t>Issues and recommendations as suggested by controller, evaluator, or player comments</w:t>
      </w:r>
    </w:p>
    <w:p w:rsidR="000A78AA" w:rsidRDefault="000A78AA" w:rsidP="00FB7003">
      <w:pPr>
        <w:pStyle w:val="BodyText"/>
        <w:jc w:val="both"/>
      </w:pPr>
      <w:r>
        <w:t>A draft AAR will be provided to participating organizations for comment before the After Action Conference is held.</w:t>
      </w:r>
    </w:p>
    <w:p w:rsidR="000A78AA" w:rsidRDefault="000A78AA" w:rsidP="00FB7003">
      <w:pPr>
        <w:pStyle w:val="Heading1"/>
        <w:jc w:val="both"/>
        <w:sectPr w:rsidR="000A78AA">
          <w:headerReference w:type="even" r:id="rId26"/>
          <w:headerReference w:type="default" r:id="rId27"/>
          <w:footerReference w:type="default" r:id="rId28"/>
          <w:headerReference w:type="first" r:id="rId29"/>
          <w:pgSz w:w="12240" w:h="15840" w:code="1"/>
          <w:pgMar w:top="1440" w:right="1440" w:bottom="1440" w:left="1440" w:header="432" w:footer="432" w:gutter="0"/>
          <w:pgNumType w:start="1"/>
          <w:cols w:space="720"/>
          <w:docGrid w:linePitch="360"/>
        </w:sectPr>
      </w:pPr>
    </w:p>
    <w:p w:rsidR="000A78AA" w:rsidRDefault="000A78AA" w:rsidP="00FB7003">
      <w:pPr>
        <w:pStyle w:val="Heading1"/>
      </w:pPr>
      <w:bookmarkStart w:id="79" w:name="_Toc152137392"/>
      <w:bookmarkStart w:id="80" w:name="_Toc117080433"/>
      <w:bookmarkEnd w:id="54"/>
      <w:r>
        <w:t>Appendix A: Exercise Schedule</w:t>
      </w:r>
      <w:bookmarkEnd w:id="79"/>
      <w:bookmarkEnd w:id="80"/>
    </w:p>
    <w:p w:rsidR="000A78AA" w:rsidRDefault="000A78AA" w:rsidP="00FB7003">
      <w:pPr>
        <w:pStyle w:val="Caption"/>
        <w:jc w:val="both"/>
      </w:pPr>
      <w:r>
        <w:t xml:space="preserve">Table A.1 </w:t>
      </w:r>
      <w:r w:rsidRPr="002C2883">
        <w:rPr>
          <w:color w:val="0000FF"/>
          <w:u w:val="single"/>
        </w:rPr>
        <w:t>Name of Exercise</w:t>
      </w:r>
      <w:r>
        <w:t xml:space="preserve">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4050"/>
        <w:gridCol w:w="3573"/>
      </w:tblGrid>
      <w:tr w:rsidR="000A78AA" w:rsidRPr="00037264">
        <w:trPr>
          <w:jc w:val="center"/>
        </w:trPr>
        <w:tc>
          <w:tcPr>
            <w:tcW w:w="1953" w:type="dxa"/>
            <w:tcBorders>
              <w:top w:val="single" w:sz="12" w:space="0" w:color="000080"/>
              <w:left w:val="single" w:sz="12" w:space="0" w:color="000080"/>
            </w:tcBorders>
          </w:tcPr>
          <w:p w:rsidR="000A78AA" w:rsidRPr="00037264" w:rsidRDefault="000A78AA" w:rsidP="00FB7003">
            <w:pPr>
              <w:pStyle w:val="TableHead"/>
              <w:jc w:val="both"/>
            </w:pPr>
            <w:r w:rsidRPr="00037264">
              <w:t>Time</w:t>
            </w:r>
          </w:p>
        </w:tc>
        <w:tc>
          <w:tcPr>
            <w:tcW w:w="4050" w:type="dxa"/>
            <w:tcBorders>
              <w:top w:val="single" w:sz="12" w:space="0" w:color="000080"/>
            </w:tcBorders>
          </w:tcPr>
          <w:p w:rsidR="000A78AA" w:rsidRPr="00037264" w:rsidRDefault="000A78AA" w:rsidP="00FB7003">
            <w:pPr>
              <w:pStyle w:val="TableHead"/>
              <w:jc w:val="both"/>
            </w:pPr>
            <w:r w:rsidRPr="00037264">
              <w:t>Personnel</w:t>
            </w:r>
          </w:p>
        </w:tc>
        <w:tc>
          <w:tcPr>
            <w:tcW w:w="3573" w:type="dxa"/>
            <w:tcBorders>
              <w:top w:val="single" w:sz="12" w:space="0" w:color="000080"/>
              <w:right w:val="single" w:sz="12" w:space="0" w:color="000080"/>
            </w:tcBorders>
          </w:tcPr>
          <w:p w:rsidR="000A78AA" w:rsidRPr="00037264" w:rsidRDefault="000A78AA" w:rsidP="00FB7003">
            <w:pPr>
              <w:pStyle w:val="TableHead"/>
              <w:jc w:val="both"/>
            </w:pPr>
            <w:r w:rsidRPr="00037264">
              <w:t>Activity</w:t>
            </w:r>
          </w:p>
        </w:tc>
      </w:tr>
      <w:tr w:rsidR="000A78AA" w:rsidRPr="00721C72">
        <w:trPr>
          <w:jc w:val="center"/>
        </w:trPr>
        <w:tc>
          <w:tcPr>
            <w:tcW w:w="9576" w:type="dxa"/>
            <w:gridSpan w:val="3"/>
            <w:tcBorders>
              <w:left w:val="single" w:sz="12" w:space="0" w:color="000080"/>
              <w:right w:val="single" w:sz="12" w:space="0" w:color="000080"/>
            </w:tcBorders>
            <w:shd w:val="clear" w:color="auto" w:fill="E0E0E0"/>
          </w:tcPr>
          <w:p w:rsidR="000A78AA" w:rsidRPr="00721C72" w:rsidRDefault="000A78AA" w:rsidP="00FB7003">
            <w:pPr>
              <w:pStyle w:val="Tabletext"/>
              <w:jc w:val="both"/>
              <w:rPr>
                <w:b/>
                <w:bCs/>
                <w:color w:val="0000FF"/>
              </w:rPr>
            </w:pPr>
            <w:r w:rsidRPr="00721C72">
              <w:rPr>
                <w:b/>
                <w:bCs/>
                <w:color w:val="0000FF"/>
              </w:rPr>
              <w:t>[XX-XX-XX]</w:t>
            </w:r>
          </w:p>
        </w:tc>
      </w:tr>
      <w:tr w:rsidR="000A78AA" w:rsidRPr="00037264">
        <w:trPr>
          <w:jc w:val="center"/>
        </w:trPr>
        <w:tc>
          <w:tcPr>
            <w:tcW w:w="1953" w:type="dxa"/>
            <w:tcBorders>
              <w:left w:val="single" w:sz="12" w:space="0" w:color="000080"/>
            </w:tcBorders>
          </w:tcPr>
          <w:p w:rsidR="000A78AA" w:rsidRPr="00721C72" w:rsidRDefault="000A78AA" w:rsidP="00FB7003">
            <w:pPr>
              <w:pStyle w:val="Tabletext"/>
              <w:jc w:val="both"/>
              <w:rPr>
                <w:color w:val="0000FF"/>
              </w:rPr>
            </w:pPr>
            <w:r w:rsidRPr="00721C72">
              <w:rPr>
                <w:color w:val="0000FF"/>
              </w:rPr>
              <w:t>XX:XX – XX:XX</w:t>
            </w:r>
          </w:p>
        </w:tc>
        <w:tc>
          <w:tcPr>
            <w:tcW w:w="4050" w:type="dxa"/>
          </w:tcPr>
          <w:p w:rsidR="000A78AA" w:rsidRPr="00037264" w:rsidRDefault="000A78AA" w:rsidP="00FB7003">
            <w:pPr>
              <w:pStyle w:val="Tabletext"/>
              <w:jc w:val="both"/>
            </w:pPr>
            <w:r w:rsidRPr="00037264">
              <w:t>Controllers, Evaluators, Exercise Planning Team</w:t>
            </w:r>
          </w:p>
        </w:tc>
        <w:tc>
          <w:tcPr>
            <w:tcW w:w="3573" w:type="dxa"/>
            <w:tcBorders>
              <w:right w:val="single" w:sz="12" w:space="0" w:color="000080"/>
            </w:tcBorders>
          </w:tcPr>
          <w:p w:rsidR="000A78AA" w:rsidRPr="00037264" w:rsidRDefault="000A78AA" w:rsidP="00FB7003">
            <w:pPr>
              <w:pStyle w:val="Tabletext"/>
              <w:jc w:val="both"/>
            </w:pPr>
            <w:r>
              <w:t>Controller and Evaluator</w:t>
            </w:r>
            <w:r w:rsidRPr="00037264">
              <w:t xml:space="preserve"> Briefing and Training</w:t>
            </w:r>
          </w:p>
        </w:tc>
      </w:tr>
      <w:tr w:rsidR="000A78AA" w:rsidRPr="00721C72">
        <w:trPr>
          <w:jc w:val="center"/>
        </w:trPr>
        <w:tc>
          <w:tcPr>
            <w:tcW w:w="9576" w:type="dxa"/>
            <w:gridSpan w:val="3"/>
            <w:tcBorders>
              <w:left w:val="single" w:sz="12" w:space="0" w:color="000080"/>
              <w:right w:val="single" w:sz="12" w:space="0" w:color="000080"/>
            </w:tcBorders>
            <w:shd w:val="clear" w:color="auto" w:fill="E0E0E0"/>
          </w:tcPr>
          <w:p w:rsidR="000A78AA" w:rsidRPr="00721C72" w:rsidRDefault="000A78AA" w:rsidP="00FB7003">
            <w:pPr>
              <w:pStyle w:val="Tabletext"/>
              <w:jc w:val="both"/>
              <w:rPr>
                <w:b/>
                <w:bCs/>
                <w:color w:val="0000FF"/>
              </w:rPr>
            </w:pPr>
            <w:r w:rsidRPr="00721C72">
              <w:rPr>
                <w:b/>
                <w:bCs/>
                <w:color w:val="0000FF"/>
              </w:rPr>
              <w:t>[XX-XX-XX]</w:t>
            </w:r>
          </w:p>
        </w:tc>
      </w:tr>
      <w:tr w:rsidR="000A78AA" w:rsidRPr="00037264">
        <w:trPr>
          <w:jc w:val="center"/>
        </w:trPr>
        <w:tc>
          <w:tcPr>
            <w:tcW w:w="1953" w:type="dxa"/>
            <w:tcBorders>
              <w:left w:val="single" w:sz="12" w:space="0" w:color="000080"/>
            </w:tcBorders>
          </w:tcPr>
          <w:p w:rsidR="000A78AA" w:rsidRPr="00721C72" w:rsidRDefault="000A78AA" w:rsidP="00FB7003">
            <w:pPr>
              <w:pStyle w:val="Tabletext"/>
              <w:jc w:val="both"/>
              <w:rPr>
                <w:color w:val="0000FF"/>
              </w:rPr>
            </w:pPr>
            <w:r w:rsidRPr="00721C72">
              <w:rPr>
                <w:color w:val="0000FF"/>
              </w:rPr>
              <w:t>XX:XX</w:t>
            </w:r>
          </w:p>
        </w:tc>
        <w:tc>
          <w:tcPr>
            <w:tcW w:w="4050" w:type="dxa"/>
          </w:tcPr>
          <w:p w:rsidR="000A78AA" w:rsidRPr="00037264" w:rsidRDefault="000A78AA" w:rsidP="00FB7003">
            <w:pPr>
              <w:pStyle w:val="Tabletext"/>
              <w:jc w:val="both"/>
            </w:pPr>
            <w:r w:rsidRPr="00037264">
              <w:t>Select Controllers and Exercise Staff</w:t>
            </w:r>
          </w:p>
        </w:tc>
        <w:tc>
          <w:tcPr>
            <w:tcW w:w="3573" w:type="dxa"/>
            <w:tcBorders>
              <w:right w:val="single" w:sz="12" w:space="0" w:color="000080"/>
            </w:tcBorders>
          </w:tcPr>
          <w:p w:rsidR="000A78AA" w:rsidRPr="00037264" w:rsidRDefault="000A78AA" w:rsidP="00FB7003">
            <w:pPr>
              <w:pStyle w:val="Tabletext"/>
              <w:jc w:val="both"/>
            </w:pPr>
            <w:r w:rsidRPr="00037264">
              <w:t>Setup of exercise site</w:t>
            </w:r>
          </w:p>
        </w:tc>
      </w:tr>
      <w:tr w:rsidR="000A78AA" w:rsidRPr="00037264">
        <w:trPr>
          <w:jc w:val="center"/>
        </w:trPr>
        <w:tc>
          <w:tcPr>
            <w:tcW w:w="1953" w:type="dxa"/>
            <w:tcBorders>
              <w:left w:val="single" w:sz="12" w:space="0" w:color="000080"/>
            </w:tcBorders>
          </w:tcPr>
          <w:p w:rsidR="000A78AA" w:rsidRPr="00721C72" w:rsidRDefault="000A78AA" w:rsidP="00FB7003">
            <w:pPr>
              <w:pStyle w:val="Tabletext"/>
              <w:jc w:val="both"/>
              <w:rPr>
                <w:color w:val="0000FF"/>
              </w:rPr>
            </w:pPr>
            <w:r w:rsidRPr="00721C72">
              <w:rPr>
                <w:color w:val="0000FF"/>
              </w:rPr>
              <w:t>XX:XX</w:t>
            </w:r>
          </w:p>
        </w:tc>
        <w:tc>
          <w:tcPr>
            <w:tcW w:w="4050" w:type="dxa"/>
          </w:tcPr>
          <w:p w:rsidR="000A78AA" w:rsidRPr="00037264" w:rsidRDefault="000A78AA" w:rsidP="00FB7003">
            <w:pPr>
              <w:pStyle w:val="Tabletext"/>
              <w:jc w:val="both"/>
            </w:pPr>
            <w:r w:rsidRPr="00037264">
              <w:t>Controllers and Evaluators</w:t>
            </w:r>
          </w:p>
        </w:tc>
        <w:tc>
          <w:tcPr>
            <w:tcW w:w="3573" w:type="dxa"/>
            <w:tcBorders>
              <w:right w:val="single" w:sz="12" w:space="0" w:color="000080"/>
            </w:tcBorders>
          </w:tcPr>
          <w:p w:rsidR="000A78AA" w:rsidRPr="00037264" w:rsidRDefault="000A78AA" w:rsidP="00FB7003">
            <w:pPr>
              <w:pStyle w:val="Tabletext"/>
              <w:jc w:val="both"/>
            </w:pPr>
            <w:r w:rsidRPr="00037264">
              <w:t>Check In</w:t>
            </w:r>
          </w:p>
        </w:tc>
      </w:tr>
      <w:tr w:rsidR="000A78AA" w:rsidRPr="00037264">
        <w:trPr>
          <w:jc w:val="center"/>
        </w:trPr>
        <w:tc>
          <w:tcPr>
            <w:tcW w:w="1953" w:type="dxa"/>
            <w:tcBorders>
              <w:left w:val="single" w:sz="12" w:space="0" w:color="000080"/>
            </w:tcBorders>
          </w:tcPr>
          <w:p w:rsidR="000A78AA" w:rsidRPr="00721C72" w:rsidRDefault="000A78AA" w:rsidP="00FB7003">
            <w:pPr>
              <w:pStyle w:val="Tabletext"/>
              <w:jc w:val="both"/>
              <w:rPr>
                <w:color w:val="0000FF"/>
              </w:rPr>
            </w:pPr>
            <w:r w:rsidRPr="00721C72">
              <w:rPr>
                <w:color w:val="0000FF"/>
              </w:rPr>
              <w:t>XX:XX</w:t>
            </w:r>
          </w:p>
        </w:tc>
        <w:tc>
          <w:tcPr>
            <w:tcW w:w="4050" w:type="dxa"/>
          </w:tcPr>
          <w:p w:rsidR="000A78AA" w:rsidRPr="00037264" w:rsidRDefault="000A78AA" w:rsidP="00FB7003">
            <w:pPr>
              <w:pStyle w:val="Tabletext"/>
              <w:jc w:val="both"/>
            </w:pPr>
            <w:r w:rsidRPr="00037264">
              <w:t>Participants (Players, Observers, Actors)</w:t>
            </w:r>
          </w:p>
        </w:tc>
        <w:tc>
          <w:tcPr>
            <w:tcW w:w="3573" w:type="dxa"/>
            <w:tcBorders>
              <w:right w:val="single" w:sz="12" w:space="0" w:color="000080"/>
            </w:tcBorders>
          </w:tcPr>
          <w:p w:rsidR="000A78AA" w:rsidRPr="00037264" w:rsidRDefault="000A78AA" w:rsidP="00FB7003">
            <w:pPr>
              <w:pStyle w:val="Tabletext"/>
              <w:jc w:val="both"/>
            </w:pPr>
            <w:r w:rsidRPr="00037264">
              <w:t>Arrive and register</w:t>
            </w:r>
          </w:p>
        </w:tc>
      </w:tr>
      <w:tr w:rsidR="000A78AA" w:rsidRPr="00037264">
        <w:trPr>
          <w:jc w:val="center"/>
        </w:trPr>
        <w:tc>
          <w:tcPr>
            <w:tcW w:w="1953" w:type="dxa"/>
            <w:tcBorders>
              <w:left w:val="single" w:sz="12" w:space="0" w:color="000080"/>
            </w:tcBorders>
          </w:tcPr>
          <w:p w:rsidR="000A78AA" w:rsidRPr="00721C72" w:rsidRDefault="000A78AA" w:rsidP="00FB7003">
            <w:pPr>
              <w:pStyle w:val="Tabletext"/>
              <w:jc w:val="both"/>
              <w:rPr>
                <w:color w:val="0000FF"/>
              </w:rPr>
            </w:pPr>
            <w:r w:rsidRPr="00721C72">
              <w:rPr>
                <w:color w:val="0000FF"/>
              </w:rPr>
              <w:t>XX:XX</w:t>
            </w:r>
          </w:p>
        </w:tc>
        <w:tc>
          <w:tcPr>
            <w:tcW w:w="4050" w:type="dxa"/>
          </w:tcPr>
          <w:p w:rsidR="000A78AA" w:rsidRPr="00037264" w:rsidRDefault="000A78AA" w:rsidP="00FB7003">
            <w:pPr>
              <w:pStyle w:val="Tabletext"/>
              <w:jc w:val="both"/>
            </w:pPr>
            <w:r w:rsidRPr="00037264">
              <w:t>Controllers and Evaluators</w:t>
            </w:r>
          </w:p>
        </w:tc>
        <w:tc>
          <w:tcPr>
            <w:tcW w:w="3573" w:type="dxa"/>
            <w:tcBorders>
              <w:right w:val="single" w:sz="12" w:space="0" w:color="000080"/>
            </w:tcBorders>
          </w:tcPr>
          <w:p w:rsidR="000A78AA" w:rsidRPr="00037264" w:rsidRDefault="000A78AA" w:rsidP="00FB7003">
            <w:pPr>
              <w:pStyle w:val="Tabletext"/>
              <w:jc w:val="both"/>
            </w:pPr>
            <w:r w:rsidRPr="00037264">
              <w:t>Communications Check</w:t>
            </w:r>
          </w:p>
        </w:tc>
      </w:tr>
      <w:tr w:rsidR="000A78AA" w:rsidRPr="00037264">
        <w:trPr>
          <w:jc w:val="center"/>
        </w:trPr>
        <w:tc>
          <w:tcPr>
            <w:tcW w:w="1953" w:type="dxa"/>
            <w:tcBorders>
              <w:left w:val="single" w:sz="12" w:space="0" w:color="000080"/>
            </w:tcBorders>
          </w:tcPr>
          <w:p w:rsidR="000A78AA" w:rsidRPr="00721C72" w:rsidRDefault="000A78AA" w:rsidP="00FB7003">
            <w:pPr>
              <w:pStyle w:val="Tabletext"/>
              <w:jc w:val="both"/>
              <w:rPr>
                <w:color w:val="0000FF"/>
              </w:rPr>
            </w:pPr>
            <w:r w:rsidRPr="00721C72">
              <w:rPr>
                <w:color w:val="0000FF"/>
              </w:rPr>
              <w:t>XX:XX</w:t>
            </w:r>
          </w:p>
        </w:tc>
        <w:tc>
          <w:tcPr>
            <w:tcW w:w="4050" w:type="dxa"/>
          </w:tcPr>
          <w:p w:rsidR="000A78AA" w:rsidRPr="00037264" w:rsidRDefault="000A78AA" w:rsidP="00FB7003">
            <w:pPr>
              <w:pStyle w:val="Tabletext"/>
              <w:jc w:val="both"/>
            </w:pPr>
            <w:r w:rsidRPr="00037264">
              <w:t>Participants</w:t>
            </w:r>
          </w:p>
        </w:tc>
        <w:tc>
          <w:tcPr>
            <w:tcW w:w="3573" w:type="dxa"/>
            <w:tcBorders>
              <w:right w:val="single" w:sz="12" w:space="0" w:color="000080"/>
            </w:tcBorders>
          </w:tcPr>
          <w:p w:rsidR="000A78AA" w:rsidRPr="00037264" w:rsidRDefault="000A78AA" w:rsidP="00FB7003">
            <w:pPr>
              <w:pStyle w:val="Tabletext"/>
              <w:jc w:val="both"/>
            </w:pPr>
            <w:r w:rsidRPr="00037264">
              <w:t>Receive participant briefings</w:t>
            </w:r>
          </w:p>
        </w:tc>
      </w:tr>
      <w:tr w:rsidR="000A78AA" w:rsidRPr="00037264">
        <w:trPr>
          <w:jc w:val="center"/>
        </w:trPr>
        <w:tc>
          <w:tcPr>
            <w:tcW w:w="1953" w:type="dxa"/>
            <w:tcBorders>
              <w:left w:val="single" w:sz="12" w:space="0" w:color="000080"/>
            </w:tcBorders>
          </w:tcPr>
          <w:p w:rsidR="000A78AA" w:rsidRPr="00721C72" w:rsidRDefault="000A78AA" w:rsidP="00FB7003">
            <w:pPr>
              <w:pStyle w:val="Tabletext"/>
              <w:jc w:val="both"/>
              <w:rPr>
                <w:color w:val="0000FF"/>
              </w:rPr>
            </w:pPr>
            <w:r w:rsidRPr="00721C72">
              <w:rPr>
                <w:color w:val="0000FF"/>
              </w:rPr>
              <w:t>XX:XX</w:t>
            </w:r>
          </w:p>
        </w:tc>
        <w:tc>
          <w:tcPr>
            <w:tcW w:w="4050" w:type="dxa"/>
          </w:tcPr>
          <w:p w:rsidR="000A78AA" w:rsidRPr="00721C72" w:rsidRDefault="000A78AA" w:rsidP="00FB7003">
            <w:pPr>
              <w:pStyle w:val="Tabletext"/>
              <w:jc w:val="both"/>
              <w:rPr>
                <w:color w:val="0000FF"/>
              </w:rPr>
            </w:pPr>
            <w:r w:rsidRPr="00037264">
              <w:t>All</w:t>
            </w:r>
          </w:p>
        </w:tc>
        <w:tc>
          <w:tcPr>
            <w:tcW w:w="3573" w:type="dxa"/>
            <w:tcBorders>
              <w:right w:val="single" w:sz="12" w:space="0" w:color="000080"/>
            </w:tcBorders>
          </w:tcPr>
          <w:p w:rsidR="000A78AA" w:rsidRPr="00037264" w:rsidRDefault="000A78AA" w:rsidP="00FB7003">
            <w:pPr>
              <w:pStyle w:val="Tabletext"/>
              <w:jc w:val="both"/>
            </w:pPr>
            <w:r w:rsidRPr="00037264">
              <w:t>Exercise Play Start (STARTEX)</w:t>
            </w:r>
          </w:p>
        </w:tc>
      </w:tr>
      <w:tr w:rsidR="000A78AA" w:rsidRPr="00037264">
        <w:trPr>
          <w:jc w:val="center"/>
        </w:trPr>
        <w:tc>
          <w:tcPr>
            <w:tcW w:w="1953" w:type="dxa"/>
            <w:tcBorders>
              <w:left w:val="single" w:sz="12" w:space="0" w:color="000080"/>
            </w:tcBorders>
          </w:tcPr>
          <w:p w:rsidR="000A78AA" w:rsidRPr="00721C72" w:rsidRDefault="000A78AA" w:rsidP="00FB7003">
            <w:pPr>
              <w:pStyle w:val="Tabletext"/>
              <w:jc w:val="both"/>
              <w:rPr>
                <w:color w:val="0000FF"/>
              </w:rPr>
            </w:pPr>
            <w:r w:rsidRPr="00721C72">
              <w:rPr>
                <w:color w:val="0000FF"/>
              </w:rPr>
              <w:t>XX:XX</w:t>
            </w:r>
          </w:p>
        </w:tc>
        <w:tc>
          <w:tcPr>
            <w:tcW w:w="4050" w:type="dxa"/>
          </w:tcPr>
          <w:p w:rsidR="000A78AA" w:rsidRPr="00037264" w:rsidRDefault="000A78AA" w:rsidP="00FB7003">
            <w:pPr>
              <w:pStyle w:val="Tabletext"/>
              <w:jc w:val="both"/>
            </w:pPr>
            <w:r w:rsidRPr="00037264">
              <w:t>All</w:t>
            </w:r>
          </w:p>
        </w:tc>
        <w:tc>
          <w:tcPr>
            <w:tcW w:w="3573" w:type="dxa"/>
            <w:tcBorders>
              <w:right w:val="single" w:sz="12" w:space="0" w:color="000080"/>
            </w:tcBorders>
          </w:tcPr>
          <w:p w:rsidR="000A78AA" w:rsidRPr="00037264" w:rsidRDefault="000A78AA" w:rsidP="00FB7003">
            <w:pPr>
              <w:pStyle w:val="Tabletext"/>
              <w:jc w:val="both"/>
            </w:pPr>
            <w:r w:rsidRPr="00037264">
              <w:t>Exercise Play End (ENDEX)</w:t>
            </w:r>
          </w:p>
        </w:tc>
      </w:tr>
      <w:tr w:rsidR="000A78AA" w:rsidRPr="00037264">
        <w:trPr>
          <w:jc w:val="center"/>
        </w:trPr>
        <w:tc>
          <w:tcPr>
            <w:tcW w:w="1953" w:type="dxa"/>
            <w:tcBorders>
              <w:left w:val="single" w:sz="12" w:space="0" w:color="000080"/>
            </w:tcBorders>
          </w:tcPr>
          <w:p w:rsidR="000A78AA" w:rsidRPr="00721C72" w:rsidRDefault="000A78AA" w:rsidP="00FB7003">
            <w:pPr>
              <w:pStyle w:val="Tabletext"/>
              <w:jc w:val="both"/>
              <w:rPr>
                <w:color w:val="0000FF"/>
              </w:rPr>
            </w:pPr>
            <w:r w:rsidRPr="00721C72">
              <w:rPr>
                <w:color w:val="0000FF"/>
              </w:rPr>
              <w:t>XX:XX</w:t>
            </w:r>
          </w:p>
        </w:tc>
        <w:tc>
          <w:tcPr>
            <w:tcW w:w="4050" w:type="dxa"/>
          </w:tcPr>
          <w:p w:rsidR="000A78AA" w:rsidRPr="00037264" w:rsidRDefault="000A78AA" w:rsidP="00FB7003">
            <w:pPr>
              <w:pStyle w:val="Tabletext"/>
              <w:jc w:val="both"/>
            </w:pPr>
            <w:r w:rsidRPr="00037264">
              <w:t>Participants, Controllers, Evaluators</w:t>
            </w:r>
          </w:p>
        </w:tc>
        <w:tc>
          <w:tcPr>
            <w:tcW w:w="3573" w:type="dxa"/>
            <w:tcBorders>
              <w:right w:val="single" w:sz="12" w:space="0" w:color="000080"/>
            </w:tcBorders>
          </w:tcPr>
          <w:p w:rsidR="000A78AA" w:rsidRPr="00037264" w:rsidRDefault="000A78AA" w:rsidP="00FB7003">
            <w:pPr>
              <w:pStyle w:val="Tabletext"/>
              <w:jc w:val="both"/>
            </w:pPr>
            <w:r>
              <w:t xml:space="preserve">Lunch and </w:t>
            </w:r>
            <w:r w:rsidRPr="00037264">
              <w:t>Hotwash</w:t>
            </w:r>
          </w:p>
        </w:tc>
      </w:tr>
      <w:tr w:rsidR="000A78AA" w:rsidRPr="00721C72">
        <w:trPr>
          <w:jc w:val="center"/>
        </w:trPr>
        <w:tc>
          <w:tcPr>
            <w:tcW w:w="9576" w:type="dxa"/>
            <w:gridSpan w:val="3"/>
            <w:tcBorders>
              <w:left w:val="single" w:sz="12" w:space="0" w:color="000080"/>
              <w:right w:val="single" w:sz="12" w:space="0" w:color="000080"/>
            </w:tcBorders>
            <w:shd w:val="clear" w:color="auto" w:fill="E0E0E0"/>
          </w:tcPr>
          <w:p w:rsidR="000A78AA" w:rsidRPr="00721C72" w:rsidRDefault="000A78AA" w:rsidP="00FB7003">
            <w:pPr>
              <w:pStyle w:val="Tabletext"/>
              <w:jc w:val="both"/>
              <w:rPr>
                <w:b/>
                <w:bCs/>
                <w:color w:val="0000FF"/>
              </w:rPr>
            </w:pPr>
            <w:r w:rsidRPr="00721C72">
              <w:rPr>
                <w:b/>
                <w:bCs/>
                <w:color w:val="0000FF"/>
              </w:rPr>
              <w:t>[XX-XX-XX]</w:t>
            </w:r>
          </w:p>
        </w:tc>
      </w:tr>
      <w:tr w:rsidR="000A78AA" w:rsidRPr="00037264">
        <w:trPr>
          <w:jc w:val="center"/>
        </w:trPr>
        <w:tc>
          <w:tcPr>
            <w:tcW w:w="1953" w:type="dxa"/>
            <w:tcBorders>
              <w:left w:val="single" w:sz="12" w:space="0" w:color="000080"/>
              <w:bottom w:val="single" w:sz="12" w:space="0" w:color="000080"/>
            </w:tcBorders>
          </w:tcPr>
          <w:p w:rsidR="000A78AA" w:rsidRPr="00721C72" w:rsidRDefault="000A78AA" w:rsidP="00FB7003">
            <w:pPr>
              <w:pStyle w:val="Tabletext"/>
              <w:jc w:val="both"/>
              <w:rPr>
                <w:color w:val="0000FF"/>
              </w:rPr>
            </w:pPr>
            <w:r w:rsidRPr="00721C72">
              <w:rPr>
                <w:color w:val="0000FF"/>
              </w:rPr>
              <w:t>XX:XX – XX:XX</w:t>
            </w:r>
          </w:p>
        </w:tc>
        <w:tc>
          <w:tcPr>
            <w:tcW w:w="4050" w:type="dxa"/>
            <w:tcBorders>
              <w:bottom w:val="single" w:sz="12" w:space="0" w:color="000080"/>
            </w:tcBorders>
          </w:tcPr>
          <w:p w:rsidR="000A78AA" w:rsidRPr="00037264" w:rsidRDefault="000A78AA" w:rsidP="00FB7003">
            <w:pPr>
              <w:pStyle w:val="Tabletext"/>
              <w:jc w:val="both"/>
            </w:pPr>
            <w:r w:rsidRPr="00037264">
              <w:t>Controllers, Evaluators, Exercise Planning Team</w:t>
            </w:r>
          </w:p>
        </w:tc>
        <w:tc>
          <w:tcPr>
            <w:tcW w:w="3573" w:type="dxa"/>
            <w:tcBorders>
              <w:bottom w:val="single" w:sz="12" w:space="0" w:color="000080"/>
              <w:right w:val="single" w:sz="12" w:space="0" w:color="000080"/>
            </w:tcBorders>
          </w:tcPr>
          <w:p w:rsidR="000A78AA" w:rsidRPr="00037264" w:rsidRDefault="000A78AA" w:rsidP="00FB7003">
            <w:pPr>
              <w:pStyle w:val="Tabletext"/>
              <w:jc w:val="both"/>
            </w:pPr>
            <w:r w:rsidRPr="00037264">
              <w:t>Controller and Evaluator Debriefing</w:t>
            </w:r>
          </w:p>
        </w:tc>
      </w:tr>
    </w:tbl>
    <w:p w:rsidR="000A78AA" w:rsidRDefault="000A78AA" w:rsidP="00FB7003">
      <w:pPr>
        <w:pStyle w:val="BodyText"/>
        <w:jc w:val="both"/>
      </w:pPr>
    </w:p>
    <w:p w:rsidR="000A78AA" w:rsidRDefault="000A78AA" w:rsidP="00FB7003">
      <w:pPr>
        <w:pStyle w:val="BodyText"/>
        <w:jc w:val="both"/>
      </w:pPr>
    </w:p>
    <w:p w:rsidR="000A78AA" w:rsidRDefault="000A78AA" w:rsidP="00FB7003">
      <w:pPr>
        <w:pStyle w:val="Heading1"/>
        <w:jc w:val="both"/>
        <w:sectPr w:rsidR="000A78AA">
          <w:headerReference w:type="even" r:id="rId30"/>
          <w:headerReference w:type="default" r:id="rId31"/>
          <w:footerReference w:type="default" r:id="rId32"/>
          <w:headerReference w:type="first" r:id="rId33"/>
          <w:pgSz w:w="12240" w:h="15840"/>
          <w:pgMar w:top="1440" w:right="1080" w:bottom="1440" w:left="1800" w:header="720" w:footer="720" w:gutter="0"/>
          <w:pgNumType w:start="1"/>
          <w:cols w:space="720"/>
          <w:noEndnote/>
        </w:sectPr>
      </w:pPr>
    </w:p>
    <w:p w:rsidR="000A78AA" w:rsidRDefault="000A78AA" w:rsidP="00FB7003">
      <w:pPr>
        <w:pStyle w:val="Heading1"/>
      </w:pPr>
      <w:bookmarkStart w:id="81" w:name="_Toc117080434"/>
      <w:r>
        <w:t>Appendix B: Exercise Site Maps</w:t>
      </w:r>
      <w:bookmarkEnd w:id="81"/>
      <w:r>
        <w:t>/Props</w:t>
      </w:r>
    </w:p>
    <w:p w:rsidR="000A78AA" w:rsidRDefault="000A78AA" w:rsidP="00FB7003">
      <w:pPr>
        <w:pStyle w:val="Caption"/>
        <w:jc w:val="left"/>
      </w:pPr>
      <w:r>
        <w:t xml:space="preserve">Figure B.1 </w:t>
      </w:r>
      <w:r>
        <w:rPr>
          <w:color w:val="000000"/>
        </w:rPr>
        <w:t>Accident Site Photo – Suggested Scene Layout</w:t>
      </w:r>
    </w:p>
    <w:p w:rsidR="000A78AA" w:rsidRDefault="000A78AA" w:rsidP="00FB7003">
      <w:pPr>
        <w:jc w:val="both"/>
        <w:rPr>
          <w:rFonts w:ascii="Arial" w:hAnsi="Arial" w:cs="Arial"/>
          <w:color w:val="000000"/>
        </w:rPr>
      </w:pPr>
    </w:p>
    <w:p w:rsidR="000A78AA" w:rsidRDefault="008A7AA1" w:rsidP="00693EFF">
      <w:pPr>
        <w:jc w:val="both"/>
        <w:rPr>
          <w:rFonts w:ascii="Arial" w:hAnsi="Arial" w:cs="Arial"/>
          <w:noProof/>
          <w:color w:val="000000"/>
        </w:rPr>
      </w:pPr>
      <w:r>
        <w:rPr>
          <w:rFonts w:ascii="Arial" w:hAnsi="Arial" w:cs="Arial"/>
          <w:noProof/>
          <w:color w:val="000000"/>
        </w:rPr>
        <w:pict>
          <v:shape id="Picture 9" o:spid="_x0000_i1033" type="#_x0000_t75" style="width:478.35pt;height:357.5pt;visibility:visible">
            <v:imagedata r:id="rId34" o:title=""/>
          </v:shape>
        </w:pict>
      </w:r>
    </w:p>
    <w:p w:rsidR="000A78AA" w:rsidRDefault="000A78AA" w:rsidP="00693EFF">
      <w:pPr>
        <w:jc w:val="both"/>
        <w:rPr>
          <w:rFonts w:ascii="Arial" w:hAnsi="Arial" w:cs="Arial"/>
          <w:noProof/>
          <w:color w:val="000000"/>
        </w:rPr>
      </w:pPr>
    </w:p>
    <w:p w:rsidR="000A78AA" w:rsidRDefault="000A78AA" w:rsidP="006C4109">
      <w:pPr>
        <w:autoSpaceDE w:val="0"/>
        <w:autoSpaceDN w:val="0"/>
        <w:adjustRightInd w:val="0"/>
        <w:rPr>
          <w:rFonts w:cs="TTF79O00"/>
          <w:b/>
          <w:color w:val="231F20"/>
        </w:rPr>
      </w:pPr>
      <w:r w:rsidRPr="00C155D6">
        <w:rPr>
          <w:rFonts w:cs="TTF79O00"/>
          <w:b/>
          <w:color w:val="231F20"/>
        </w:rPr>
        <w:t>Suggested Props:</w:t>
      </w:r>
    </w:p>
    <w:p w:rsidR="000A78AA" w:rsidRPr="00C155D6" w:rsidRDefault="000A78AA" w:rsidP="006C4109">
      <w:pPr>
        <w:autoSpaceDE w:val="0"/>
        <w:autoSpaceDN w:val="0"/>
        <w:adjustRightInd w:val="0"/>
        <w:rPr>
          <w:rFonts w:cs="TTF79O00"/>
          <w:b/>
          <w:color w:val="231F20"/>
        </w:rPr>
      </w:pPr>
    </w:p>
    <w:p w:rsidR="000A78AA" w:rsidRPr="00C155D6" w:rsidRDefault="000A78AA" w:rsidP="006C4109">
      <w:pPr>
        <w:autoSpaceDE w:val="0"/>
        <w:autoSpaceDN w:val="0"/>
        <w:adjustRightInd w:val="0"/>
        <w:rPr>
          <w:rFonts w:cs="TTF79O00"/>
          <w:color w:val="231F20"/>
        </w:rPr>
      </w:pPr>
      <w:r w:rsidRPr="00C155D6">
        <w:rPr>
          <w:rFonts w:cs="TTF79O00"/>
          <w:color w:val="231F20"/>
        </w:rPr>
        <w:t>You may decide to use signs, flags, and/or traffic cones as “props” in lieu of an actual truck, based on your budget and logistical considerations.</w:t>
      </w:r>
    </w:p>
    <w:p w:rsidR="000A78AA" w:rsidRDefault="000A78AA" w:rsidP="006C4109">
      <w:pPr>
        <w:numPr>
          <w:ilvl w:val="0"/>
          <w:numId w:val="24"/>
        </w:numPr>
        <w:autoSpaceDE w:val="0"/>
        <w:autoSpaceDN w:val="0"/>
        <w:adjustRightInd w:val="0"/>
        <w:rPr>
          <w:rFonts w:cs="TTF79O00"/>
          <w:color w:val="231F20"/>
        </w:rPr>
      </w:pPr>
      <w:r>
        <w:rPr>
          <w:rFonts w:cs="TTF79O00"/>
          <w:color w:val="231F20"/>
        </w:rPr>
        <w:t>Van and simulated debris from van.</w:t>
      </w:r>
    </w:p>
    <w:p w:rsidR="000A78AA" w:rsidRPr="00C155D6" w:rsidRDefault="000A78AA" w:rsidP="006C4109">
      <w:pPr>
        <w:numPr>
          <w:ilvl w:val="0"/>
          <w:numId w:val="24"/>
        </w:numPr>
        <w:autoSpaceDE w:val="0"/>
        <w:autoSpaceDN w:val="0"/>
        <w:adjustRightInd w:val="0"/>
        <w:rPr>
          <w:rFonts w:cs="TTF79O00"/>
          <w:color w:val="231F20"/>
        </w:rPr>
      </w:pPr>
      <w:r>
        <w:rPr>
          <w:rFonts w:cs="TTF79O00"/>
          <w:color w:val="231F20"/>
        </w:rPr>
        <w:t>Other vehicles at intersection (train car if possible)</w:t>
      </w:r>
    </w:p>
    <w:p w:rsidR="000A78AA" w:rsidRDefault="000A78AA" w:rsidP="006C4109">
      <w:pPr>
        <w:numPr>
          <w:ilvl w:val="0"/>
          <w:numId w:val="24"/>
        </w:numPr>
        <w:autoSpaceDE w:val="0"/>
        <w:autoSpaceDN w:val="0"/>
        <w:adjustRightInd w:val="0"/>
        <w:rPr>
          <w:rFonts w:cs="TTF79O00"/>
          <w:color w:val="231F20"/>
        </w:rPr>
      </w:pPr>
      <w:r>
        <w:rPr>
          <w:rFonts w:cs="TTF79O00"/>
          <w:color w:val="231F20"/>
        </w:rPr>
        <w:t>S</w:t>
      </w:r>
      <w:r w:rsidRPr="00C155D6">
        <w:rPr>
          <w:rFonts w:cs="TTF79O00"/>
          <w:color w:val="231F20"/>
        </w:rPr>
        <w:t>hipping papers</w:t>
      </w:r>
      <w:r>
        <w:rPr>
          <w:rFonts w:cs="TTF79O00"/>
          <w:color w:val="231F20"/>
        </w:rPr>
        <w:t>, markings, labels, placards,</w:t>
      </w:r>
      <w:r w:rsidRPr="00C155D6">
        <w:rPr>
          <w:rFonts w:cs="TTF79O00"/>
          <w:color w:val="231F20"/>
        </w:rPr>
        <w:t xml:space="preserve"> and the Emerge</w:t>
      </w:r>
      <w:r>
        <w:rPr>
          <w:rFonts w:cs="TTF79O00"/>
          <w:color w:val="231F20"/>
        </w:rPr>
        <w:t>ncy Response Guidebook Guide 163</w:t>
      </w:r>
      <w:r w:rsidRPr="00C155D6">
        <w:rPr>
          <w:rFonts w:cs="TTF79O00"/>
          <w:color w:val="231F20"/>
        </w:rPr>
        <w:t xml:space="preserve">, are provided </w:t>
      </w:r>
      <w:r>
        <w:rPr>
          <w:rFonts w:cs="TTF79O00"/>
          <w:color w:val="231F20"/>
        </w:rPr>
        <w:t>in Appendix E. (Note: Radiological data is in Appendix G.)</w:t>
      </w:r>
    </w:p>
    <w:p w:rsidR="000A78AA" w:rsidRPr="00C155D6" w:rsidRDefault="000A78AA" w:rsidP="006C4109">
      <w:pPr>
        <w:numPr>
          <w:ilvl w:val="0"/>
          <w:numId w:val="24"/>
        </w:numPr>
        <w:autoSpaceDE w:val="0"/>
        <w:autoSpaceDN w:val="0"/>
        <w:adjustRightInd w:val="0"/>
        <w:rPr>
          <w:rFonts w:cs="TTF79O00"/>
          <w:color w:val="231F20"/>
        </w:rPr>
      </w:pPr>
      <w:r>
        <w:rPr>
          <w:rFonts w:cs="TTF79O00"/>
          <w:color w:val="231F20"/>
        </w:rPr>
        <w:t>Package to simulate radiography device.</w:t>
      </w:r>
    </w:p>
    <w:p w:rsidR="000A78AA" w:rsidRPr="00C155D6" w:rsidRDefault="000A78AA" w:rsidP="006C4109">
      <w:pPr>
        <w:numPr>
          <w:ilvl w:val="0"/>
          <w:numId w:val="24"/>
        </w:numPr>
        <w:autoSpaceDE w:val="0"/>
        <w:autoSpaceDN w:val="0"/>
        <w:adjustRightInd w:val="0"/>
        <w:rPr>
          <w:rFonts w:cs="TTF79O00"/>
          <w:color w:val="231F20"/>
        </w:rPr>
      </w:pPr>
      <w:r w:rsidRPr="00C155D6">
        <w:rPr>
          <w:rFonts w:cs="TTF79O00"/>
          <w:color w:val="231F20"/>
        </w:rPr>
        <w:t>M</w:t>
      </w:r>
      <w:r w:rsidRPr="00C155D6">
        <w:rPr>
          <w:rFonts w:cs="TTF85O00"/>
          <w:color w:val="231F20"/>
        </w:rPr>
        <w:t xml:space="preserve">oulage for </w:t>
      </w:r>
      <w:r>
        <w:rPr>
          <w:rFonts w:cs="TTF85O00"/>
          <w:color w:val="231F20"/>
        </w:rPr>
        <w:t>victims.</w:t>
      </w:r>
    </w:p>
    <w:p w:rsidR="000A78AA" w:rsidRDefault="000A78AA" w:rsidP="00FB7003">
      <w:pPr>
        <w:jc w:val="both"/>
        <w:rPr>
          <w:rFonts w:ascii="Arial" w:hAnsi="Arial" w:cs="Arial"/>
        </w:rPr>
      </w:pPr>
    </w:p>
    <w:p w:rsidR="000A78AA" w:rsidRDefault="000A78AA" w:rsidP="00FB7003">
      <w:pPr>
        <w:jc w:val="both"/>
        <w:rPr>
          <w:rFonts w:ascii="Arial" w:hAnsi="Arial" w:cs="Arial"/>
        </w:rPr>
      </w:pPr>
    </w:p>
    <w:p w:rsidR="000A78AA" w:rsidRDefault="000A78AA" w:rsidP="00FB7003">
      <w:pPr>
        <w:jc w:val="both"/>
        <w:rPr>
          <w:rFonts w:ascii="Arial" w:hAnsi="Arial" w:cs="Arial"/>
        </w:rPr>
        <w:sectPr w:rsidR="000A78AA">
          <w:footerReference w:type="default" r:id="rId35"/>
          <w:pgSz w:w="12240" w:h="15840"/>
          <w:pgMar w:top="1440" w:right="1080" w:bottom="1440" w:left="1530" w:header="720" w:footer="720" w:gutter="0"/>
          <w:pgNumType w:start="1"/>
          <w:cols w:space="720"/>
          <w:noEndnote/>
        </w:sectPr>
      </w:pPr>
    </w:p>
    <w:p w:rsidR="000A78AA" w:rsidRDefault="000A78AA" w:rsidP="00FB7003">
      <w:pPr>
        <w:pStyle w:val="Heading1"/>
      </w:pPr>
      <w:bookmarkStart w:id="82" w:name="_Toc152137394"/>
      <w:bookmarkStart w:id="83" w:name="_Toc117080435"/>
      <w:r>
        <w:t>Appendix C: Controller and Evaluator Assignments</w:t>
      </w:r>
      <w:bookmarkEnd w:id="82"/>
      <w:bookmarkEnd w:id="83"/>
    </w:p>
    <w:p w:rsidR="000A78AA" w:rsidRPr="00517FF1" w:rsidRDefault="000A78AA" w:rsidP="00FB7003">
      <w:pPr>
        <w:pStyle w:val="Caption"/>
        <w:jc w:val="both"/>
        <w:rPr>
          <w:color w:val="0000FF"/>
        </w:rPr>
      </w:pPr>
      <w:r>
        <w:t xml:space="preserve">Table 1 - </w:t>
      </w:r>
      <w:r w:rsidRPr="00613A3D">
        <w:rPr>
          <w:b w:val="0"/>
          <w:bCs w:val="0"/>
          <w:i/>
          <w:iCs/>
        </w:rPr>
        <w:t>Controller and Evaluator Assignments</w:t>
      </w:r>
      <w:r>
        <w:rPr>
          <w:b w:val="0"/>
          <w:bCs w:val="0"/>
          <w:i/>
          <w:iCs/>
        </w:rPr>
        <w:t xml:space="preserve"> </w:t>
      </w:r>
      <w:r w:rsidRPr="00517FF1">
        <w:rPr>
          <w:i/>
          <w:iCs/>
          <w:color w:val="0000FF"/>
        </w:rPr>
        <w:t>(delete those that do not apply)</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1984"/>
        <w:gridCol w:w="5595"/>
      </w:tblGrid>
      <w:tr w:rsidR="000A78AA" w:rsidRPr="004F6BED">
        <w:trPr>
          <w:jc w:val="center"/>
        </w:trPr>
        <w:tc>
          <w:tcPr>
            <w:tcW w:w="2069" w:type="dxa"/>
            <w:tcBorders>
              <w:top w:val="single" w:sz="12" w:space="0" w:color="000080"/>
              <w:left w:val="single" w:sz="12" w:space="0" w:color="000080"/>
            </w:tcBorders>
          </w:tcPr>
          <w:p w:rsidR="000A78AA" w:rsidRPr="004F6BED" w:rsidRDefault="000A78AA" w:rsidP="00FB7003">
            <w:pPr>
              <w:pStyle w:val="TableHead"/>
              <w:jc w:val="both"/>
            </w:pPr>
            <w:r w:rsidRPr="004F6BED">
              <w:t>Name</w:t>
            </w:r>
          </w:p>
        </w:tc>
        <w:tc>
          <w:tcPr>
            <w:tcW w:w="1984" w:type="dxa"/>
            <w:tcBorders>
              <w:top w:val="single" w:sz="12" w:space="0" w:color="000080"/>
            </w:tcBorders>
          </w:tcPr>
          <w:p w:rsidR="000A78AA" w:rsidRPr="004F6BED" w:rsidRDefault="000A78AA" w:rsidP="00FB7003">
            <w:pPr>
              <w:pStyle w:val="TableHead"/>
              <w:jc w:val="both"/>
            </w:pPr>
            <w:r w:rsidRPr="004F6BED">
              <w:t>Role</w:t>
            </w:r>
          </w:p>
        </w:tc>
        <w:tc>
          <w:tcPr>
            <w:tcW w:w="5595" w:type="dxa"/>
            <w:tcBorders>
              <w:top w:val="single" w:sz="12" w:space="0" w:color="000080"/>
              <w:right w:val="single" w:sz="12" w:space="0" w:color="000080"/>
            </w:tcBorders>
          </w:tcPr>
          <w:p w:rsidR="000A78AA" w:rsidRPr="004F6BED" w:rsidRDefault="000A78AA" w:rsidP="00FB7003">
            <w:pPr>
              <w:pStyle w:val="TableHead"/>
              <w:jc w:val="both"/>
            </w:pPr>
            <w:r w:rsidRPr="004F6BED">
              <w:t>Position</w:t>
            </w:r>
          </w:p>
        </w:tc>
      </w:tr>
      <w:tr w:rsidR="000A78AA" w:rsidRPr="00721C72">
        <w:trPr>
          <w:jc w:val="center"/>
        </w:trPr>
        <w:tc>
          <w:tcPr>
            <w:tcW w:w="9648" w:type="dxa"/>
            <w:gridSpan w:val="3"/>
            <w:tcBorders>
              <w:left w:val="single" w:sz="12" w:space="0" w:color="000080"/>
              <w:right w:val="single" w:sz="12" w:space="0" w:color="000080"/>
            </w:tcBorders>
            <w:shd w:val="clear" w:color="auto" w:fill="E0E0E0"/>
          </w:tcPr>
          <w:p w:rsidR="000A78AA" w:rsidRPr="00721C72" w:rsidRDefault="000A78AA" w:rsidP="00FB7003">
            <w:pPr>
              <w:pStyle w:val="Tabletext"/>
              <w:jc w:val="both"/>
              <w:rPr>
                <w:b/>
                <w:bCs/>
              </w:rPr>
            </w:pPr>
            <w:r w:rsidRPr="00721C72">
              <w:rPr>
                <w:b/>
                <w:bCs/>
              </w:rPr>
              <w:t>Dispatch Centers</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p>
        </w:tc>
        <w:tc>
          <w:tcPr>
            <w:tcW w:w="5595" w:type="dxa"/>
            <w:tcBorders>
              <w:right w:val="single" w:sz="12" w:space="0" w:color="000080"/>
            </w:tcBorders>
          </w:tcPr>
          <w:p w:rsidR="000A78AA" w:rsidRPr="004F6BED" w:rsidRDefault="000A78AA" w:rsidP="00FB7003">
            <w:pPr>
              <w:pStyle w:val="Tabletext"/>
              <w:jc w:val="both"/>
            </w:pPr>
            <w:r>
              <w:t>Dispatch</w:t>
            </w:r>
          </w:p>
        </w:tc>
      </w:tr>
      <w:tr w:rsidR="000A78AA" w:rsidRPr="00721C72">
        <w:trPr>
          <w:jc w:val="center"/>
        </w:trPr>
        <w:tc>
          <w:tcPr>
            <w:tcW w:w="9648" w:type="dxa"/>
            <w:gridSpan w:val="3"/>
            <w:tcBorders>
              <w:left w:val="single" w:sz="12" w:space="0" w:color="000080"/>
              <w:right w:val="single" w:sz="12" w:space="0" w:color="000080"/>
            </w:tcBorders>
            <w:shd w:val="clear" w:color="auto" w:fill="E0E0E0"/>
          </w:tcPr>
          <w:p w:rsidR="000A78AA" w:rsidRPr="00721C72" w:rsidRDefault="000A78AA" w:rsidP="00FB7003">
            <w:pPr>
              <w:pStyle w:val="Tabletext"/>
              <w:jc w:val="both"/>
              <w:rPr>
                <w:b/>
                <w:bCs/>
              </w:rPr>
            </w:pPr>
            <w:r w:rsidRPr="00721C72">
              <w:rPr>
                <w:b/>
                <w:bCs/>
              </w:rPr>
              <w:t>Simulation Cell (SimCell)</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p>
        </w:tc>
        <w:tc>
          <w:tcPr>
            <w:tcW w:w="5595" w:type="dxa"/>
            <w:tcBorders>
              <w:right w:val="single" w:sz="12" w:space="0" w:color="000080"/>
            </w:tcBorders>
          </w:tcPr>
          <w:p w:rsidR="000A78AA" w:rsidRPr="004F6BED" w:rsidRDefault="000A78AA" w:rsidP="00FB7003">
            <w:pPr>
              <w:pStyle w:val="Tabletext"/>
              <w:jc w:val="both"/>
            </w:pPr>
            <w:r>
              <w:t>Shipper Emergency Contact</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p>
        </w:tc>
        <w:tc>
          <w:tcPr>
            <w:tcW w:w="5595" w:type="dxa"/>
            <w:tcBorders>
              <w:right w:val="single" w:sz="12" w:space="0" w:color="000080"/>
            </w:tcBorders>
          </w:tcPr>
          <w:p w:rsidR="000A78AA" w:rsidRPr="004F6BED" w:rsidRDefault="000A78AA" w:rsidP="00FB7003">
            <w:pPr>
              <w:pStyle w:val="Tabletext"/>
              <w:jc w:val="both"/>
            </w:pPr>
            <w:r>
              <w:t>Non-Participating Agencies</w:t>
            </w:r>
          </w:p>
        </w:tc>
      </w:tr>
      <w:tr w:rsidR="000A78AA" w:rsidRPr="00721C72">
        <w:trPr>
          <w:jc w:val="center"/>
        </w:trPr>
        <w:tc>
          <w:tcPr>
            <w:tcW w:w="9648" w:type="dxa"/>
            <w:gridSpan w:val="3"/>
            <w:tcBorders>
              <w:left w:val="single" w:sz="12" w:space="0" w:color="000080"/>
              <w:right w:val="single" w:sz="12" w:space="0" w:color="000080"/>
            </w:tcBorders>
            <w:shd w:val="clear" w:color="auto" w:fill="E0E0E0"/>
          </w:tcPr>
          <w:p w:rsidR="000A78AA" w:rsidRPr="00721C72" w:rsidRDefault="000A78AA" w:rsidP="00FB7003">
            <w:pPr>
              <w:pStyle w:val="Tabletext"/>
              <w:jc w:val="both"/>
              <w:rPr>
                <w:b/>
                <w:bCs/>
              </w:rPr>
            </w:pPr>
            <w:r w:rsidRPr="00721C72">
              <w:rPr>
                <w:b/>
                <w:bCs/>
              </w:rPr>
              <w:t>Field Site</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r>
              <w:t>/Evaluator</w:t>
            </w:r>
          </w:p>
        </w:tc>
        <w:tc>
          <w:tcPr>
            <w:tcW w:w="5595" w:type="dxa"/>
            <w:tcBorders>
              <w:right w:val="single" w:sz="12" w:space="0" w:color="000080"/>
            </w:tcBorders>
          </w:tcPr>
          <w:p w:rsidR="000A78AA" w:rsidRPr="004F6BED" w:rsidRDefault="000A78AA" w:rsidP="00FB7003">
            <w:pPr>
              <w:pStyle w:val="Tabletext"/>
              <w:jc w:val="both"/>
            </w:pPr>
            <w:r>
              <w:t>Exercise Director</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r>
              <w:t>/Evaluator</w:t>
            </w:r>
          </w:p>
        </w:tc>
        <w:tc>
          <w:tcPr>
            <w:tcW w:w="5595" w:type="dxa"/>
            <w:tcBorders>
              <w:right w:val="single" w:sz="12" w:space="0" w:color="000080"/>
            </w:tcBorders>
          </w:tcPr>
          <w:p w:rsidR="000A78AA" w:rsidRPr="004F6BED" w:rsidRDefault="000A78AA" w:rsidP="00FB7003">
            <w:pPr>
              <w:pStyle w:val="Tabletext"/>
              <w:jc w:val="both"/>
            </w:pPr>
            <w:r>
              <w:t xml:space="preserve">Senior </w:t>
            </w:r>
            <w:r w:rsidRPr="004F6BED">
              <w:t>Controller</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p>
        </w:tc>
        <w:tc>
          <w:tcPr>
            <w:tcW w:w="5595" w:type="dxa"/>
            <w:tcBorders>
              <w:right w:val="single" w:sz="12" w:space="0" w:color="000080"/>
            </w:tcBorders>
          </w:tcPr>
          <w:p w:rsidR="000A78AA" w:rsidRPr="004F6BED" w:rsidRDefault="000A78AA" w:rsidP="00FB7003">
            <w:pPr>
              <w:pStyle w:val="Tabletext"/>
              <w:jc w:val="both"/>
            </w:pPr>
            <w:r>
              <w:t xml:space="preserve">Safety </w:t>
            </w:r>
            <w:r w:rsidRPr="004F6BED">
              <w:t>Controller</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r>
              <w:t>/Evaluator</w:t>
            </w:r>
          </w:p>
        </w:tc>
        <w:tc>
          <w:tcPr>
            <w:tcW w:w="5595" w:type="dxa"/>
            <w:tcBorders>
              <w:right w:val="single" w:sz="12" w:space="0" w:color="000080"/>
            </w:tcBorders>
          </w:tcPr>
          <w:p w:rsidR="000A78AA" w:rsidRPr="004F6BED" w:rsidRDefault="000A78AA" w:rsidP="00FB7003">
            <w:pPr>
              <w:pStyle w:val="Tabletext"/>
              <w:jc w:val="both"/>
            </w:pPr>
            <w:r>
              <w:t>Incident Command Controller</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t>Evaluator</w:t>
            </w:r>
          </w:p>
        </w:tc>
        <w:tc>
          <w:tcPr>
            <w:tcW w:w="5595" w:type="dxa"/>
            <w:tcBorders>
              <w:right w:val="single" w:sz="12" w:space="0" w:color="000080"/>
            </w:tcBorders>
          </w:tcPr>
          <w:p w:rsidR="000A78AA" w:rsidRPr="004F6BED" w:rsidRDefault="000A78AA" w:rsidP="00FB7003">
            <w:pPr>
              <w:pStyle w:val="Tabletext"/>
              <w:jc w:val="both"/>
            </w:pPr>
            <w:r>
              <w:t>Incident Command Evaluation</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r>
              <w:t>/Evaluator</w:t>
            </w:r>
          </w:p>
        </w:tc>
        <w:tc>
          <w:tcPr>
            <w:tcW w:w="5595" w:type="dxa"/>
            <w:tcBorders>
              <w:right w:val="single" w:sz="12" w:space="0" w:color="000080"/>
            </w:tcBorders>
          </w:tcPr>
          <w:p w:rsidR="000A78AA" w:rsidRPr="004F6BED" w:rsidRDefault="000A78AA" w:rsidP="00FB7003">
            <w:pPr>
              <w:pStyle w:val="Tabletext"/>
              <w:jc w:val="both"/>
            </w:pPr>
            <w:r>
              <w:t>Radiation Authority, DOE RAP Team &amp;/or CST Controller</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p>
        </w:tc>
        <w:tc>
          <w:tcPr>
            <w:tcW w:w="5595" w:type="dxa"/>
            <w:tcBorders>
              <w:right w:val="single" w:sz="12" w:space="0" w:color="000080"/>
            </w:tcBorders>
          </w:tcPr>
          <w:p w:rsidR="000A78AA" w:rsidRPr="004F6BED" w:rsidRDefault="000A78AA" w:rsidP="00FB7003">
            <w:pPr>
              <w:pStyle w:val="Tabletext"/>
              <w:jc w:val="both"/>
            </w:pPr>
            <w:r>
              <w:t>Survey Teams</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p>
        </w:tc>
        <w:tc>
          <w:tcPr>
            <w:tcW w:w="5595" w:type="dxa"/>
            <w:tcBorders>
              <w:right w:val="single" w:sz="12" w:space="0" w:color="000080"/>
            </w:tcBorders>
          </w:tcPr>
          <w:p w:rsidR="000A78AA" w:rsidRPr="004F6BED" w:rsidRDefault="000A78AA" w:rsidP="00FB7003">
            <w:pPr>
              <w:pStyle w:val="Tabletext"/>
              <w:jc w:val="both"/>
            </w:pPr>
            <w:r>
              <w:t>Survey Teams</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p>
        </w:tc>
        <w:tc>
          <w:tcPr>
            <w:tcW w:w="5595" w:type="dxa"/>
            <w:tcBorders>
              <w:right w:val="single" w:sz="12" w:space="0" w:color="000080"/>
            </w:tcBorders>
          </w:tcPr>
          <w:p w:rsidR="000A78AA" w:rsidRPr="004F6BED" w:rsidRDefault="000A78AA" w:rsidP="00FB7003">
            <w:pPr>
              <w:pStyle w:val="Tabletext"/>
              <w:jc w:val="both"/>
            </w:pPr>
            <w:r>
              <w:t>EMS Controller</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r>
              <w:t>/Evaluator</w:t>
            </w:r>
          </w:p>
        </w:tc>
        <w:tc>
          <w:tcPr>
            <w:tcW w:w="5595" w:type="dxa"/>
            <w:tcBorders>
              <w:right w:val="single" w:sz="12" w:space="0" w:color="000080"/>
            </w:tcBorders>
          </w:tcPr>
          <w:p w:rsidR="000A78AA" w:rsidRPr="004F6BED" w:rsidRDefault="000A78AA" w:rsidP="00FB7003">
            <w:pPr>
              <w:pStyle w:val="Tabletext"/>
              <w:jc w:val="both"/>
            </w:pPr>
            <w:r>
              <w:t>Decontamination Operations</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p>
        </w:tc>
        <w:tc>
          <w:tcPr>
            <w:tcW w:w="5595" w:type="dxa"/>
            <w:tcBorders>
              <w:right w:val="single" w:sz="12" w:space="0" w:color="000080"/>
            </w:tcBorders>
          </w:tcPr>
          <w:p w:rsidR="000A78AA" w:rsidRPr="004F6BED" w:rsidRDefault="000A78AA" w:rsidP="00FB7003">
            <w:pPr>
              <w:pStyle w:val="Tabletext"/>
              <w:jc w:val="both"/>
            </w:pPr>
            <w:r w:rsidRPr="004F6BED">
              <w:t>Observer, VIP</w:t>
            </w:r>
            <w:r>
              <w:t>s</w:t>
            </w:r>
          </w:p>
        </w:tc>
      </w:tr>
      <w:tr w:rsidR="000A78AA" w:rsidRPr="004F6BED">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t>Controller/Evaluator</w:t>
            </w:r>
          </w:p>
        </w:tc>
        <w:tc>
          <w:tcPr>
            <w:tcW w:w="5595" w:type="dxa"/>
            <w:tcBorders>
              <w:right w:val="single" w:sz="12" w:space="0" w:color="000080"/>
            </w:tcBorders>
          </w:tcPr>
          <w:p w:rsidR="000A78AA" w:rsidRPr="004F6BED" w:rsidRDefault="000A78AA" w:rsidP="00FB7003">
            <w:pPr>
              <w:pStyle w:val="Tabletext"/>
              <w:jc w:val="both"/>
            </w:pPr>
            <w:r w:rsidRPr="004F6BED">
              <w:t>WMD/HazMat Response and Decontamination</w:t>
            </w:r>
          </w:p>
        </w:tc>
      </w:tr>
      <w:tr w:rsidR="000A78AA">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Pr="004F6BED" w:rsidRDefault="000A78AA" w:rsidP="00FB7003">
            <w:pPr>
              <w:pStyle w:val="Tabletext"/>
              <w:jc w:val="both"/>
            </w:pPr>
            <w:r w:rsidRPr="004F6BED">
              <w:t>Controller</w:t>
            </w:r>
            <w:r>
              <w:t>/Evaluator</w:t>
            </w:r>
          </w:p>
        </w:tc>
        <w:tc>
          <w:tcPr>
            <w:tcW w:w="5595" w:type="dxa"/>
            <w:tcBorders>
              <w:right w:val="single" w:sz="12" w:space="0" w:color="000080"/>
            </w:tcBorders>
          </w:tcPr>
          <w:p w:rsidR="000A78AA" w:rsidRDefault="000A78AA" w:rsidP="00FB7003">
            <w:pPr>
              <w:pStyle w:val="Tabletext"/>
              <w:jc w:val="both"/>
            </w:pPr>
            <w:r w:rsidRPr="004F6BED">
              <w:t>Public Safety</w:t>
            </w:r>
            <w:r>
              <w:t>, Law Enforcement</w:t>
            </w:r>
            <w:r w:rsidRPr="004F6BED">
              <w:t xml:space="preserve"> and Security Response</w:t>
            </w:r>
          </w:p>
        </w:tc>
      </w:tr>
      <w:tr w:rsidR="000A78AA">
        <w:trPr>
          <w:jc w:val="center"/>
        </w:trPr>
        <w:tc>
          <w:tcPr>
            <w:tcW w:w="2069" w:type="dxa"/>
            <w:tcBorders>
              <w:left w:val="single" w:sz="12" w:space="0" w:color="000080"/>
            </w:tcBorders>
          </w:tcPr>
          <w:p w:rsidR="000A78AA" w:rsidRPr="004F6BED" w:rsidRDefault="000A78AA" w:rsidP="00FB7003">
            <w:pPr>
              <w:pStyle w:val="Tabletext"/>
              <w:jc w:val="both"/>
            </w:pPr>
            <w:r>
              <w:t>TBD</w:t>
            </w:r>
          </w:p>
        </w:tc>
        <w:tc>
          <w:tcPr>
            <w:tcW w:w="1984" w:type="dxa"/>
          </w:tcPr>
          <w:p w:rsidR="000A78AA" w:rsidRDefault="000A78AA" w:rsidP="00FB7003">
            <w:pPr>
              <w:pStyle w:val="Tabletext"/>
              <w:jc w:val="both"/>
            </w:pPr>
            <w:r>
              <w:t>Controller/Evaluator</w:t>
            </w:r>
          </w:p>
        </w:tc>
        <w:tc>
          <w:tcPr>
            <w:tcW w:w="5595" w:type="dxa"/>
            <w:tcBorders>
              <w:right w:val="single" w:sz="12" w:space="0" w:color="000080"/>
            </w:tcBorders>
          </w:tcPr>
          <w:p w:rsidR="000A78AA" w:rsidRDefault="000A78AA" w:rsidP="00FB7003">
            <w:pPr>
              <w:pStyle w:val="Tabletext"/>
              <w:jc w:val="both"/>
            </w:pPr>
            <w:r>
              <w:t>Public Information Officers</w:t>
            </w:r>
          </w:p>
        </w:tc>
      </w:tr>
    </w:tbl>
    <w:p w:rsidR="000A78AA" w:rsidRDefault="000A78AA" w:rsidP="00FB7003">
      <w:pPr>
        <w:pStyle w:val="BodyText"/>
        <w:jc w:val="both"/>
      </w:pPr>
    </w:p>
    <w:p w:rsidR="000A78AA" w:rsidRPr="004D733D" w:rsidRDefault="000A78AA" w:rsidP="00FB7003">
      <w:pPr>
        <w:pStyle w:val="BodyText"/>
        <w:jc w:val="both"/>
        <w:sectPr w:rsidR="000A78AA" w:rsidRPr="004D733D">
          <w:headerReference w:type="default" r:id="rId36"/>
          <w:footerReference w:type="default" r:id="rId37"/>
          <w:pgSz w:w="12240" w:h="15840" w:code="1"/>
          <w:pgMar w:top="1440" w:right="1260" w:bottom="1440" w:left="1530" w:header="432" w:footer="432" w:gutter="0"/>
          <w:pgNumType w:start="1"/>
          <w:cols w:space="720"/>
          <w:docGrid w:linePitch="360"/>
        </w:sectPr>
      </w:pPr>
    </w:p>
    <w:p w:rsidR="000A78AA" w:rsidRDefault="000A78AA" w:rsidP="00FB7003">
      <w:pPr>
        <w:pStyle w:val="Heading1"/>
      </w:pPr>
      <w:bookmarkStart w:id="84" w:name="_Toc117080436"/>
      <w:r>
        <w:t>Appendix D: Activity Log</w:t>
      </w:r>
      <w:bookmarkEnd w:id="84"/>
    </w:p>
    <w:p w:rsidR="000A78AA" w:rsidRDefault="000A78AA" w:rsidP="00FB7003">
      <w:pPr>
        <w:pStyle w:val="BodyText"/>
        <w:jc w:val="both"/>
        <w:rPr>
          <w:rFonts w:ascii="Arial" w:hAnsi="Arial" w:cs="Arial"/>
          <w:b/>
          <w:bCs/>
        </w:rPr>
      </w:pPr>
    </w:p>
    <w:p w:rsidR="000A78AA" w:rsidRPr="00A06ECE" w:rsidRDefault="000A78AA" w:rsidP="00FB7003">
      <w:pPr>
        <w:pStyle w:val="BodyText"/>
        <w:jc w:val="both"/>
        <w:rPr>
          <w:rFonts w:ascii="Arial" w:hAnsi="Arial" w:cs="Arial"/>
          <w:b/>
          <w:bCs/>
        </w:rPr>
      </w:pPr>
      <w:r w:rsidRPr="00A06ECE">
        <w:rPr>
          <w:rFonts w:ascii="Arial" w:hAnsi="Arial" w:cs="Arial"/>
          <w:b/>
          <w:bCs/>
        </w:rPr>
        <w:t xml:space="preserve">Controller/Evaluator Name: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0A78AA" w:rsidRPr="00A06ECE" w:rsidRDefault="000A78AA" w:rsidP="00FB7003">
      <w:pPr>
        <w:pStyle w:val="BodyText"/>
        <w:jc w:val="both"/>
        <w:rPr>
          <w:rFonts w:ascii="Arial" w:hAnsi="Arial" w:cs="Arial"/>
          <w:b/>
          <w:bCs/>
        </w:rPr>
      </w:pPr>
    </w:p>
    <w:p w:rsidR="000A78AA" w:rsidRPr="00A06ECE" w:rsidRDefault="000A78AA" w:rsidP="00FB7003">
      <w:pPr>
        <w:pStyle w:val="BodyText"/>
        <w:jc w:val="both"/>
        <w:rPr>
          <w:rFonts w:ascii="Arial" w:hAnsi="Arial" w:cs="Arial"/>
          <w:b/>
          <w:bCs/>
        </w:rPr>
      </w:pPr>
      <w:r w:rsidRPr="00A06ECE">
        <w:rPr>
          <w:rFonts w:ascii="Arial" w:hAnsi="Arial" w:cs="Arial"/>
          <w:b/>
          <w:bCs/>
        </w:rPr>
        <w:t xml:space="preserve">Location: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0A78AA" w:rsidRPr="00A06ECE" w:rsidRDefault="000A78AA" w:rsidP="00FB7003">
      <w:pPr>
        <w:pStyle w:val="BodyText"/>
        <w:jc w:val="both"/>
        <w:rPr>
          <w:rFonts w:ascii="Arial" w:hAnsi="Arial" w:cs="Arial"/>
          <w:b/>
          <w:bCs/>
        </w:rPr>
      </w:pPr>
    </w:p>
    <w:p w:rsidR="000A78AA" w:rsidRPr="00A06ECE" w:rsidRDefault="000A78AA" w:rsidP="00FB7003">
      <w:pPr>
        <w:pStyle w:val="BodyText"/>
        <w:jc w:val="both"/>
        <w:rPr>
          <w:rFonts w:ascii="Arial" w:hAnsi="Arial" w:cs="Arial"/>
          <w:b/>
          <w:bCs/>
        </w:rPr>
      </w:pPr>
      <w:r w:rsidRPr="00A06ECE">
        <w:rPr>
          <w:rFonts w:ascii="Arial" w:hAnsi="Arial" w:cs="Arial"/>
          <w:b/>
          <w:bCs/>
        </w:rPr>
        <w:t xml:space="preserve">Observation Area: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0A78AA" w:rsidRPr="00A06ECE" w:rsidRDefault="000A78AA" w:rsidP="00FB7003">
      <w:pPr>
        <w:pStyle w:val="BodyText"/>
        <w:jc w:val="both"/>
        <w:rPr>
          <w:rFonts w:ascii="Arial" w:hAnsi="Arial" w:cs="Arial"/>
          <w:b/>
          <w:bCs/>
        </w:rPr>
      </w:pPr>
    </w:p>
    <w:p w:rsidR="000A78AA" w:rsidRPr="00A06ECE" w:rsidRDefault="000A78AA" w:rsidP="00FB7003">
      <w:pPr>
        <w:pStyle w:val="BodyText"/>
        <w:jc w:val="both"/>
        <w:rPr>
          <w:rFonts w:ascii="Arial" w:hAnsi="Arial" w:cs="Arial"/>
          <w:b/>
          <w:bCs/>
        </w:rPr>
      </w:pPr>
      <w:r w:rsidRPr="00A06ECE">
        <w:rPr>
          <w:rFonts w:ascii="Arial" w:hAnsi="Arial" w:cs="Arial"/>
          <w:b/>
          <w:bCs/>
        </w:rPr>
        <w:t xml:space="preserve">Date: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0A78AA" w:rsidRPr="00A06ECE" w:rsidRDefault="000A78AA" w:rsidP="00FB7003">
      <w:pPr>
        <w:pStyle w:val="BodyText"/>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7769"/>
      </w:tblGrid>
      <w:tr w:rsidR="000A78AA" w:rsidRPr="00721C72">
        <w:tc>
          <w:tcPr>
            <w:tcW w:w="1717" w:type="dxa"/>
            <w:shd w:val="clear" w:color="auto" w:fill="0C0C0C"/>
          </w:tcPr>
          <w:p w:rsidR="000A78AA" w:rsidRPr="00721C72" w:rsidRDefault="000A78AA" w:rsidP="00FB7003">
            <w:pPr>
              <w:pStyle w:val="BodyText"/>
              <w:spacing w:before="160"/>
              <w:jc w:val="both"/>
              <w:rPr>
                <w:rFonts w:ascii="Arial" w:hAnsi="Arial" w:cs="Arial"/>
                <w:b/>
                <w:bCs/>
                <w:color w:val="FFFFFF"/>
              </w:rPr>
            </w:pPr>
            <w:r w:rsidRPr="00721C72">
              <w:rPr>
                <w:rFonts w:ascii="Arial" w:hAnsi="Arial" w:cs="Arial"/>
                <w:b/>
                <w:bCs/>
                <w:color w:val="FFFFFF"/>
              </w:rPr>
              <w:t>TIME</w:t>
            </w:r>
          </w:p>
        </w:tc>
        <w:tc>
          <w:tcPr>
            <w:tcW w:w="7769" w:type="dxa"/>
            <w:shd w:val="clear" w:color="auto" w:fill="0C0C0C"/>
          </w:tcPr>
          <w:p w:rsidR="000A78AA" w:rsidRPr="00721C72" w:rsidRDefault="000A78AA" w:rsidP="00FB7003">
            <w:pPr>
              <w:pStyle w:val="BodyText"/>
              <w:spacing w:before="160"/>
              <w:jc w:val="both"/>
              <w:rPr>
                <w:rFonts w:ascii="Arial" w:hAnsi="Arial" w:cs="Arial"/>
                <w:b/>
                <w:bCs/>
                <w:color w:val="FFFFFF"/>
              </w:rPr>
            </w:pPr>
            <w:r w:rsidRPr="00721C72">
              <w:rPr>
                <w:rFonts w:ascii="Arial" w:hAnsi="Arial" w:cs="Arial"/>
                <w:b/>
                <w:bCs/>
                <w:color w:val="FFFFFF"/>
              </w:rPr>
              <w:t>ACTIVITY</w:t>
            </w: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r w:rsidR="000A78AA">
        <w:tc>
          <w:tcPr>
            <w:tcW w:w="1717" w:type="dxa"/>
          </w:tcPr>
          <w:p w:rsidR="000A78AA" w:rsidRDefault="000A78AA" w:rsidP="00FB7003">
            <w:pPr>
              <w:pStyle w:val="BodyText"/>
              <w:jc w:val="both"/>
            </w:pPr>
          </w:p>
        </w:tc>
        <w:tc>
          <w:tcPr>
            <w:tcW w:w="7769" w:type="dxa"/>
          </w:tcPr>
          <w:p w:rsidR="000A78AA" w:rsidRDefault="000A78AA" w:rsidP="00FB7003">
            <w:pPr>
              <w:pStyle w:val="BodyText"/>
              <w:jc w:val="both"/>
            </w:pPr>
          </w:p>
        </w:tc>
      </w:tr>
    </w:tbl>
    <w:p w:rsidR="000A78AA" w:rsidRDefault="000A78AA" w:rsidP="00FB7003">
      <w:pPr>
        <w:pStyle w:val="BodyText"/>
        <w:jc w:val="both"/>
        <w:rPr>
          <w:rFonts w:ascii="Arial" w:hAnsi="Arial" w:cs="Arial"/>
          <w:i/>
          <w:iCs/>
        </w:rPr>
      </w:pPr>
      <w:r w:rsidRPr="00A06ECE">
        <w:rPr>
          <w:rFonts w:ascii="Arial" w:hAnsi="Arial" w:cs="Arial"/>
          <w:i/>
          <w:iCs/>
        </w:rPr>
        <w:t>Continue on reverse side</w:t>
      </w:r>
    </w:p>
    <w:p w:rsidR="000A78AA" w:rsidRDefault="000A78AA" w:rsidP="00FB7003">
      <w:pPr>
        <w:pStyle w:val="BodyText"/>
        <w:jc w:val="both"/>
        <w:rPr>
          <w:rFonts w:ascii="Arial" w:hAnsi="Arial" w:cs="Arial"/>
          <w:i/>
          <w:iCs/>
        </w:rPr>
      </w:pPr>
      <w:r>
        <w:rPr>
          <w:rFonts w:ascii="Arial" w:hAnsi="Arial" w:cs="Arial"/>
          <w:i/>
          <w:i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0A78AA" w:rsidRPr="00721C72">
        <w:tc>
          <w:tcPr>
            <w:tcW w:w="1728" w:type="dxa"/>
            <w:shd w:val="clear" w:color="auto" w:fill="0C0C0C"/>
          </w:tcPr>
          <w:p w:rsidR="000A78AA" w:rsidRPr="00721C72" w:rsidRDefault="000A78AA" w:rsidP="00FB7003">
            <w:pPr>
              <w:pStyle w:val="BodyText"/>
              <w:spacing w:before="160"/>
              <w:jc w:val="both"/>
              <w:rPr>
                <w:rFonts w:ascii="Arial" w:hAnsi="Arial" w:cs="Arial"/>
                <w:b/>
                <w:bCs/>
                <w:color w:val="FFFFFF"/>
              </w:rPr>
            </w:pPr>
            <w:r w:rsidRPr="00721C72">
              <w:rPr>
                <w:rFonts w:ascii="Arial" w:hAnsi="Arial" w:cs="Arial"/>
                <w:b/>
                <w:bCs/>
                <w:color w:val="FFFFFF"/>
              </w:rPr>
              <w:t>TIME</w:t>
            </w:r>
          </w:p>
        </w:tc>
        <w:tc>
          <w:tcPr>
            <w:tcW w:w="7848" w:type="dxa"/>
            <w:shd w:val="clear" w:color="auto" w:fill="0C0C0C"/>
          </w:tcPr>
          <w:p w:rsidR="000A78AA" w:rsidRPr="00721C72" w:rsidRDefault="000A78AA" w:rsidP="00FB7003">
            <w:pPr>
              <w:pStyle w:val="BodyText"/>
              <w:spacing w:before="160"/>
              <w:jc w:val="both"/>
              <w:rPr>
                <w:rFonts w:ascii="Arial" w:hAnsi="Arial" w:cs="Arial"/>
                <w:b/>
                <w:bCs/>
                <w:color w:val="FFFFFF"/>
              </w:rPr>
            </w:pPr>
            <w:r w:rsidRPr="00721C72">
              <w:rPr>
                <w:rFonts w:ascii="Arial" w:hAnsi="Arial" w:cs="Arial"/>
                <w:b/>
                <w:bCs/>
                <w:color w:val="FFFFFF"/>
              </w:rPr>
              <w:t>ACTIVITY</w:t>
            </w: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r w:rsidR="000A78AA">
        <w:tc>
          <w:tcPr>
            <w:tcW w:w="1728" w:type="dxa"/>
          </w:tcPr>
          <w:p w:rsidR="000A78AA" w:rsidRDefault="000A78AA" w:rsidP="00FB7003">
            <w:pPr>
              <w:pStyle w:val="BodyText"/>
              <w:jc w:val="both"/>
            </w:pPr>
          </w:p>
        </w:tc>
        <w:tc>
          <w:tcPr>
            <w:tcW w:w="7848" w:type="dxa"/>
          </w:tcPr>
          <w:p w:rsidR="000A78AA" w:rsidRDefault="000A78AA" w:rsidP="00FB7003">
            <w:pPr>
              <w:pStyle w:val="BodyText"/>
              <w:jc w:val="both"/>
            </w:pPr>
          </w:p>
        </w:tc>
      </w:tr>
    </w:tbl>
    <w:p w:rsidR="000A78AA" w:rsidRDefault="000A78AA" w:rsidP="00FB7003">
      <w:pPr>
        <w:pStyle w:val="BodyText"/>
        <w:jc w:val="both"/>
        <w:rPr>
          <w:rFonts w:ascii="Arial" w:hAnsi="Arial" w:cs="Arial"/>
          <w:i/>
          <w:iCs/>
        </w:rPr>
        <w:sectPr w:rsidR="000A78AA">
          <w:footerReference w:type="default" r:id="rId38"/>
          <w:pgSz w:w="12240" w:h="15840" w:code="1"/>
          <w:pgMar w:top="1440" w:right="1260" w:bottom="1440" w:left="1530" w:header="432" w:footer="432" w:gutter="0"/>
          <w:pgNumType w:start="1"/>
          <w:cols w:space="720"/>
          <w:docGrid w:linePitch="360"/>
        </w:sectPr>
      </w:pPr>
    </w:p>
    <w:p w:rsidR="000A78AA" w:rsidRDefault="000A78AA" w:rsidP="00FB7003">
      <w:pPr>
        <w:pStyle w:val="Heading1"/>
      </w:pPr>
      <w:bookmarkStart w:id="85" w:name="_Toc117080437"/>
      <w:r>
        <w:t>Appendix E: Shipping Papers</w:t>
      </w:r>
      <w:bookmarkEnd w:id="85"/>
    </w:p>
    <w:p w:rsidR="000A78AA" w:rsidRPr="00C62E9A" w:rsidRDefault="000A78AA" w:rsidP="00C62E9A">
      <w:pPr>
        <w:autoSpaceDE w:val="0"/>
        <w:autoSpaceDN w:val="0"/>
        <w:adjustRightInd w:val="0"/>
        <w:jc w:val="both"/>
        <w:rPr>
          <w:rFonts w:ascii="Arial" w:hAnsi="Arial" w:cs="Arial"/>
          <w:b/>
          <w:bCs/>
        </w:rPr>
      </w:pPr>
    </w:p>
    <w:p w:rsidR="000A78AA" w:rsidRDefault="008A7AA1" w:rsidP="00FB7003">
      <w:pPr>
        <w:jc w:val="both"/>
        <w:rPr>
          <w:rFonts w:ascii="Arial" w:hAnsi="Arial" w:cs="Arial"/>
          <w:b/>
          <w:bCs/>
        </w:rPr>
      </w:pPr>
      <w:r>
        <w:rPr>
          <w:rFonts w:ascii="Arial" w:hAnsi="Arial" w:cs="Arial"/>
          <w:b/>
          <w:bCs/>
          <w:noProof/>
        </w:rPr>
        <w:pict>
          <v:shape id="Picture 10" o:spid="_x0000_i1034" type="#_x0000_t75" style="width:464.3pt;height:570.2pt;visibility:visible">
            <v:imagedata r:id="rId39" o:title=""/>
          </v:shape>
        </w:pict>
      </w:r>
      <w:r w:rsidR="000A78AA">
        <w:rPr>
          <w:rFonts w:ascii="Arial" w:hAnsi="Arial" w:cs="Arial"/>
          <w:b/>
          <w:bCs/>
        </w:rPr>
        <w:br w:type="page"/>
      </w:r>
      <w:r w:rsidR="000A78AA" w:rsidRPr="002E33EF">
        <w:rPr>
          <w:rFonts w:ascii="Arial" w:hAnsi="Arial" w:cs="Arial"/>
          <w:b/>
          <w:bCs/>
        </w:rPr>
        <w:t xml:space="preserve">Emergency Response Guidebook – </w:t>
      </w:r>
      <w:r w:rsidR="000A78AA" w:rsidRPr="00B2071B">
        <w:rPr>
          <w:rFonts w:ascii="Arial" w:hAnsi="Arial" w:cs="Arial"/>
          <w:b/>
          <w:bCs/>
        </w:rPr>
        <w:t xml:space="preserve">Guide </w:t>
      </w:r>
      <w:r w:rsidR="000A78AA">
        <w:rPr>
          <w:rFonts w:ascii="Arial" w:hAnsi="Arial" w:cs="Arial"/>
          <w:b/>
          <w:bCs/>
        </w:rPr>
        <w:t>163</w:t>
      </w:r>
    </w:p>
    <w:p w:rsidR="000A78AA" w:rsidRDefault="008A7AA1" w:rsidP="00FB7003">
      <w:pPr>
        <w:jc w:val="both"/>
        <w:rPr>
          <w:rFonts w:ascii="Arial" w:hAnsi="Arial" w:cs="Arial"/>
          <w:b/>
          <w:bCs/>
        </w:rPr>
      </w:pPr>
      <w:r>
        <w:rPr>
          <w:noProof/>
        </w:rPr>
        <w:pict>
          <v:group id="_x0000_s1052" style="position:absolute;left:0;text-align:left;margin-left:12pt;margin-top:22.6pt;width:414.4pt;height:593.8pt;z-index:251665408" coordorigin="1440,1624" coordsize="8400,12037">
            <v:shape id="_x0000_s1053" type="#_x0000_t75" style="position:absolute;left:2589;top:6411;width:6101;height:8399;rotation:270">
              <v:imagedata r:id="rId40" o:title=""/>
            </v:shape>
            <v:shape id="_x0000_s1054" type="#_x0000_t75" style="position:absolute;left:2582;top:482;width:6116;height:8400;rotation:270">
              <v:imagedata r:id="rId41" o:title=""/>
            </v:shape>
          </v:group>
        </w:pict>
      </w:r>
      <w:r w:rsidR="000A78AA">
        <w:rPr>
          <w:rFonts w:ascii="Arial" w:hAnsi="Arial" w:cs="Arial"/>
          <w:b/>
          <w:bCs/>
        </w:rPr>
        <w:br w:type="page"/>
      </w:r>
      <w:r w:rsidR="000A78AA" w:rsidRPr="003D7EB8">
        <w:rPr>
          <w:rFonts w:ascii="Arial" w:hAnsi="Arial" w:cs="Arial"/>
          <w:b/>
          <w:bCs/>
        </w:rPr>
        <w:t xml:space="preserve">Package </w:t>
      </w:r>
      <w:r w:rsidR="000A78AA">
        <w:rPr>
          <w:rFonts w:ascii="Arial" w:hAnsi="Arial" w:cs="Arial"/>
          <w:b/>
          <w:bCs/>
        </w:rPr>
        <w:t>Label</w:t>
      </w:r>
    </w:p>
    <w:p w:rsidR="000A78AA" w:rsidRPr="0075226A" w:rsidRDefault="008A7AA1" w:rsidP="0075226A">
      <w:pPr>
        <w:pStyle w:val="BodyText"/>
        <w:rPr>
          <w:b/>
          <w:bCs/>
        </w:rPr>
      </w:pPr>
      <w:r>
        <w:rPr>
          <w:b/>
          <w:bCs/>
          <w:noProof/>
        </w:rPr>
        <w:pict>
          <v:shape id="Picture 11" o:spid="_x0000_i1035" type="#_x0000_t75" style="width:464.3pt;height:585.1pt;visibility:visible">
            <v:imagedata r:id="rId42" o:title=""/>
          </v:shape>
        </w:pict>
      </w:r>
    </w:p>
    <w:p w:rsidR="000A78AA" w:rsidRDefault="000A78AA" w:rsidP="00FB7003">
      <w:pPr>
        <w:rPr>
          <w:rFonts w:ascii="Arial" w:hAnsi="Arial" w:cs="Arial"/>
          <w:b/>
          <w:bCs/>
        </w:rPr>
      </w:pPr>
    </w:p>
    <w:p w:rsidR="000A78AA" w:rsidRDefault="000A78AA" w:rsidP="00FB7003">
      <w:pPr>
        <w:rPr>
          <w:rFonts w:ascii="Arial" w:hAnsi="Arial" w:cs="Arial"/>
          <w:b/>
          <w:bCs/>
        </w:rPr>
      </w:pPr>
      <w:r w:rsidRPr="003D7EB8">
        <w:rPr>
          <w:rFonts w:ascii="Arial" w:hAnsi="Arial" w:cs="Arial"/>
          <w:b/>
          <w:bCs/>
        </w:rPr>
        <w:t>Package Marking</w:t>
      </w:r>
      <w:r>
        <w:rPr>
          <w:rFonts w:ascii="Arial" w:hAnsi="Arial" w:cs="Arial"/>
          <w:b/>
          <w:bCs/>
        </w:rPr>
        <w:t>s</w:t>
      </w:r>
    </w:p>
    <w:p w:rsidR="000A78AA" w:rsidRDefault="000A78AA" w:rsidP="00FB7003">
      <w:pPr>
        <w:rPr>
          <w:rFonts w:ascii="Arial" w:hAnsi="Arial" w:cs="Arial"/>
          <w:b/>
          <w:bCs/>
        </w:rPr>
      </w:pPr>
    </w:p>
    <w:p w:rsidR="000A78AA" w:rsidRDefault="008A7AA1" w:rsidP="00FB7003">
      <w:pPr>
        <w:rPr>
          <w:rFonts w:ascii="Arial" w:hAnsi="Arial" w:cs="Arial"/>
          <w:b/>
          <w:bCs/>
        </w:rPr>
      </w:pPr>
      <w:r>
        <w:rPr>
          <w:rFonts w:ascii="Arial" w:hAnsi="Arial" w:cs="Arial"/>
          <w:b/>
          <w:bCs/>
          <w:noProof/>
        </w:rPr>
        <w:pict>
          <v:shape id="Picture 12" o:spid="_x0000_i1036" type="#_x0000_t75" style="width:379.05pt;height:550.35pt;visibility:visible">
            <v:imagedata r:id="rId43" o:title=""/>
          </v:shape>
        </w:pict>
      </w:r>
    </w:p>
    <w:p w:rsidR="000A78AA" w:rsidRPr="007F1E0B" w:rsidRDefault="000A78AA" w:rsidP="00FB7003">
      <w:pPr>
        <w:jc w:val="both"/>
        <w:rPr>
          <w:rFonts w:ascii="Arial" w:hAnsi="Arial" w:cs="Arial"/>
        </w:rPr>
      </w:pPr>
    </w:p>
    <w:p w:rsidR="000A78AA" w:rsidRPr="00B974A4" w:rsidRDefault="000A78AA" w:rsidP="00FB7003">
      <w:pPr>
        <w:tabs>
          <w:tab w:val="left" w:pos="4230"/>
        </w:tabs>
        <w:sectPr w:rsidR="000A78AA" w:rsidRPr="00B974A4">
          <w:headerReference w:type="even" r:id="rId44"/>
          <w:headerReference w:type="default" r:id="rId45"/>
          <w:footerReference w:type="default" r:id="rId46"/>
          <w:headerReference w:type="first" r:id="rId47"/>
          <w:pgSz w:w="12240" w:h="15840" w:code="1"/>
          <w:pgMar w:top="1440" w:right="1440" w:bottom="1440" w:left="1440" w:header="432" w:footer="432" w:gutter="0"/>
          <w:pgNumType w:start="1"/>
          <w:cols w:space="720"/>
          <w:docGrid w:linePitch="360"/>
        </w:sectPr>
      </w:pPr>
      <w:r w:rsidRPr="007F1E0B">
        <w:rPr>
          <w:rFonts w:ascii="Arial" w:hAnsi="Arial" w:cs="Arial"/>
        </w:rPr>
        <w:br/>
      </w:r>
    </w:p>
    <w:p w:rsidR="000A78AA" w:rsidRDefault="000A78AA" w:rsidP="00FB7003">
      <w:pPr>
        <w:pStyle w:val="Heading1"/>
      </w:pPr>
      <w:bookmarkStart w:id="86" w:name="_Toc115366436"/>
      <w:bookmarkStart w:id="87" w:name="_Toc117080438"/>
      <w:r>
        <w:t>Appendix F: Master Scenario Events List &amp; Injects</w:t>
      </w:r>
      <w:bookmarkEnd w:id="86"/>
      <w:bookmarkEnd w:id="87"/>
    </w:p>
    <w:p w:rsidR="000A78AA" w:rsidRPr="00745EC9" w:rsidRDefault="000A78AA" w:rsidP="00FB7003">
      <w:pPr>
        <w:pBdr>
          <w:top w:val="single" w:sz="4" w:space="1" w:color="auto"/>
          <w:left w:val="single" w:sz="4" w:space="4" w:color="auto"/>
          <w:bottom w:val="single" w:sz="4" w:space="1" w:color="auto"/>
          <w:right w:val="single" w:sz="4" w:space="4" w:color="auto"/>
        </w:pBdr>
        <w:shd w:val="clear" w:color="auto" w:fill="C0C0C0"/>
        <w:tabs>
          <w:tab w:val="left" w:pos="220"/>
          <w:tab w:val="center" w:pos="4320"/>
        </w:tabs>
        <w:spacing w:before="120" w:after="120"/>
        <w:jc w:val="center"/>
        <w:rPr>
          <w:b/>
          <w:bCs/>
          <w:sz w:val="32"/>
          <w:szCs w:val="32"/>
        </w:rPr>
      </w:pPr>
      <w:r>
        <w:rPr>
          <w:b/>
          <w:bCs/>
          <w:sz w:val="32"/>
          <w:szCs w:val="32"/>
        </w:rPr>
        <w:t>Preface</w:t>
      </w:r>
    </w:p>
    <w:p w:rsidR="000A78AA" w:rsidRDefault="000A78AA" w:rsidP="00FB7003">
      <w:pPr>
        <w:pStyle w:val="DPPParas"/>
      </w:pPr>
      <w:r>
        <w:t>The purpose of publishing the Master Scenario Events List (MSEL) Package is to provide central exercise control team members a complete edition of the MSEL.  This document is not intended to be distributed in full to field controllers, but rather they should receive those portions for which they are responsible as handouts.  This would include the summary listing as well as any detailed inject forms that they will be delivering to players.  Core control team members, primarily located at a Control Cell, may use this document to track exercise play, manage simulation cell (SIMCELL) functions, and maintain the situational awareness for the Exercise Director.  Evaluators may also reference individual pieces of the document through teamwork with the controllers.</w:t>
      </w:r>
    </w:p>
    <w:p w:rsidR="000A78AA" w:rsidRPr="00F45BEE" w:rsidRDefault="000A78AA" w:rsidP="00FB7003">
      <w:pPr>
        <w:pStyle w:val="DPPParas"/>
      </w:pPr>
      <w:r w:rsidRPr="00F45BEE">
        <w:t>Exercises are the culmination of training toward a higher level of preparedness</w:t>
      </w:r>
      <w:r>
        <w:t xml:space="preserve">.  </w:t>
      </w:r>
      <w:r w:rsidRPr="00F45BEE">
        <w:t xml:space="preserve">This </w:t>
      </w:r>
      <w:r>
        <w:t>document</w:t>
      </w:r>
      <w:r w:rsidRPr="00F45BEE">
        <w:t xml:space="preserve"> was produced with the help, advice, and assistance of planning team members from various departments and agencies</w:t>
      </w:r>
      <w:r>
        <w:t xml:space="preserve">.  </w:t>
      </w:r>
      <w:r w:rsidRPr="00F45BEE">
        <w:t>As such, this document is tangible evidence of the public safety partnership in response to the threat or act of terrorism.</w:t>
      </w:r>
    </w:p>
    <w:p w:rsidR="000A78AA" w:rsidRPr="00F45BEE" w:rsidRDefault="000A78AA" w:rsidP="00FB7003">
      <w:pPr>
        <w:pStyle w:val="DPPParas"/>
      </w:pPr>
      <w:r w:rsidRPr="00F45BEE">
        <w:t>The information in this document is current as of the date of publi</w:t>
      </w:r>
      <w:r>
        <w:t>cation and is subject to change</w:t>
      </w:r>
      <w:r w:rsidRPr="00F45BEE">
        <w:t xml:space="preserve"> as dictated by the Exercise Planning Team.</w:t>
      </w:r>
    </w:p>
    <w:p w:rsidR="000A78AA" w:rsidRDefault="000A78AA" w:rsidP="00FB7003">
      <w:pPr>
        <w:pStyle w:val="DPPParas"/>
      </w:pPr>
      <w:r>
        <w:t>This MSEL contains information about the events of the exercise and should be safeguarded from disclosure before and during the exercise.  Only designated controllers should have access to this handout.</w:t>
      </w:r>
    </w:p>
    <w:p w:rsidR="000A78AA" w:rsidRDefault="000A78AA" w:rsidP="00FB7003">
      <w:pPr>
        <w:pStyle w:val="DPPParas"/>
      </w:pPr>
    </w:p>
    <w:p w:rsidR="000A78AA" w:rsidRDefault="000A78AA" w:rsidP="00FB7003">
      <w:pPr>
        <w:pStyle w:val="DPPParas"/>
        <w:sectPr w:rsidR="000A78AA">
          <w:footerReference w:type="default" r:id="rId48"/>
          <w:pgSz w:w="12240" w:h="15840"/>
          <w:pgMar w:top="1440" w:right="1800" w:bottom="1440" w:left="1800" w:header="720" w:footer="720" w:gutter="0"/>
          <w:pgNumType w:start="1"/>
          <w:cols w:space="720"/>
          <w:rtlGutter/>
          <w:docGrid w:linePitch="360"/>
        </w:sectPr>
      </w:pPr>
    </w:p>
    <w:p w:rsidR="000A78AA" w:rsidRPr="00745EC9" w:rsidRDefault="000A78AA" w:rsidP="00FB7003">
      <w:pPr>
        <w:pBdr>
          <w:top w:val="single" w:sz="4" w:space="1" w:color="auto"/>
          <w:left w:val="single" w:sz="4" w:space="21" w:color="auto"/>
          <w:bottom w:val="single" w:sz="4" w:space="1" w:color="auto"/>
          <w:right w:val="single" w:sz="4" w:space="4" w:color="auto"/>
        </w:pBdr>
        <w:shd w:val="clear" w:color="auto" w:fill="C0C0C0"/>
        <w:jc w:val="center"/>
        <w:rPr>
          <w:b/>
          <w:bCs/>
          <w:sz w:val="32"/>
          <w:szCs w:val="32"/>
        </w:rPr>
      </w:pPr>
      <w:r>
        <w:rPr>
          <w:b/>
          <w:bCs/>
          <w:sz w:val="32"/>
          <w:szCs w:val="32"/>
        </w:rPr>
        <w:t>Master Scenario Events List (Summary)</w:t>
      </w:r>
    </w:p>
    <w:p w:rsidR="000A78AA" w:rsidRPr="009B6711" w:rsidRDefault="000A78AA" w:rsidP="00FB7003">
      <w:pPr>
        <w:pStyle w:val="DPPPara"/>
        <w:tabs>
          <w:tab w:val="left" w:pos="720"/>
          <w:tab w:val="right" w:leader="dot" w:pos="9180"/>
        </w:tabs>
        <w:spacing w:before="0"/>
        <w:jc w:val="both"/>
        <w:rPr>
          <w:sz w:val="8"/>
          <w:szCs w:val="8"/>
        </w:rPr>
      </w:pPr>
      <w:r w:rsidRPr="009B6711">
        <w:rPr>
          <w:sz w:val="8"/>
          <w:szCs w:val="8"/>
        </w:rPr>
        <w:tab/>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930"/>
        <w:gridCol w:w="1620"/>
        <w:gridCol w:w="1350"/>
        <w:gridCol w:w="2160"/>
      </w:tblGrid>
      <w:tr w:rsidR="000A78AA" w:rsidRPr="00F5711F">
        <w:tc>
          <w:tcPr>
            <w:tcW w:w="900" w:type="dxa"/>
            <w:shd w:val="clear" w:color="auto" w:fill="E0E0E0"/>
          </w:tcPr>
          <w:p w:rsidR="000A78AA" w:rsidRPr="00F5711F" w:rsidRDefault="000A78AA" w:rsidP="00FB7003">
            <w:pPr>
              <w:jc w:val="both"/>
              <w:rPr>
                <w:b/>
                <w:bCs/>
                <w:color w:val="000000"/>
              </w:rPr>
            </w:pPr>
          </w:p>
          <w:p w:rsidR="000A78AA" w:rsidRPr="00F5711F" w:rsidRDefault="000A78AA" w:rsidP="00FB7003">
            <w:pPr>
              <w:jc w:val="center"/>
              <w:rPr>
                <w:b/>
                <w:bCs/>
                <w:color w:val="000000"/>
              </w:rPr>
            </w:pPr>
            <w:r w:rsidRPr="00F5711F">
              <w:rPr>
                <w:b/>
                <w:bCs/>
                <w:color w:val="000000"/>
              </w:rPr>
              <w:t>Event</w:t>
            </w:r>
            <w:r w:rsidRPr="00F5711F">
              <w:rPr>
                <w:b/>
                <w:bCs/>
                <w:color w:val="000000"/>
              </w:rPr>
              <w:br/>
              <w:t>#</w:t>
            </w:r>
          </w:p>
          <w:p w:rsidR="000A78AA" w:rsidRPr="00F5711F" w:rsidRDefault="000A78AA" w:rsidP="00FB7003">
            <w:pPr>
              <w:jc w:val="both"/>
              <w:rPr>
                <w:b/>
                <w:bCs/>
                <w:color w:val="000000"/>
              </w:rPr>
            </w:pPr>
          </w:p>
        </w:tc>
        <w:tc>
          <w:tcPr>
            <w:tcW w:w="900" w:type="dxa"/>
            <w:shd w:val="clear" w:color="auto" w:fill="E0E0E0"/>
          </w:tcPr>
          <w:p w:rsidR="000A78AA" w:rsidRPr="00F5711F" w:rsidRDefault="000A78AA" w:rsidP="00FB7003">
            <w:pPr>
              <w:jc w:val="both"/>
              <w:rPr>
                <w:b/>
                <w:bCs/>
                <w:color w:val="000000"/>
              </w:rPr>
            </w:pPr>
          </w:p>
          <w:p w:rsidR="000A78AA" w:rsidRPr="00F5711F" w:rsidRDefault="000A78AA" w:rsidP="00FB7003">
            <w:pPr>
              <w:jc w:val="both"/>
              <w:rPr>
                <w:b/>
                <w:bCs/>
                <w:color w:val="000000"/>
              </w:rPr>
            </w:pPr>
            <w:r w:rsidRPr="00F5711F">
              <w:rPr>
                <w:b/>
                <w:bCs/>
                <w:color w:val="000000"/>
              </w:rPr>
              <w:t>Event Time</w:t>
            </w:r>
          </w:p>
          <w:p w:rsidR="000A78AA" w:rsidRPr="00F5711F" w:rsidRDefault="000A78AA" w:rsidP="00FB7003">
            <w:pPr>
              <w:jc w:val="both"/>
              <w:rPr>
                <w:b/>
                <w:bCs/>
                <w:color w:val="000000"/>
              </w:rPr>
            </w:pPr>
          </w:p>
        </w:tc>
        <w:tc>
          <w:tcPr>
            <w:tcW w:w="6930" w:type="dxa"/>
            <w:shd w:val="clear" w:color="auto" w:fill="E0E0E0"/>
          </w:tcPr>
          <w:p w:rsidR="000A78AA" w:rsidRPr="00F5711F" w:rsidRDefault="000A78AA" w:rsidP="00FB7003">
            <w:pPr>
              <w:jc w:val="both"/>
              <w:rPr>
                <w:b/>
                <w:bCs/>
                <w:color w:val="000000"/>
              </w:rPr>
            </w:pPr>
          </w:p>
          <w:p w:rsidR="000A78AA" w:rsidRPr="00F5711F" w:rsidRDefault="000A78AA" w:rsidP="00FB7003">
            <w:pPr>
              <w:jc w:val="both"/>
              <w:rPr>
                <w:b/>
                <w:bCs/>
                <w:color w:val="000000"/>
              </w:rPr>
            </w:pPr>
            <w:r w:rsidRPr="00F5711F">
              <w:rPr>
                <w:b/>
                <w:bCs/>
                <w:color w:val="000000"/>
              </w:rPr>
              <w:t>Expected Action</w:t>
            </w:r>
          </w:p>
          <w:p w:rsidR="000A78AA" w:rsidRPr="00F5711F" w:rsidRDefault="000A78AA" w:rsidP="00FB7003">
            <w:pPr>
              <w:jc w:val="both"/>
              <w:rPr>
                <w:b/>
                <w:bCs/>
                <w:color w:val="000000"/>
              </w:rPr>
            </w:pPr>
          </w:p>
        </w:tc>
        <w:tc>
          <w:tcPr>
            <w:tcW w:w="1620" w:type="dxa"/>
            <w:shd w:val="clear" w:color="auto" w:fill="E0E0E0"/>
          </w:tcPr>
          <w:p w:rsidR="000A78AA" w:rsidRPr="00F5711F" w:rsidRDefault="000A78AA" w:rsidP="00FB7003">
            <w:pPr>
              <w:rPr>
                <w:b/>
                <w:bCs/>
                <w:color w:val="000000"/>
              </w:rPr>
            </w:pPr>
          </w:p>
          <w:p w:rsidR="000A78AA" w:rsidRPr="00F5711F" w:rsidRDefault="000A78AA" w:rsidP="00FB7003">
            <w:pPr>
              <w:rPr>
                <w:b/>
                <w:bCs/>
                <w:color w:val="000000"/>
              </w:rPr>
            </w:pPr>
            <w:r w:rsidRPr="00F5711F">
              <w:rPr>
                <w:b/>
                <w:bCs/>
                <w:color w:val="000000"/>
              </w:rPr>
              <w:t>Responsible Controller(s)</w:t>
            </w:r>
          </w:p>
        </w:tc>
        <w:tc>
          <w:tcPr>
            <w:tcW w:w="1350" w:type="dxa"/>
            <w:shd w:val="clear" w:color="auto" w:fill="E0E0E0"/>
          </w:tcPr>
          <w:p w:rsidR="000A78AA" w:rsidRPr="00F5711F" w:rsidRDefault="000A78AA" w:rsidP="00FB7003">
            <w:pPr>
              <w:rPr>
                <w:b/>
                <w:bCs/>
                <w:color w:val="000000"/>
              </w:rPr>
            </w:pPr>
          </w:p>
          <w:p w:rsidR="000A78AA" w:rsidRPr="00F5711F" w:rsidRDefault="000A78AA" w:rsidP="00FB7003">
            <w:pPr>
              <w:rPr>
                <w:b/>
                <w:bCs/>
                <w:color w:val="000000"/>
              </w:rPr>
            </w:pPr>
            <w:r w:rsidRPr="00F5711F">
              <w:rPr>
                <w:b/>
                <w:bCs/>
                <w:color w:val="000000"/>
              </w:rPr>
              <w:t>Recipient Player(s)</w:t>
            </w:r>
          </w:p>
        </w:tc>
        <w:tc>
          <w:tcPr>
            <w:tcW w:w="2160" w:type="dxa"/>
            <w:shd w:val="clear" w:color="auto" w:fill="E0E0E0"/>
          </w:tcPr>
          <w:p w:rsidR="000A78AA" w:rsidRPr="00F5711F" w:rsidRDefault="000A78AA" w:rsidP="00FB7003">
            <w:pPr>
              <w:rPr>
                <w:b/>
                <w:bCs/>
                <w:color w:val="000000"/>
              </w:rPr>
            </w:pPr>
          </w:p>
          <w:p w:rsidR="000A78AA" w:rsidRPr="00F5711F" w:rsidRDefault="000A78AA" w:rsidP="00FB7003">
            <w:pPr>
              <w:jc w:val="center"/>
              <w:rPr>
                <w:b/>
                <w:bCs/>
                <w:color w:val="000000"/>
              </w:rPr>
            </w:pPr>
            <w:r w:rsidRPr="00F5711F">
              <w:rPr>
                <w:b/>
                <w:bCs/>
                <w:color w:val="000000"/>
              </w:rPr>
              <w:t>Expected Outcome</w:t>
            </w:r>
            <w:r w:rsidRPr="00F5711F">
              <w:rPr>
                <w:b/>
                <w:bCs/>
                <w:color w:val="000000"/>
              </w:rPr>
              <w:br/>
              <w:t>of Player Action</w:t>
            </w:r>
          </w:p>
        </w:tc>
      </w:tr>
      <w:tr w:rsidR="000A78AA" w:rsidRPr="00EC1AD5">
        <w:tc>
          <w:tcPr>
            <w:tcW w:w="900" w:type="dxa"/>
          </w:tcPr>
          <w:p w:rsidR="000A78AA" w:rsidRPr="00EC1AD5" w:rsidRDefault="000A78AA" w:rsidP="00FB7003">
            <w:pPr>
              <w:jc w:val="both"/>
              <w:rPr>
                <w:color w:val="000000"/>
              </w:rPr>
            </w:pPr>
            <w:r w:rsidRPr="00EC1AD5">
              <w:rPr>
                <w:color w:val="000000"/>
                <w:sz w:val="22"/>
                <w:szCs w:val="22"/>
              </w:rPr>
              <w:t>01</w:t>
            </w:r>
          </w:p>
        </w:tc>
        <w:tc>
          <w:tcPr>
            <w:tcW w:w="900" w:type="dxa"/>
          </w:tcPr>
          <w:p w:rsidR="000A78AA" w:rsidRPr="00EC1AD5" w:rsidRDefault="000A78AA" w:rsidP="00FB7003">
            <w:pPr>
              <w:jc w:val="both"/>
              <w:rPr>
                <w:color w:val="000000"/>
              </w:rPr>
            </w:pPr>
            <w:r w:rsidRPr="00EC1AD5">
              <w:rPr>
                <w:color w:val="000000"/>
                <w:sz w:val="22"/>
                <w:szCs w:val="22"/>
              </w:rPr>
              <w:t>-01:00</w:t>
            </w:r>
          </w:p>
        </w:tc>
        <w:tc>
          <w:tcPr>
            <w:tcW w:w="6930" w:type="dxa"/>
          </w:tcPr>
          <w:p w:rsidR="000A78AA" w:rsidRDefault="000A78AA" w:rsidP="00FB7003">
            <w:pPr>
              <w:jc w:val="both"/>
              <w:rPr>
                <w:color w:val="000000"/>
              </w:rPr>
            </w:pPr>
            <w:r>
              <w:rPr>
                <w:color w:val="000000"/>
                <w:sz w:val="22"/>
                <w:szCs w:val="22"/>
              </w:rPr>
              <w:t>Simulations ready (</w:t>
            </w:r>
            <w:r w:rsidRPr="00EC1AD5">
              <w:rPr>
                <w:color w:val="000000"/>
                <w:sz w:val="22"/>
                <w:szCs w:val="22"/>
              </w:rPr>
              <w:t>shipping papers in the delivery truck, Controllers in place, and communications checks conducted.)</w:t>
            </w:r>
          </w:p>
          <w:p w:rsidR="000A78AA" w:rsidRPr="00EC1AD5" w:rsidRDefault="000A78AA" w:rsidP="00FB7003">
            <w:pPr>
              <w:jc w:val="both"/>
              <w:rPr>
                <w:color w:val="000000"/>
              </w:rPr>
            </w:pPr>
          </w:p>
        </w:tc>
        <w:tc>
          <w:tcPr>
            <w:tcW w:w="1620" w:type="dxa"/>
          </w:tcPr>
          <w:p w:rsidR="000A78AA" w:rsidRPr="00EC1AD5" w:rsidRDefault="000A78AA" w:rsidP="00FB7003">
            <w:pPr>
              <w:rPr>
                <w:color w:val="000000"/>
              </w:rPr>
            </w:pPr>
          </w:p>
        </w:tc>
        <w:tc>
          <w:tcPr>
            <w:tcW w:w="1350" w:type="dxa"/>
          </w:tcPr>
          <w:p w:rsidR="000A78AA" w:rsidRPr="00EC1AD5" w:rsidRDefault="000A78AA" w:rsidP="00FB7003">
            <w:pPr>
              <w:rPr>
                <w:color w:val="000000"/>
              </w:rPr>
            </w:pPr>
            <w:r w:rsidRPr="00EC1AD5">
              <w:rPr>
                <w:color w:val="000000"/>
                <w:sz w:val="22"/>
                <w:szCs w:val="22"/>
              </w:rPr>
              <w:t>NA</w:t>
            </w:r>
          </w:p>
        </w:tc>
        <w:tc>
          <w:tcPr>
            <w:tcW w:w="2160" w:type="dxa"/>
          </w:tcPr>
          <w:p w:rsidR="000A78AA" w:rsidRPr="00EC1AD5" w:rsidRDefault="000A78AA" w:rsidP="00FB7003">
            <w:pPr>
              <w:rPr>
                <w:color w:val="000000"/>
              </w:rPr>
            </w:pPr>
            <w:r w:rsidRPr="00EC1AD5">
              <w:rPr>
                <w:color w:val="000000"/>
                <w:sz w:val="22"/>
                <w:szCs w:val="22"/>
              </w:rPr>
              <w:t>NA</w:t>
            </w:r>
          </w:p>
        </w:tc>
      </w:tr>
      <w:tr w:rsidR="000A78AA" w:rsidRPr="00EC1AD5">
        <w:tc>
          <w:tcPr>
            <w:tcW w:w="900" w:type="dxa"/>
          </w:tcPr>
          <w:p w:rsidR="000A78AA" w:rsidRPr="00EC1AD5" w:rsidRDefault="000A78AA" w:rsidP="00FB7003">
            <w:pPr>
              <w:jc w:val="both"/>
              <w:rPr>
                <w:color w:val="000000"/>
              </w:rPr>
            </w:pPr>
            <w:r w:rsidRPr="00EC1AD5">
              <w:rPr>
                <w:color w:val="000000"/>
                <w:sz w:val="22"/>
                <w:szCs w:val="22"/>
              </w:rPr>
              <w:t>02</w:t>
            </w:r>
          </w:p>
        </w:tc>
        <w:tc>
          <w:tcPr>
            <w:tcW w:w="900" w:type="dxa"/>
          </w:tcPr>
          <w:p w:rsidR="000A78AA" w:rsidRPr="00EC1AD5" w:rsidRDefault="000A78AA" w:rsidP="00FB7003">
            <w:pPr>
              <w:jc w:val="both"/>
              <w:rPr>
                <w:color w:val="000000"/>
              </w:rPr>
            </w:pPr>
            <w:r w:rsidRPr="00EC1AD5">
              <w:rPr>
                <w:color w:val="000000"/>
                <w:sz w:val="22"/>
                <w:szCs w:val="22"/>
              </w:rPr>
              <w:t>-00:30</w:t>
            </w:r>
          </w:p>
        </w:tc>
        <w:tc>
          <w:tcPr>
            <w:tcW w:w="6930" w:type="dxa"/>
          </w:tcPr>
          <w:p w:rsidR="000A78AA" w:rsidRDefault="000A78AA" w:rsidP="00FB7003">
            <w:pPr>
              <w:jc w:val="both"/>
              <w:rPr>
                <w:color w:val="000000"/>
              </w:rPr>
            </w:pPr>
            <w:r w:rsidRPr="00EC1AD5">
              <w:rPr>
                <w:color w:val="000000"/>
                <w:sz w:val="22"/>
                <w:szCs w:val="22"/>
              </w:rPr>
              <w:t>Brief all controllers/evaluators on planned exercise activities (briefing should review all response agencies, including dispatch, law enforcement, fire, EMS and the radiation response team). Complete prop scene set-up in the field.</w:t>
            </w:r>
          </w:p>
          <w:p w:rsidR="000A78AA" w:rsidRPr="00EC1AD5" w:rsidRDefault="000A78AA" w:rsidP="00FB7003">
            <w:pPr>
              <w:jc w:val="both"/>
              <w:rPr>
                <w:color w:val="000000"/>
              </w:rPr>
            </w:pPr>
          </w:p>
        </w:tc>
        <w:tc>
          <w:tcPr>
            <w:tcW w:w="1620" w:type="dxa"/>
          </w:tcPr>
          <w:p w:rsidR="000A78AA" w:rsidRPr="00EC1AD5" w:rsidRDefault="000A78AA" w:rsidP="00FB7003">
            <w:pPr>
              <w:rPr>
                <w:color w:val="000000"/>
              </w:rPr>
            </w:pPr>
          </w:p>
        </w:tc>
        <w:tc>
          <w:tcPr>
            <w:tcW w:w="1350" w:type="dxa"/>
          </w:tcPr>
          <w:p w:rsidR="000A78AA" w:rsidRPr="00EC1AD5" w:rsidRDefault="000A78AA" w:rsidP="00FB7003">
            <w:pPr>
              <w:rPr>
                <w:color w:val="000000"/>
              </w:rPr>
            </w:pPr>
            <w:r w:rsidRPr="00EC1AD5">
              <w:rPr>
                <w:color w:val="000000"/>
                <w:sz w:val="22"/>
                <w:szCs w:val="22"/>
              </w:rPr>
              <w:t>All</w:t>
            </w:r>
          </w:p>
        </w:tc>
        <w:tc>
          <w:tcPr>
            <w:tcW w:w="2160" w:type="dxa"/>
          </w:tcPr>
          <w:p w:rsidR="000A78AA" w:rsidRPr="00EC1AD5" w:rsidRDefault="000A78AA" w:rsidP="00FB7003">
            <w:pPr>
              <w:rPr>
                <w:color w:val="000000"/>
              </w:rPr>
            </w:pPr>
            <w:r w:rsidRPr="00EC1AD5">
              <w:rPr>
                <w:color w:val="000000"/>
                <w:sz w:val="22"/>
                <w:szCs w:val="22"/>
              </w:rPr>
              <w:t>NA</w:t>
            </w:r>
          </w:p>
        </w:tc>
      </w:tr>
      <w:tr w:rsidR="000A78AA" w:rsidRPr="00EC1AD5">
        <w:tc>
          <w:tcPr>
            <w:tcW w:w="900" w:type="dxa"/>
          </w:tcPr>
          <w:p w:rsidR="000A78AA" w:rsidRPr="00EC1AD5" w:rsidRDefault="000A78AA" w:rsidP="00FB7003">
            <w:pPr>
              <w:jc w:val="both"/>
              <w:rPr>
                <w:color w:val="000000"/>
              </w:rPr>
            </w:pPr>
            <w:r w:rsidRPr="00EC1AD5">
              <w:rPr>
                <w:color w:val="000000"/>
                <w:sz w:val="22"/>
                <w:szCs w:val="22"/>
              </w:rPr>
              <w:t>03</w:t>
            </w:r>
          </w:p>
          <w:p w:rsidR="000A78AA" w:rsidRPr="00EC1AD5" w:rsidRDefault="000A78AA" w:rsidP="00FB7003">
            <w:pPr>
              <w:jc w:val="both"/>
              <w:rPr>
                <w:color w:val="000000"/>
              </w:rPr>
            </w:pPr>
          </w:p>
          <w:p w:rsidR="000A78AA" w:rsidRPr="00EC1AD5" w:rsidRDefault="000A78AA" w:rsidP="00FB7003">
            <w:pPr>
              <w:jc w:val="both"/>
              <w:rPr>
                <w:b/>
                <w:bCs/>
                <w:color w:val="000000"/>
              </w:rPr>
            </w:pPr>
            <w:r w:rsidRPr="00EC1AD5">
              <w:rPr>
                <w:b/>
                <w:bCs/>
                <w:color w:val="000000"/>
                <w:sz w:val="22"/>
                <w:szCs w:val="22"/>
              </w:rPr>
              <w:t>Inject Msg.1</w:t>
            </w:r>
            <w:r w:rsidRPr="00EC1AD5">
              <w:rPr>
                <w:b/>
                <w:bCs/>
                <w:color w:val="000000"/>
                <w:sz w:val="22"/>
                <w:szCs w:val="22"/>
              </w:rPr>
              <w:br/>
            </w:r>
          </w:p>
        </w:tc>
        <w:tc>
          <w:tcPr>
            <w:tcW w:w="900" w:type="dxa"/>
          </w:tcPr>
          <w:p w:rsidR="000A78AA" w:rsidRPr="00EC1AD5" w:rsidRDefault="000A78AA" w:rsidP="00FB7003">
            <w:pPr>
              <w:jc w:val="both"/>
              <w:rPr>
                <w:color w:val="000000"/>
              </w:rPr>
            </w:pPr>
            <w:r w:rsidRPr="00EC1AD5">
              <w:rPr>
                <w:color w:val="000000"/>
                <w:sz w:val="22"/>
                <w:szCs w:val="22"/>
              </w:rPr>
              <w:t>00:00</w:t>
            </w:r>
          </w:p>
        </w:tc>
        <w:tc>
          <w:tcPr>
            <w:tcW w:w="6930" w:type="dxa"/>
          </w:tcPr>
          <w:p w:rsidR="000A78AA" w:rsidRPr="00EC1AD5" w:rsidRDefault="000A78AA" w:rsidP="00FB7003">
            <w:pPr>
              <w:jc w:val="both"/>
              <w:rPr>
                <w:color w:val="000000"/>
              </w:rPr>
            </w:pPr>
            <w:r w:rsidRPr="00EC1AD5">
              <w:rPr>
                <w:color w:val="000000"/>
                <w:sz w:val="22"/>
                <w:szCs w:val="22"/>
              </w:rPr>
              <w:t xml:space="preserve">Implement Message 1, which starts the exercise. Simulated vehicle </w:t>
            </w:r>
            <w:r>
              <w:rPr>
                <w:color w:val="000000"/>
                <w:sz w:val="22"/>
                <w:szCs w:val="22"/>
              </w:rPr>
              <w:t xml:space="preserve">accident </w:t>
            </w:r>
            <w:r w:rsidRPr="00EC1AD5">
              <w:rPr>
                <w:color w:val="000000"/>
                <w:sz w:val="22"/>
                <w:szCs w:val="22"/>
              </w:rPr>
              <w:t xml:space="preserve">occurs. A motorist calls (actual or simulated) the emergency communication center (e.g., 911 or controller informs IC) and reports accident/scene conditions. </w:t>
            </w:r>
          </w:p>
          <w:p w:rsidR="000A78AA" w:rsidRDefault="000A78AA" w:rsidP="00EF18D8">
            <w:pPr>
              <w:autoSpaceDE w:val="0"/>
              <w:autoSpaceDN w:val="0"/>
              <w:adjustRightInd w:val="0"/>
              <w:rPr>
                <w:rFonts w:ascii="TTD46O00" w:hAnsi="TTD46O00" w:cs="TTD46O00"/>
                <w:color w:val="231F20"/>
              </w:rPr>
            </w:pPr>
          </w:p>
          <w:p w:rsidR="000A78AA" w:rsidRPr="00EF18D8" w:rsidRDefault="000A78AA" w:rsidP="00EF18D8">
            <w:pPr>
              <w:autoSpaceDE w:val="0"/>
              <w:autoSpaceDN w:val="0"/>
              <w:adjustRightInd w:val="0"/>
              <w:rPr>
                <w:color w:val="231F20"/>
              </w:rPr>
            </w:pPr>
            <w:r w:rsidRPr="00EF18D8">
              <w:rPr>
                <w:color w:val="231F20"/>
                <w:sz w:val="22"/>
                <w:szCs w:val="22"/>
              </w:rPr>
              <w:t>“This is an exercise. This is ___________________. I</w:t>
            </w:r>
            <w:r>
              <w:rPr>
                <w:color w:val="231F20"/>
                <w:sz w:val="22"/>
                <w:szCs w:val="22"/>
              </w:rPr>
              <w:t xml:space="preserve"> am on State Highway _______ at </w:t>
            </w:r>
            <w:r w:rsidRPr="00EF18D8">
              <w:rPr>
                <w:color w:val="231F20"/>
                <w:sz w:val="22"/>
                <w:szCs w:val="22"/>
              </w:rPr>
              <w:t>the railroad crossing and there has been a wreck involving a train and a van.</w:t>
            </w:r>
            <w:r>
              <w:rPr>
                <w:color w:val="231F20"/>
                <w:sz w:val="22"/>
                <w:szCs w:val="22"/>
              </w:rPr>
              <w:t xml:space="preserve"> </w:t>
            </w:r>
            <w:r w:rsidRPr="00EF18D8">
              <w:rPr>
                <w:color w:val="231F20"/>
                <w:sz w:val="22"/>
                <w:szCs w:val="22"/>
              </w:rPr>
              <w:t>The van collided with other cars stopped at the crossing. I don’t know if anyone was injured.</w:t>
            </w:r>
            <w:r>
              <w:rPr>
                <w:color w:val="231F20"/>
                <w:sz w:val="22"/>
                <w:szCs w:val="22"/>
              </w:rPr>
              <w:t xml:space="preserve"> </w:t>
            </w:r>
            <w:r w:rsidRPr="00EF18D8">
              <w:rPr>
                <w:color w:val="231F20"/>
                <w:sz w:val="22"/>
                <w:szCs w:val="22"/>
              </w:rPr>
              <w:t>The train does not appear to have left the track.”</w:t>
            </w:r>
          </w:p>
        </w:tc>
        <w:tc>
          <w:tcPr>
            <w:tcW w:w="1620" w:type="dxa"/>
          </w:tcPr>
          <w:p w:rsidR="000A78AA" w:rsidRPr="00EC1AD5" w:rsidRDefault="000A78AA" w:rsidP="00FB7003">
            <w:pPr>
              <w:rPr>
                <w:color w:val="000000"/>
              </w:rPr>
            </w:pPr>
          </w:p>
        </w:tc>
        <w:tc>
          <w:tcPr>
            <w:tcW w:w="1350" w:type="dxa"/>
          </w:tcPr>
          <w:p w:rsidR="000A78AA" w:rsidRPr="00EC1AD5" w:rsidRDefault="000A78AA" w:rsidP="00FB7003">
            <w:pPr>
              <w:rPr>
                <w:color w:val="000000"/>
              </w:rPr>
            </w:pPr>
            <w:r w:rsidRPr="00EC1AD5">
              <w:rPr>
                <w:color w:val="000000"/>
                <w:sz w:val="22"/>
                <w:szCs w:val="22"/>
              </w:rPr>
              <w:t>Dispatcher</w:t>
            </w:r>
          </w:p>
        </w:tc>
        <w:tc>
          <w:tcPr>
            <w:tcW w:w="2160" w:type="dxa"/>
          </w:tcPr>
          <w:p w:rsidR="000A78AA" w:rsidRPr="00EC1AD5" w:rsidRDefault="000A78AA" w:rsidP="00FB7003">
            <w:pPr>
              <w:rPr>
                <w:color w:val="000000"/>
              </w:rPr>
            </w:pPr>
            <w:r w:rsidRPr="00EC1AD5">
              <w:rPr>
                <w:color w:val="000000"/>
                <w:sz w:val="22"/>
                <w:szCs w:val="22"/>
              </w:rPr>
              <w:t>Police, Fire and EMS dispatched to scene.</w:t>
            </w:r>
          </w:p>
        </w:tc>
      </w:tr>
      <w:tr w:rsidR="000A78AA" w:rsidRPr="00EC1AD5">
        <w:tc>
          <w:tcPr>
            <w:tcW w:w="900" w:type="dxa"/>
          </w:tcPr>
          <w:p w:rsidR="000A78AA" w:rsidRPr="00EC1AD5" w:rsidRDefault="000A78AA" w:rsidP="00FB7003">
            <w:pPr>
              <w:jc w:val="both"/>
              <w:rPr>
                <w:color w:val="000000"/>
              </w:rPr>
            </w:pPr>
            <w:r w:rsidRPr="00EC1AD5">
              <w:rPr>
                <w:color w:val="000000"/>
                <w:sz w:val="22"/>
                <w:szCs w:val="22"/>
              </w:rPr>
              <w:t>04</w:t>
            </w:r>
          </w:p>
          <w:p w:rsidR="000A78AA" w:rsidRPr="00EC1AD5" w:rsidRDefault="000A78AA" w:rsidP="00FB7003">
            <w:pPr>
              <w:jc w:val="both"/>
              <w:rPr>
                <w:b/>
                <w:bCs/>
                <w:color w:val="000000"/>
              </w:rPr>
            </w:pPr>
          </w:p>
          <w:p w:rsidR="000A78AA" w:rsidRPr="00EC1AD5" w:rsidRDefault="000A78AA" w:rsidP="00FB7003">
            <w:pPr>
              <w:jc w:val="both"/>
              <w:rPr>
                <w:color w:val="000000"/>
              </w:rPr>
            </w:pPr>
            <w:r w:rsidRPr="00EC1AD5">
              <w:rPr>
                <w:b/>
                <w:bCs/>
                <w:color w:val="000000"/>
                <w:sz w:val="22"/>
                <w:szCs w:val="22"/>
              </w:rPr>
              <w:t>Inject Msg. 2</w:t>
            </w:r>
          </w:p>
        </w:tc>
        <w:tc>
          <w:tcPr>
            <w:tcW w:w="900" w:type="dxa"/>
          </w:tcPr>
          <w:p w:rsidR="000A78AA" w:rsidRPr="00EC1AD5" w:rsidRDefault="000A78AA" w:rsidP="00FB7003">
            <w:pPr>
              <w:jc w:val="both"/>
              <w:rPr>
                <w:color w:val="000000"/>
              </w:rPr>
            </w:pPr>
            <w:r w:rsidRPr="00EC1AD5">
              <w:rPr>
                <w:color w:val="000000"/>
                <w:sz w:val="22"/>
                <w:szCs w:val="22"/>
              </w:rPr>
              <w:t>00:01</w:t>
            </w:r>
          </w:p>
        </w:tc>
        <w:tc>
          <w:tcPr>
            <w:tcW w:w="6930" w:type="dxa"/>
          </w:tcPr>
          <w:p w:rsidR="000A78AA" w:rsidRPr="00EC1AD5" w:rsidRDefault="000A78AA" w:rsidP="00FB7003">
            <w:pPr>
              <w:jc w:val="both"/>
              <w:rPr>
                <w:color w:val="000000"/>
              </w:rPr>
            </w:pPr>
            <w:r w:rsidRPr="00EC1AD5">
              <w:rPr>
                <w:color w:val="000000"/>
                <w:sz w:val="22"/>
                <w:szCs w:val="22"/>
              </w:rPr>
              <w:t>Implement Message 2 if the dispatcher fails to complete initial emergency response notifications.</w:t>
            </w:r>
          </w:p>
          <w:p w:rsidR="000A78AA" w:rsidRPr="000A2FC2" w:rsidRDefault="000A78AA" w:rsidP="00FB7003">
            <w:pPr>
              <w:jc w:val="both"/>
              <w:rPr>
                <w:color w:val="000000"/>
                <w:sz w:val="16"/>
                <w:szCs w:val="16"/>
              </w:rPr>
            </w:pPr>
          </w:p>
          <w:p w:rsidR="000A78AA" w:rsidRPr="00EC1AD5" w:rsidRDefault="000A78AA" w:rsidP="00FB7003">
            <w:pPr>
              <w:jc w:val="both"/>
              <w:rPr>
                <w:color w:val="000000"/>
              </w:rPr>
            </w:pPr>
            <w:r w:rsidRPr="00EC1AD5">
              <w:rPr>
                <w:color w:val="000000"/>
                <w:sz w:val="22"/>
                <w:szCs w:val="22"/>
              </w:rPr>
              <w:t>“For the purpose of this exercise, you are directed to dispatch the following emergency response units to the incident scene” (list only the applicable units that have not already been dispatched, as shown below):</w:t>
            </w:r>
          </w:p>
          <w:p w:rsidR="000A78AA" w:rsidRPr="00EC1AD5" w:rsidRDefault="000A78AA" w:rsidP="00FB7003">
            <w:pPr>
              <w:numPr>
                <w:ilvl w:val="0"/>
                <w:numId w:val="14"/>
              </w:numPr>
              <w:jc w:val="both"/>
              <w:rPr>
                <w:color w:val="000000"/>
              </w:rPr>
            </w:pPr>
            <w:r w:rsidRPr="00EC1AD5">
              <w:rPr>
                <w:color w:val="000000"/>
                <w:sz w:val="22"/>
                <w:szCs w:val="22"/>
              </w:rPr>
              <w:t>Fire Department</w:t>
            </w:r>
          </w:p>
          <w:p w:rsidR="000A78AA" w:rsidRPr="00EC1AD5" w:rsidRDefault="000A78AA" w:rsidP="00FB7003">
            <w:pPr>
              <w:numPr>
                <w:ilvl w:val="0"/>
                <w:numId w:val="14"/>
              </w:numPr>
              <w:jc w:val="both"/>
              <w:rPr>
                <w:color w:val="000000"/>
              </w:rPr>
            </w:pPr>
            <w:r w:rsidRPr="00EC1AD5">
              <w:rPr>
                <w:color w:val="000000"/>
                <w:sz w:val="22"/>
                <w:szCs w:val="22"/>
              </w:rPr>
              <w:t>Law Enforcement</w:t>
            </w:r>
          </w:p>
          <w:p w:rsidR="000A78AA" w:rsidRPr="000E2DED" w:rsidRDefault="000A78AA" w:rsidP="00FB7003">
            <w:pPr>
              <w:numPr>
                <w:ilvl w:val="0"/>
                <w:numId w:val="14"/>
              </w:numPr>
              <w:jc w:val="both"/>
              <w:rPr>
                <w:color w:val="000000"/>
              </w:rPr>
            </w:pPr>
            <w:r w:rsidRPr="00EC1AD5">
              <w:rPr>
                <w:color w:val="000000"/>
                <w:sz w:val="22"/>
                <w:szCs w:val="22"/>
              </w:rPr>
              <w:t>Emergency Medical Service</w:t>
            </w:r>
          </w:p>
        </w:tc>
        <w:tc>
          <w:tcPr>
            <w:tcW w:w="1620" w:type="dxa"/>
          </w:tcPr>
          <w:p w:rsidR="000A78AA" w:rsidRPr="00EC1AD5" w:rsidRDefault="000A78AA" w:rsidP="00FB7003">
            <w:pPr>
              <w:rPr>
                <w:color w:val="000000"/>
              </w:rPr>
            </w:pPr>
          </w:p>
        </w:tc>
        <w:tc>
          <w:tcPr>
            <w:tcW w:w="1350" w:type="dxa"/>
          </w:tcPr>
          <w:p w:rsidR="000A78AA" w:rsidRPr="00EC1AD5" w:rsidRDefault="000A78AA" w:rsidP="00FB7003">
            <w:pPr>
              <w:rPr>
                <w:color w:val="000000"/>
              </w:rPr>
            </w:pPr>
            <w:r w:rsidRPr="00EC1AD5">
              <w:rPr>
                <w:color w:val="000000"/>
                <w:sz w:val="22"/>
                <w:szCs w:val="22"/>
              </w:rPr>
              <w:t>Dispatch</w:t>
            </w:r>
          </w:p>
        </w:tc>
        <w:tc>
          <w:tcPr>
            <w:tcW w:w="2160" w:type="dxa"/>
          </w:tcPr>
          <w:p w:rsidR="000A78AA" w:rsidRPr="00EC1AD5" w:rsidRDefault="000A78AA" w:rsidP="00FB7003">
            <w:pPr>
              <w:rPr>
                <w:color w:val="000000"/>
              </w:rPr>
            </w:pPr>
            <w:r w:rsidRPr="00EC1AD5">
              <w:rPr>
                <w:color w:val="000000"/>
                <w:sz w:val="22"/>
                <w:szCs w:val="22"/>
              </w:rPr>
              <w:t>Dispatching mistakes are corrected if they occur</w:t>
            </w:r>
          </w:p>
        </w:tc>
      </w:tr>
    </w:tbl>
    <w:p w:rsidR="000A78AA" w:rsidRPr="00376215" w:rsidRDefault="000A78AA" w:rsidP="00FB7003">
      <w:pPr>
        <w:tabs>
          <w:tab w:val="left" w:pos="558"/>
          <w:tab w:val="left" w:pos="1458"/>
          <w:tab w:val="left" w:pos="8388"/>
          <w:tab w:val="left" w:pos="10008"/>
          <w:tab w:val="left" w:pos="11358"/>
        </w:tabs>
        <w:ind w:left="-342"/>
        <w:rPr>
          <w:b/>
          <w:bCs/>
          <w:color w:val="000000"/>
        </w:rPr>
      </w:pPr>
      <w:r w:rsidRPr="00376215">
        <w:rPr>
          <w:b/>
          <w:bCs/>
          <w:color w:val="000000"/>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930"/>
        <w:gridCol w:w="1620"/>
        <w:gridCol w:w="1350"/>
        <w:gridCol w:w="2160"/>
      </w:tblGrid>
      <w:tr w:rsidR="000A78AA" w:rsidRPr="00F5711F">
        <w:tc>
          <w:tcPr>
            <w:tcW w:w="900" w:type="dxa"/>
            <w:shd w:val="clear" w:color="auto" w:fill="E0E0E0"/>
          </w:tcPr>
          <w:p w:rsidR="000A78AA" w:rsidRPr="00F5711F" w:rsidRDefault="000A78AA" w:rsidP="00FB7003">
            <w:pPr>
              <w:jc w:val="both"/>
              <w:rPr>
                <w:b/>
                <w:bCs/>
                <w:color w:val="000000"/>
              </w:rPr>
            </w:pPr>
            <w:r>
              <w:br w:type="page"/>
            </w:r>
          </w:p>
          <w:p w:rsidR="000A78AA" w:rsidRPr="00F5711F" w:rsidRDefault="000A78AA" w:rsidP="00FB7003">
            <w:pPr>
              <w:jc w:val="center"/>
              <w:rPr>
                <w:b/>
                <w:bCs/>
                <w:color w:val="000000"/>
              </w:rPr>
            </w:pPr>
            <w:r w:rsidRPr="00F5711F">
              <w:rPr>
                <w:b/>
                <w:bCs/>
                <w:color w:val="000000"/>
              </w:rPr>
              <w:t>Event</w:t>
            </w:r>
            <w:r w:rsidRPr="00F5711F">
              <w:rPr>
                <w:b/>
                <w:bCs/>
                <w:color w:val="000000"/>
              </w:rPr>
              <w:br/>
              <w:t>#</w:t>
            </w:r>
          </w:p>
          <w:p w:rsidR="000A78AA" w:rsidRPr="00F5711F" w:rsidRDefault="000A78AA" w:rsidP="00FB7003">
            <w:pPr>
              <w:jc w:val="both"/>
              <w:rPr>
                <w:b/>
                <w:bCs/>
                <w:color w:val="000000"/>
              </w:rPr>
            </w:pPr>
          </w:p>
        </w:tc>
        <w:tc>
          <w:tcPr>
            <w:tcW w:w="900" w:type="dxa"/>
            <w:shd w:val="clear" w:color="auto" w:fill="E0E0E0"/>
          </w:tcPr>
          <w:p w:rsidR="000A78AA" w:rsidRPr="00F5711F" w:rsidRDefault="000A78AA" w:rsidP="00FB7003">
            <w:pPr>
              <w:jc w:val="both"/>
              <w:rPr>
                <w:b/>
                <w:bCs/>
                <w:color w:val="000000"/>
              </w:rPr>
            </w:pPr>
          </w:p>
          <w:p w:rsidR="000A78AA" w:rsidRPr="00F5711F" w:rsidRDefault="000A78AA" w:rsidP="00FB7003">
            <w:pPr>
              <w:jc w:val="both"/>
              <w:rPr>
                <w:b/>
                <w:bCs/>
                <w:color w:val="000000"/>
              </w:rPr>
            </w:pPr>
            <w:r w:rsidRPr="00F5711F">
              <w:rPr>
                <w:b/>
                <w:bCs/>
                <w:color w:val="000000"/>
              </w:rPr>
              <w:t>Event Time</w:t>
            </w:r>
          </w:p>
          <w:p w:rsidR="000A78AA" w:rsidRPr="00F5711F" w:rsidRDefault="000A78AA" w:rsidP="00FB7003">
            <w:pPr>
              <w:jc w:val="both"/>
              <w:rPr>
                <w:b/>
                <w:bCs/>
                <w:color w:val="000000"/>
              </w:rPr>
            </w:pPr>
          </w:p>
        </w:tc>
        <w:tc>
          <w:tcPr>
            <w:tcW w:w="6930" w:type="dxa"/>
            <w:shd w:val="clear" w:color="auto" w:fill="E0E0E0"/>
          </w:tcPr>
          <w:p w:rsidR="000A78AA" w:rsidRPr="00F5711F" w:rsidRDefault="000A78AA" w:rsidP="00FB7003">
            <w:pPr>
              <w:jc w:val="both"/>
              <w:rPr>
                <w:b/>
                <w:bCs/>
                <w:color w:val="000000"/>
              </w:rPr>
            </w:pPr>
          </w:p>
          <w:p w:rsidR="000A78AA" w:rsidRPr="00F5711F" w:rsidRDefault="000A78AA" w:rsidP="00FB7003">
            <w:pPr>
              <w:jc w:val="both"/>
              <w:rPr>
                <w:b/>
                <w:bCs/>
                <w:color w:val="000000"/>
              </w:rPr>
            </w:pPr>
            <w:r w:rsidRPr="00F5711F">
              <w:rPr>
                <w:b/>
                <w:bCs/>
                <w:color w:val="000000"/>
              </w:rPr>
              <w:t>Expected Action</w:t>
            </w:r>
          </w:p>
          <w:p w:rsidR="000A78AA" w:rsidRPr="00F5711F" w:rsidRDefault="000A78AA" w:rsidP="00FB7003">
            <w:pPr>
              <w:jc w:val="both"/>
              <w:rPr>
                <w:b/>
                <w:bCs/>
                <w:color w:val="000000"/>
              </w:rPr>
            </w:pPr>
          </w:p>
        </w:tc>
        <w:tc>
          <w:tcPr>
            <w:tcW w:w="1620" w:type="dxa"/>
            <w:shd w:val="clear" w:color="auto" w:fill="E0E0E0"/>
          </w:tcPr>
          <w:p w:rsidR="000A78AA" w:rsidRPr="00F5711F" w:rsidRDefault="000A78AA" w:rsidP="00FB7003">
            <w:pPr>
              <w:rPr>
                <w:b/>
                <w:bCs/>
                <w:color w:val="000000"/>
              </w:rPr>
            </w:pPr>
          </w:p>
          <w:p w:rsidR="000A78AA" w:rsidRPr="00F5711F" w:rsidRDefault="000A78AA" w:rsidP="00FB7003">
            <w:pPr>
              <w:rPr>
                <w:b/>
                <w:bCs/>
                <w:color w:val="000000"/>
              </w:rPr>
            </w:pPr>
            <w:r w:rsidRPr="00F5711F">
              <w:rPr>
                <w:b/>
                <w:bCs/>
                <w:color w:val="000000"/>
              </w:rPr>
              <w:t>Responsible Controller(s)</w:t>
            </w:r>
          </w:p>
        </w:tc>
        <w:tc>
          <w:tcPr>
            <w:tcW w:w="1350" w:type="dxa"/>
            <w:shd w:val="clear" w:color="auto" w:fill="E0E0E0"/>
          </w:tcPr>
          <w:p w:rsidR="000A78AA" w:rsidRPr="00F5711F" w:rsidRDefault="000A78AA" w:rsidP="00FB7003">
            <w:pPr>
              <w:rPr>
                <w:b/>
                <w:bCs/>
                <w:color w:val="000000"/>
              </w:rPr>
            </w:pPr>
          </w:p>
          <w:p w:rsidR="000A78AA" w:rsidRPr="00F5711F" w:rsidRDefault="000A78AA" w:rsidP="00FB7003">
            <w:pPr>
              <w:rPr>
                <w:b/>
                <w:bCs/>
                <w:color w:val="000000"/>
              </w:rPr>
            </w:pPr>
            <w:r w:rsidRPr="00F5711F">
              <w:rPr>
                <w:b/>
                <w:bCs/>
                <w:color w:val="000000"/>
              </w:rPr>
              <w:t>Recipient Player(s)</w:t>
            </w:r>
          </w:p>
        </w:tc>
        <w:tc>
          <w:tcPr>
            <w:tcW w:w="2160" w:type="dxa"/>
            <w:shd w:val="clear" w:color="auto" w:fill="E0E0E0"/>
          </w:tcPr>
          <w:p w:rsidR="000A78AA" w:rsidRPr="00F5711F" w:rsidRDefault="000A78AA" w:rsidP="00FB7003">
            <w:pPr>
              <w:rPr>
                <w:b/>
                <w:bCs/>
                <w:color w:val="000000"/>
              </w:rPr>
            </w:pPr>
          </w:p>
          <w:p w:rsidR="000A78AA" w:rsidRPr="00F5711F" w:rsidRDefault="000A78AA" w:rsidP="00FB7003">
            <w:pPr>
              <w:jc w:val="center"/>
              <w:rPr>
                <w:b/>
                <w:bCs/>
                <w:color w:val="000000"/>
              </w:rPr>
            </w:pPr>
            <w:r w:rsidRPr="00F5711F">
              <w:rPr>
                <w:b/>
                <w:bCs/>
                <w:color w:val="000000"/>
              </w:rPr>
              <w:t>Expected Outcome</w:t>
            </w:r>
            <w:r w:rsidRPr="00F5711F">
              <w:rPr>
                <w:b/>
                <w:bCs/>
                <w:color w:val="000000"/>
              </w:rPr>
              <w:br/>
              <w:t>of Player Action</w:t>
            </w:r>
          </w:p>
        </w:tc>
      </w:tr>
      <w:tr w:rsidR="000A78AA" w:rsidRPr="00EC1AD5">
        <w:tc>
          <w:tcPr>
            <w:tcW w:w="900" w:type="dxa"/>
          </w:tcPr>
          <w:p w:rsidR="000A78AA" w:rsidRPr="00EC1AD5" w:rsidRDefault="000A78AA" w:rsidP="00FB7003">
            <w:pPr>
              <w:jc w:val="both"/>
              <w:rPr>
                <w:color w:val="000000"/>
              </w:rPr>
            </w:pPr>
            <w:r>
              <w:rPr>
                <w:color w:val="000000"/>
                <w:sz w:val="22"/>
                <w:szCs w:val="22"/>
              </w:rPr>
              <w:t>05</w:t>
            </w:r>
          </w:p>
          <w:p w:rsidR="000A78AA" w:rsidRPr="00EC1AD5" w:rsidRDefault="000A78AA" w:rsidP="00FB7003">
            <w:pPr>
              <w:jc w:val="both"/>
              <w:rPr>
                <w:color w:val="000000"/>
              </w:rPr>
            </w:pPr>
          </w:p>
          <w:p w:rsidR="000A78AA" w:rsidRDefault="000A78AA" w:rsidP="00FB7003">
            <w:pPr>
              <w:jc w:val="both"/>
              <w:rPr>
                <w:b/>
                <w:bCs/>
                <w:color w:val="000000"/>
              </w:rPr>
            </w:pPr>
            <w:r w:rsidRPr="00EC1AD5">
              <w:rPr>
                <w:b/>
                <w:bCs/>
                <w:color w:val="000000"/>
                <w:sz w:val="22"/>
                <w:szCs w:val="22"/>
              </w:rPr>
              <w:t xml:space="preserve">Inject Msg. </w:t>
            </w:r>
            <w:r>
              <w:rPr>
                <w:b/>
                <w:bCs/>
                <w:color w:val="000000"/>
                <w:sz w:val="22"/>
                <w:szCs w:val="22"/>
              </w:rPr>
              <w:t>3</w:t>
            </w:r>
          </w:p>
          <w:p w:rsidR="000A78AA" w:rsidRDefault="000A78AA" w:rsidP="00FB7003">
            <w:pPr>
              <w:jc w:val="both"/>
              <w:rPr>
                <w:b/>
                <w:bCs/>
                <w:color w:val="000000"/>
              </w:rPr>
            </w:pPr>
          </w:p>
          <w:p w:rsidR="000A78AA" w:rsidRDefault="000A78AA" w:rsidP="00FB7003">
            <w:pPr>
              <w:jc w:val="both"/>
              <w:rPr>
                <w:b/>
                <w:bCs/>
                <w:color w:val="000000"/>
              </w:rPr>
            </w:pPr>
            <w:r>
              <w:rPr>
                <w:b/>
                <w:bCs/>
                <w:color w:val="000000"/>
                <w:sz w:val="22"/>
                <w:szCs w:val="22"/>
              </w:rPr>
              <w:t>And</w:t>
            </w:r>
          </w:p>
          <w:p w:rsidR="000A78AA" w:rsidRDefault="000A78AA" w:rsidP="00FB7003">
            <w:pPr>
              <w:jc w:val="both"/>
              <w:rPr>
                <w:b/>
                <w:bCs/>
                <w:color w:val="000000"/>
              </w:rPr>
            </w:pPr>
          </w:p>
          <w:p w:rsidR="000A78AA" w:rsidRDefault="000A78AA" w:rsidP="00FB7003">
            <w:pPr>
              <w:jc w:val="both"/>
              <w:rPr>
                <w:b/>
                <w:bCs/>
                <w:color w:val="000000"/>
              </w:rPr>
            </w:pPr>
            <w:r>
              <w:rPr>
                <w:b/>
                <w:bCs/>
                <w:color w:val="000000"/>
                <w:sz w:val="22"/>
                <w:szCs w:val="22"/>
              </w:rPr>
              <w:t>MM1 thru</w:t>
            </w:r>
          </w:p>
          <w:p w:rsidR="000A78AA" w:rsidRPr="00EC1AD5" w:rsidRDefault="000A78AA" w:rsidP="00FB7003">
            <w:pPr>
              <w:jc w:val="both"/>
              <w:rPr>
                <w:b/>
                <w:bCs/>
                <w:color w:val="000000"/>
              </w:rPr>
            </w:pPr>
            <w:r>
              <w:rPr>
                <w:b/>
                <w:bCs/>
                <w:color w:val="000000"/>
                <w:sz w:val="22"/>
                <w:szCs w:val="22"/>
              </w:rPr>
              <w:t>MM3</w:t>
            </w:r>
          </w:p>
        </w:tc>
        <w:tc>
          <w:tcPr>
            <w:tcW w:w="900" w:type="dxa"/>
          </w:tcPr>
          <w:p w:rsidR="000A78AA" w:rsidRPr="00EC1AD5" w:rsidRDefault="000A78AA" w:rsidP="00FB7003">
            <w:pPr>
              <w:jc w:val="both"/>
              <w:rPr>
                <w:color w:val="000000"/>
              </w:rPr>
            </w:pPr>
            <w:r w:rsidRPr="00EC1AD5">
              <w:rPr>
                <w:color w:val="000000"/>
                <w:sz w:val="22"/>
                <w:szCs w:val="22"/>
              </w:rPr>
              <w:t>00:08</w:t>
            </w:r>
          </w:p>
        </w:tc>
        <w:tc>
          <w:tcPr>
            <w:tcW w:w="6930" w:type="dxa"/>
          </w:tcPr>
          <w:p w:rsidR="000A78AA" w:rsidRPr="00EC1AD5" w:rsidRDefault="000A78AA" w:rsidP="00FB7003">
            <w:pPr>
              <w:jc w:val="both"/>
              <w:rPr>
                <w:color w:val="000000"/>
              </w:rPr>
            </w:pPr>
            <w:r w:rsidRPr="00EC1AD5">
              <w:rPr>
                <w:color w:val="000000"/>
                <w:sz w:val="22"/>
                <w:szCs w:val="22"/>
              </w:rPr>
              <w:t>Incident Command Post established and accident scene size-up/hazards assessment conducted by IC. Law Enforcement, EMS and Mutual Aid responders begin arriving at the scene. Issue Contingency Message 5 only if adequate props are not available on the day of the exercise.</w:t>
            </w:r>
            <w:r>
              <w:rPr>
                <w:color w:val="000000"/>
                <w:sz w:val="22"/>
                <w:szCs w:val="22"/>
              </w:rPr>
              <w:t xml:space="preserve"> Issue Medical Message 1-3 (provided at the end of the messages section) as responders/EMS personnel provide first aid or medical treatment to the victims.</w:t>
            </w:r>
          </w:p>
          <w:p w:rsidR="000A78AA" w:rsidRPr="00EC1AD5" w:rsidRDefault="000A78AA" w:rsidP="00FB7003">
            <w:pPr>
              <w:jc w:val="both"/>
              <w:rPr>
                <w:color w:val="000000"/>
              </w:rPr>
            </w:pPr>
          </w:p>
          <w:p w:rsidR="000A78AA" w:rsidRPr="00EF18D8" w:rsidRDefault="000A78AA" w:rsidP="00EF18D8">
            <w:pPr>
              <w:autoSpaceDE w:val="0"/>
              <w:autoSpaceDN w:val="0"/>
              <w:adjustRightInd w:val="0"/>
              <w:rPr>
                <w:color w:val="231F20"/>
              </w:rPr>
            </w:pPr>
            <w:r w:rsidRPr="00EF18D8">
              <w:rPr>
                <w:color w:val="231F20"/>
                <w:sz w:val="22"/>
                <w:szCs w:val="22"/>
              </w:rPr>
              <w:t>For the purpose of the exercise, the following information is to b</w:t>
            </w:r>
            <w:r>
              <w:rPr>
                <w:color w:val="231F20"/>
                <w:sz w:val="22"/>
                <w:szCs w:val="22"/>
              </w:rPr>
              <w:t xml:space="preserve">e provided to responders within </w:t>
            </w:r>
            <w:r w:rsidRPr="00EF18D8">
              <w:rPr>
                <w:color w:val="231F20"/>
                <w:sz w:val="22"/>
                <w:szCs w:val="22"/>
              </w:rPr>
              <w:t>line of site (if props are unavailable):</w:t>
            </w:r>
          </w:p>
          <w:p w:rsidR="000A78AA" w:rsidRPr="00EF18D8" w:rsidRDefault="000A78AA" w:rsidP="00EF18D8">
            <w:pPr>
              <w:numPr>
                <w:ilvl w:val="0"/>
                <w:numId w:val="23"/>
              </w:numPr>
              <w:autoSpaceDE w:val="0"/>
              <w:autoSpaceDN w:val="0"/>
              <w:adjustRightInd w:val="0"/>
              <w:rPr>
                <w:color w:val="231F20"/>
              </w:rPr>
            </w:pPr>
            <w:r w:rsidRPr="00EF18D8">
              <w:rPr>
                <w:color w:val="231F20"/>
                <w:sz w:val="22"/>
                <w:szCs w:val="22"/>
              </w:rPr>
              <w:t>The train has collided with the van.</w:t>
            </w:r>
          </w:p>
          <w:p w:rsidR="000A78AA" w:rsidRPr="00EF18D8" w:rsidRDefault="000A78AA" w:rsidP="00EF18D8">
            <w:pPr>
              <w:numPr>
                <w:ilvl w:val="0"/>
                <w:numId w:val="23"/>
              </w:numPr>
              <w:autoSpaceDE w:val="0"/>
              <w:autoSpaceDN w:val="0"/>
              <w:adjustRightInd w:val="0"/>
              <w:rPr>
                <w:color w:val="231F20"/>
              </w:rPr>
            </w:pPr>
            <w:r w:rsidRPr="00EF18D8">
              <w:rPr>
                <w:color w:val="231F20"/>
                <w:sz w:val="22"/>
                <w:szCs w:val="22"/>
              </w:rPr>
              <w:t>The driver of the van escaped before the collision and states that there was a radiography</w:t>
            </w:r>
            <w:r>
              <w:rPr>
                <w:color w:val="231F20"/>
                <w:sz w:val="22"/>
                <w:szCs w:val="22"/>
              </w:rPr>
              <w:t xml:space="preserve"> </w:t>
            </w:r>
            <w:r w:rsidRPr="00EF18D8">
              <w:rPr>
                <w:color w:val="231F20"/>
                <w:sz w:val="22"/>
                <w:szCs w:val="22"/>
              </w:rPr>
              <w:t>device on board the van.</w:t>
            </w:r>
          </w:p>
          <w:p w:rsidR="000A78AA" w:rsidRPr="00EF18D8" w:rsidRDefault="000A78AA" w:rsidP="00EF18D8">
            <w:pPr>
              <w:numPr>
                <w:ilvl w:val="0"/>
                <w:numId w:val="23"/>
              </w:numPr>
              <w:autoSpaceDE w:val="0"/>
              <w:autoSpaceDN w:val="0"/>
              <w:adjustRightInd w:val="0"/>
              <w:rPr>
                <w:color w:val="231F20"/>
              </w:rPr>
            </w:pPr>
            <w:r w:rsidRPr="00EF18D8">
              <w:rPr>
                <w:color w:val="231F20"/>
                <w:sz w:val="22"/>
                <w:szCs w:val="22"/>
              </w:rPr>
              <w:t>The destroyed van collides with other cars at the intersection.</w:t>
            </w:r>
          </w:p>
          <w:p w:rsidR="000A78AA" w:rsidRPr="00EF18D8" w:rsidRDefault="000A78AA" w:rsidP="00EF18D8">
            <w:pPr>
              <w:numPr>
                <w:ilvl w:val="0"/>
                <w:numId w:val="23"/>
              </w:numPr>
              <w:autoSpaceDE w:val="0"/>
              <w:autoSpaceDN w:val="0"/>
              <w:adjustRightInd w:val="0"/>
              <w:rPr>
                <w:color w:val="231F20"/>
              </w:rPr>
            </w:pPr>
            <w:r w:rsidRPr="00EF18D8">
              <w:rPr>
                <w:color w:val="231F20"/>
                <w:sz w:val="22"/>
                <w:szCs w:val="22"/>
              </w:rPr>
              <w:t>The radiography device is ejected and located in the grass approximately 30 feet from</w:t>
            </w:r>
            <w:r>
              <w:rPr>
                <w:color w:val="231F20"/>
                <w:sz w:val="22"/>
                <w:szCs w:val="22"/>
              </w:rPr>
              <w:t xml:space="preserve"> </w:t>
            </w:r>
            <w:r w:rsidRPr="00EF18D8">
              <w:rPr>
                <w:color w:val="231F20"/>
                <w:sz w:val="22"/>
                <w:szCs w:val="22"/>
              </w:rPr>
              <w:t>the van.</w:t>
            </w:r>
          </w:p>
          <w:p w:rsidR="000A78AA" w:rsidRPr="00EC1AD5" w:rsidRDefault="000A78AA" w:rsidP="00EF18D8">
            <w:pPr>
              <w:numPr>
                <w:ilvl w:val="0"/>
                <w:numId w:val="23"/>
              </w:numPr>
              <w:jc w:val="both"/>
              <w:rPr>
                <w:color w:val="000000"/>
              </w:rPr>
            </w:pPr>
            <w:r w:rsidRPr="00EF18D8">
              <w:rPr>
                <w:color w:val="231F20"/>
                <w:sz w:val="22"/>
                <w:szCs w:val="22"/>
              </w:rPr>
              <w:t>There is no smoke or evidence of fire or an explosion.</w:t>
            </w:r>
          </w:p>
        </w:tc>
        <w:tc>
          <w:tcPr>
            <w:tcW w:w="1620" w:type="dxa"/>
          </w:tcPr>
          <w:p w:rsidR="000A78AA" w:rsidRPr="00EC1AD5" w:rsidRDefault="000A78AA" w:rsidP="00FB7003">
            <w:pPr>
              <w:rPr>
                <w:color w:val="000000"/>
              </w:rPr>
            </w:pPr>
          </w:p>
        </w:tc>
        <w:tc>
          <w:tcPr>
            <w:tcW w:w="1350" w:type="dxa"/>
          </w:tcPr>
          <w:p w:rsidR="000A78AA" w:rsidRPr="00EC1AD5" w:rsidRDefault="000A78AA" w:rsidP="00FB7003">
            <w:pPr>
              <w:rPr>
                <w:color w:val="000000"/>
              </w:rPr>
            </w:pPr>
            <w:r w:rsidRPr="00EC1AD5">
              <w:rPr>
                <w:color w:val="000000"/>
                <w:sz w:val="22"/>
                <w:szCs w:val="22"/>
              </w:rPr>
              <w:t>IC</w:t>
            </w:r>
            <w:r>
              <w:rPr>
                <w:color w:val="000000"/>
                <w:sz w:val="22"/>
                <w:szCs w:val="22"/>
              </w:rPr>
              <w:t xml:space="preserve"> and EMS</w:t>
            </w:r>
          </w:p>
        </w:tc>
        <w:tc>
          <w:tcPr>
            <w:tcW w:w="2160" w:type="dxa"/>
          </w:tcPr>
          <w:p w:rsidR="000A78AA" w:rsidRPr="00EC1AD5" w:rsidRDefault="000A78AA" w:rsidP="00FB7003">
            <w:pPr>
              <w:rPr>
                <w:color w:val="000000"/>
              </w:rPr>
            </w:pPr>
            <w:r w:rsidRPr="00EC1AD5">
              <w:rPr>
                <w:color w:val="000000"/>
                <w:sz w:val="22"/>
                <w:szCs w:val="22"/>
              </w:rPr>
              <w:t>Use binoculars to size-up incident scene.</w:t>
            </w:r>
          </w:p>
        </w:tc>
      </w:tr>
      <w:tr w:rsidR="000A78AA" w:rsidRPr="00EC1AD5">
        <w:tc>
          <w:tcPr>
            <w:tcW w:w="900" w:type="dxa"/>
          </w:tcPr>
          <w:p w:rsidR="000A78AA" w:rsidRPr="00EC1AD5" w:rsidRDefault="000A78AA" w:rsidP="00FB7003">
            <w:pPr>
              <w:jc w:val="both"/>
              <w:rPr>
                <w:color w:val="000000"/>
              </w:rPr>
            </w:pPr>
            <w:r>
              <w:rPr>
                <w:color w:val="000000"/>
                <w:sz w:val="22"/>
                <w:szCs w:val="22"/>
              </w:rPr>
              <w:t>06</w:t>
            </w:r>
          </w:p>
        </w:tc>
        <w:tc>
          <w:tcPr>
            <w:tcW w:w="900" w:type="dxa"/>
          </w:tcPr>
          <w:p w:rsidR="000A78AA" w:rsidRPr="00EC1AD5" w:rsidRDefault="000A78AA" w:rsidP="00FB7003">
            <w:pPr>
              <w:jc w:val="both"/>
              <w:rPr>
                <w:color w:val="000000"/>
              </w:rPr>
            </w:pPr>
            <w:r w:rsidRPr="00EC1AD5">
              <w:rPr>
                <w:color w:val="000000"/>
                <w:sz w:val="22"/>
                <w:szCs w:val="22"/>
              </w:rPr>
              <w:t>00:12</w:t>
            </w:r>
          </w:p>
        </w:tc>
        <w:tc>
          <w:tcPr>
            <w:tcW w:w="6930" w:type="dxa"/>
          </w:tcPr>
          <w:p w:rsidR="000A78AA" w:rsidRPr="00EC1AD5" w:rsidRDefault="000A78AA" w:rsidP="00FB7003">
            <w:pPr>
              <w:jc w:val="both"/>
              <w:rPr>
                <w:color w:val="000000"/>
              </w:rPr>
            </w:pPr>
            <w:r w:rsidRPr="00EC1AD5">
              <w:rPr>
                <w:color w:val="000000"/>
                <w:sz w:val="22"/>
                <w:szCs w:val="22"/>
              </w:rPr>
              <w:t xml:space="preserve">IC conducts responder briefing on entry objectives. </w:t>
            </w:r>
          </w:p>
        </w:tc>
        <w:tc>
          <w:tcPr>
            <w:tcW w:w="1620" w:type="dxa"/>
          </w:tcPr>
          <w:p w:rsidR="000A78AA" w:rsidRPr="00EC1AD5" w:rsidRDefault="000A78AA" w:rsidP="00FB7003">
            <w:pPr>
              <w:rPr>
                <w:color w:val="000000"/>
              </w:rPr>
            </w:pPr>
          </w:p>
        </w:tc>
        <w:tc>
          <w:tcPr>
            <w:tcW w:w="1350" w:type="dxa"/>
          </w:tcPr>
          <w:p w:rsidR="000A78AA" w:rsidRPr="00EC1AD5" w:rsidRDefault="000A78AA" w:rsidP="00FB7003">
            <w:pPr>
              <w:rPr>
                <w:color w:val="000000"/>
              </w:rPr>
            </w:pPr>
            <w:r w:rsidRPr="00EC1AD5">
              <w:rPr>
                <w:color w:val="000000"/>
                <w:sz w:val="22"/>
                <w:szCs w:val="22"/>
              </w:rPr>
              <w:t>IC</w:t>
            </w:r>
          </w:p>
        </w:tc>
        <w:tc>
          <w:tcPr>
            <w:tcW w:w="2160" w:type="dxa"/>
          </w:tcPr>
          <w:p w:rsidR="000A78AA" w:rsidRPr="00EC1AD5" w:rsidRDefault="000A78AA" w:rsidP="00FB7003">
            <w:pPr>
              <w:rPr>
                <w:color w:val="000000"/>
              </w:rPr>
            </w:pPr>
            <w:r w:rsidRPr="00EC1AD5">
              <w:rPr>
                <w:color w:val="000000"/>
                <w:sz w:val="22"/>
                <w:szCs w:val="22"/>
              </w:rPr>
              <w:t>Entry teams are assigned to begin rescue and treatment of injured passengers.</w:t>
            </w:r>
          </w:p>
        </w:tc>
      </w:tr>
    </w:tbl>
    <w:p w:rsidR="000A78AA" w:rsidRPr="00376215" w:rsidRDefault="000A78AA" w:rsidP="00FB7003">
      <w:pPr>
        <w:tabs>
          <w:tab w:val="left" w:pos="558"/>
          <w:tab w:val="left" w:pos="1458"/>
          <w:tab w:val="left" w:pos="8388"/>
          <w:tab w:val="left" w:pos="10008"/>
          <w:tab w:val="left" w:pos="11358"/>
        </w:tabs>
        <w:ind w:left="-342"/>
        <w:rPr>
          <w:b/>
          <w:bCs/>
          <w:color w:val="000000"/>
        </w:rPr>
      </w:pPr>
      <w:r>
        <w:br w:type="page"/>
      </w:r>
      <w:r w:rsidRPr="00376215">
        <w:rPr>
          <w:b/>
          <w:bCs/>
          <w:color w:val="000000"/>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0A78AA" w:rsidRPr="00F5711F">
        <w:tc>
          <w:tcPr>
            <w:tcW w:w="900" w:type="dxa"/>
            <w:shd w:val="clear" w:color="auto" w:fill="E0E0E0"/>
          </w:tcPr>
          <w:p w:rsidR="000A78AA" w:rsidRPr="00F5711F" w:rsidRDefault="000A78AA" w:rsidP="00FB7003">
            <w:pPr>
              <w:jc w:val="both"/>
              <w:rPr>
                <w:b/>
                <w:bCs/>
                <w:color w:val="000000"/>
              </w:rPr>
            </w:pPr>
          </w:p>
          <w:p w:rsidR="000A78AA" w:rsidRPr="00F5711F" w:rsidRDefault="000A78AA" w:rsidP="00FB7003">
            <w:pPr>
              <w:rPr>
                <w:b/>
                <w:bCs/>
                <w:color w:val="000000"/>
              </w:rPr>
            </w:pPr>
            <w:r w:rsidRPr="00F5711F">
              <w:rPr>
                <w:b/>
                <w:bCs/>
                <w:color w:val="000000"/>
              </w:rPr>
              <w:t>Event</w:t>
            </w:r>
            <w:r w:rsidRPr="00F5711F">
              <w:rPr>
                <w:b/>
                <w:bCs/>
                <w:color w:val="000000"/>
              </w:rPr>
              <w:br/>
              <w:t>#</w:t>
            </w:r>
          </w:p>
          <w:p w:rsidR="000A78AA" w:rsidRPr="00F5711F" w:rsidRDefault="000A78AA" w:rsidP="00FB7003">
            <w:pPr>
              <w:jc w:val="both"/>
              <w:rPr>
                <w:b/>
                <w:bCs/>
                <w:color w:val="000000"/>
              </w:rPr>
            </w:pPr>
          </w:p>
        </w:tc>
        <w:tc>
          <w:tcPr>
            <w:tcW w:w="900" w:type="dxa"/>
            <w:shd w:val="clear" w:color="auto" w:fill="E0E0E0"/>
          </w:tcPr>
          <w:p w:rsidR="000A78AA" w:rsidRPr="00F5711F" w:rsidRDefault="000A78AA" w:rsidP="00FB7003">
            <w:pPr>
              <w:jc w:val="both"/>
              <w:rPr>
                <w:b/>
                <w:bCs/>
                <w:color w:val="000000"/>
              </w:rPr>
            </w:pPr>
          </w:p>
          <w:p w:rsidR="000A78AA" w:rsidRPr="00F5711F" w:rsidRDefault="000A78AA" w:rsidP="00FB7003">
            <w:pPr>
              <w:jc w:val="both"/>
              <w:rPr>
                <w:b/>
                <w:bCs/>
                <w:color w:val="000000"/>
              </w:rPr>
            </w:pPr>
            <w:r w:rsidRPr="00F5711F">
              <w:rPr>
                <w:b/>
                <w:bCs/>
                <w:color w:val="000000"/>
              </w:rPr>
              <w:t>Event Time</w:t>
            </w:r>
          </w:p>
          <w:p w:rsidR="000A78AA" w:rsidRPr="00F5711F" w:rsidRDefault="000A78AA" w:rsidP="00FB7003">
            <w:pPr>
              <w:jc w:val="both"/>
              <w:rPr>
                <w:b/>
                <w:bCs/>
                <w:color w:val="000000"/>
              </w:rPr>
            </w:pPr>
          </w:p>
        </w:tc>
        <w:tc>
          <w:tcPr>
            <w:tcW w:w="6120" w:type="dxa"/>
            <w:shd w:val="clear" w:color="auto" w:fill="E0E0E0"/>
          </w:tcPr>
          <w:p w:rsidR="000A78AA" w:rsidRPr="00F5711F" w:rsidRDefault="000A78AA" w:rsidP="00FB7003">
            <w:pPr>
              <w:jc w:val="both"/>
              <w:rPr>
                <w:b/>
                <w:bCs/>
                <w:color w:val="000000"/>
              </w:rPr>
            </w:pPr>
          </w:p>
          <w:p w:rsidR="000A78AA" w:rsidRPr="00F5711F" w:rsidRDefault="000A78AA" w:rsidP="00FB7003">
            <w:pPr>
              <w:jc w:val="both"/>
              <w:rPr>
                <w:b/>
                <w:bCs/>
                <w:color w:val="000000"/>
              </w:rPr>
            </w:pPr>
            <w:r w:rsidRPr="00F5711F">
              <w:rPr>
                <w:b/>
                <w:bCs/>
                <w:color w:val="000000"/>
              </w:rPr>
              <w:t>Expected Action</w:t>
            </w:r>
          </w:p>
          <w:p w:rsidR="000A78AA" w:rsidRPr="00F5711F" w:rsidRDefault="000A78AA" w:rsidP="00FB7003">
            <w:pPr>
              <w:jc w:val="both"/>
              <w:rPr>
                <w:b/>
                <w:bCs/>
                <w:color w:val="000000"/>
              </w:rPr>
            </w:pPr>
          </w:p>
        </w:tc>
        <w:tc>
          <w:tcPr>
            <w:tcW w:w="1620" w:type="dxa"/>
            <w:shd w:val="clear" w:color="auto" w:fill="E0E0E0"/>
          </w:tcPr>
          <w:p w:rsidR="000A78AA" w:rsidRPr="00F5711F" w:rsidRDefault="000A78AA" w:rsidP="00FB7003">
            <w:pPr>
              <w:rPr>
                <w:b/>
                <w:bCs/>
                <w:color w:val="000000"/>
              </w:rPr>
            </w:pPr>
          </w:p>
          <w:p w:rsidR="000A78AA" w:rsidRPr="00F5711F" w:rsidRDefault="000A78AA" w:rsidP="00FB7003">
            <w:pPr>
              <w:rPr>
                <w:b/>
                <w:bCs/>
                <w:color w:val="000000"/>
              </w:rPr>
            </w:pPr>
            <w:r w:rsidRPr="00F5711F">
              <w:rPr>
                <w:b/>
                <w:bCs/>
                <w:color w:val="000000"/>
              </w:rPr>
              <w:t>Responsible Controller(s)</w:t>
            </w:r>
          </w:p>
        </w:tc>
        <w:tc>
          <w:tcPr>
            <w:tcW w:w="1260" w:type="dxa"/>
            <w:shd w:val="clear" w:color="auto" w:fill="E0E0E0"/>
          </w:tcPr>
          <w:p w:rsidR="000A78AA" w:rsidRPr="00F5711F" w:rsidRDefault="000A78AA" w:rsidP="00FB7003">
            <w:pPr>
              <w:rPr>
                <w:b/>
                <w:bCs/>
                <w:color w:val="000000"/>
              </w:rPr>
            </w:pPr>
          </w:p>
          <w:p w:rsidR="000A78AA" w:rsidRPr="00F5711F" w:rsidRDefault="000A78AA" w:rsidP="00FB7003">
            <w:pPr>
              <w:rPr>
                <w:b/>
                <w:bCs/>
                <w:color w:val="000000"/>
              </w:rPr>
            </w:pPr>
            <w:r w:rsidRPr="00F5711F">
              <w:rPr>
                <w:b/>
                <w:bCs/>
                <w:color w:val="000000"/>
              </w:rPr>
              <w:t>Recipient Player(s)</w:t>
            </w:r>
          </w:p>
        </w:tc>
        <w:tc>
          <w:tcPr>
            <w:tcW w:w="3060" w:type="dxa"/>
            <w:shd w:val="clear" w:color="auto" w:fill="E0E0E0"/>
          </w:tcPr>
          <w:p w:rsidR="000A78AA" w:rsidRPr="00F5711F" w:rsidRDefault="000A78AA" w:rsidP="00FB7003">
            <w:pPr>
              <w:rPr>
                <w:b/>
                <w:bCs/>
                <w:color w:val="000000"/>
              </w:rPr>
            </w:pPr>
          </w:p>
          <w:p w:rsidR="000A78AA" w:rsidRPr="00F5711F" w:rsidRDefault="000A78AA" w:rsidP="00FB7003">
            <w:pPr>
              <w:jc w:val="center"/>
              <w:rPr>
                <w:b/>
                <w:bCs/>
                <w:color w:val="000000"/>
              </w:rPr>
            </w:pPr>
            <w:r w:rsidRPr="00F5711F">
              <w:rPr>
                <w:b/>
                <w:bCs/>
                <w:color w:val="000000"/>
              </w:rPr>
              <w:t>Expected Outcome</w:t>
            </w:r>
            <w:r w:rsidRPr="00F5711F">
              <w:rPr>
                <w:b/>
                <w:bCs/>
                <w:color w:val="000000"/>
              </w:rPr>
              <w:br/>
              <w:t>of Player Action</w:t>
            </w:r>
          </w:p>
        </w:tc>
      </w:tr>
      <w:tr w:rsidR="000A78AA" w:rsidRPr="00EC1AD5">
        <w:tc>
          <w:tcPr>
            <w:tcW w:w="900" w:type="dxa"/>
          </w:tcPr>
          <w:p w:rsidR="000A78AA" w:rsidRPr="00EC1AD5" w:rsidRDefault="000A78AA" w:rsidP="00FB7003">
            <w:pPr>
              <w:jc w:val="both"/>
              <w:rPr>
                <w:color w:val="000000"/>
              </w:rPr>
            </w:pPr>
            <w:r>
              <w:rPr>
                <w:color w:val="000000"/>
                <w:sz w:val="22"/>
                <w:szCs w:val="22"/>
              </w:rPr>
              <w:t>07</w:t>
            </w:r>
          </w:p>
          <w:p w:rsidR="000A78AA" w:rsidRPr="00EC1AD5" w:rsidRDefault="000A78AA" w:rsidP="00FB7003">
            <w:pPr>
              <w:jc w:val="both"/>
              <w:rPr>
                <w:color w:val="000000"/>
              </w:rPr>
            </w:pPr>
          </w:p>
          <w:p w:rsidR="000A78AA" w:rsidRPr="003A0E25" w:rsidRDefault="000A78AA" w:rsidP="00FB7003">
            <w:pPr>
              <w:jc w:val="both"/>
              <w:rPr>
                <w:b/>
                <w:bCs/>
                <w:color w:val="000000"/>
              </w:rPr>
            </w:pPr>
            <w:r w:rsidRPr="003A0E25">
              <w:rPr>
                <w:b/>
                <w:bCs/>
                <w:color w:val="000000"/>
                <w:sz w:val="22"/>
                <w:szCs w:val="22"/>
              </w:rPr>
              <w:t xml:space="preserve">Inject Msg. </w:t>
            </w:r>
            <w:r>
              <w:rPr>
                <w:b/>
                <w:bCs/>
                <w:color w:val="000000"/>
                <w:sz w:val="22"/>
                <w:szCs w:val="22"/>
              </w:rPr>
              <w:t>4</w:t>
            </w:r>
          </w:p>
        </w:tc>
        <w:tc>
          <w:tcPr>
            <w:tcW w:w="900" w:type="dxa"/>
          </w:tcPr>
          <w:p w:rsidR="000A78AA" w:rsidRPr="00EC1AD5" w:rsidRDefault="000A78AA" w:rsidP="00FB7003">
            <w:pPr>
              <w:jc w:val="both"/>
              <w:rPr>
                <w:color w:val="000000"/>
              </w:rPr>
            </w:pPr>
            <w:r w:rsidRPr="00EC1AD5">
              <w:rPr>
                <w:color w:val="000000"/>
                <w:sz w:val="22"/>
                <w:szCs w:val="22"/>
              </w:rPr>
              <w:t>00:25</w:t>
            </w:r>
          </w:p>
        </w:tc>
        <w:tc>
          <w:tcPr>
            <w:tcW w:w="6120" w:type="dxa"/>
          </w:tcPr>
          <w:p w:rsidR="000A78AA" w:rsidRPr="00EC1AD5" w:rsidRDefault="000A78AA" w:rsidP="00FB7003">
            <w:pPr>
              <w:jc w:val="both"/>
              <w:rPr>
                <w:color w:val="000000"/>
              </w:rPr>
            </w:pPr>
            <w:r w:rsidRPr="00EC1AD5">
              <w:rPr>
                <w:color w:val="000000"/>
                <w:sz w:val="22"/>
                <w:szCs w:val="22"/>
              </w:rPr>
              <w:t>If the IC fails to conduct an adequate size-up (i.e., fails to observe placards and labels, etc.</w:t>
            </w:r>
            <w:r>
              <w:rPr>
                <w:color w:val="000000"/>
                <w:sz w:val="22"/>
                <w:szCs w:val="22"/>
              </w:rPr>
              <w:t>, and/or request hazmat assistance)</w:t>
            </w:r>
            <w:r w:rsidRPr="00EC1AD5">
              <w:rPr>
                <w:color w:val="000000"/>
                <w:sz w:val="22"/>
                <w:szCs w:val="22"/>
              </w:rPr>
              <w:t xml:space="preserve">, then input Contingency Message </w:t>
            </w:r>
            <w:r>
              <w:rPr>
                <w:color w:val="000000"/>
                <w:sz w:val="22"/>
                <w:szCs w:val="22"/>
              </w:rPr>
              <w:t>4</w:t>
            </w:r>
            <w:r w:rsidRPr="00EC1AD5">
              <w:rPr>
                <w:color w:val="000000"/>
                <w:sz w:val="22"/>
                <w:szCs w:val="22"/>
              </w:rPr>
              <w:t>.</w:t>
            </w:r>
          </w:p>
          <w:p w:rsidR="000A78AA" w:rsidRPr="00EC1AD5" w:rsidRDefault="000A78AA" w:rsidP="00FB7003">
            <w:pPr>
              <w:jc w:val="both"/>
              <w:rPr>
                <w:color w:val="000000"/>
              </w:rPr>
            </w:pPr>
          </w:p>
          <w:p w:rsidR="000A78AA" w:rsidRPr="00EC1AD5" w:rsidRDefault="000A78AA" w:rsidP="00FB7003">
            <w:pPr>
              <w:jc w:val="both"/>
              <w:rPr>
                <w:color w:val="000000"/>
              </w:rPr>
            </w:pPr>
            <w:r w:rsidRPr="00EC1AD5">
              <w:rPr>
                <w:color w:val="000000"/>
                <w:sz w:val="22"/>
                <w:szCs w:val="22"/>
              </w:rPr>
              <w:t>Issue only the applicable portions of the message below:</w:t>
            </w:r>
          </w:p>
          <w:p w:rsidR="000A78AA" w:rsidRPr="009F528A" w:rsidRDefault="000A78AA" w:rsidP="00337021">
            <w:pPr>
              <w:numPr>
                <w:ilvl w:val="0"/>
                <w:numId w:val="15"/>
              </w:numPr>
              <w:tabs>
                <w:tab w:val="clear" w:pos="720"/>
              </w:tabs>
              <w:ind w:left="342"/>
              <w:jc w:val="both"/>
              <w:rPr>
                <w:color w:val="000000"/>
              </w:rPr>
            </w:pPr>
            <w:r w:rsidRPr="009F528A">
              <w:rPr>
                <w:color w:val="000000"/>
                <w:sz w:val="22"/>
                <w:szCs w:val="22"/>
              </w:rPr>
              <w:t>For the purpose of this exercise, you are directed to retrieve the shipping document information from the truck.</w:t>
            </w:r>
          </w:p>
          <w:p w:rsidR="000A78AA" w:rsidRPr="00EC1AD5" w:rsidRDefault="000A78AA" w:rsidP="00337021">
            <w:pPr>
              <w:numPr>
                <w:ilvl w:val="0"/>
                <w:numId w:val="15"/>
              </w:numPr>
              <w:tabs>
                <w:tab w:val="clear" w:pos="720"/>
              </w:tabs>
              <w:ind w:left="342"/>
              <w:jc w:val="both"/>
              <w:rPr>
                <w:color w:val="000000"/>
              </w:rPr>
            </w:pPr>
            <w:r w:rsidRPr="00EC1AD5">
              <w:rPr>
                <w:color w:val="000000"/>
                <w:sz w:val="22"/>
                <w:szCs w:val="22"/>
              </w:rPr>
              <w:t>You are directed to observe package marking</w:t>
            </w:r>
            <w:r>
              <w:rPr>
                <w:color w:val="000000"/>
                <w:sz w:val="22"/>
                <w:szCs w:val="22"/>
              </w:rPr>
              <w:t xml:space="preserve">s, labels, and placards and assess the </w:t>
            </w:r>
            <w:r w:rsidRPr="00EC1AD5">
              <w:rPr>
                <w:color w:val="000000"/>
                <w:sz w:val="22"/>
                <w:szCs w:val="22"/>
              </w:rPr>
              <w:t>hazard.</w:t>
            </w:r>
          </w:p>
          <w:p w:rsidR="000A78AA" w:rsidRPr="00EC1AD5" w:rsidRDefault="000A78AA" w:rsidP="00337021">
            <w:pPr>
              <w:numPr>
                <w:ilvl w:val="0"/>
                <w:numId w:val="15"/>
              </w:numPr>
              <w:tabs>
                <w:tab w:val="clear" w:pos="720"/>
              </w:tabs>
              <w:ind w:left="342"/>
              <w:jc w:val="both"/>
              <w:rPr>
                <w:color w:val="000000"/>
              </w:rPr>
            </w:pPr>
            <w:r w:rsidRPr="00EC1AD5">
              <w:rPr>
                <w:color w:val="000000"/>
                <w:sz w:val="22"/>
                <w:szCs w:val="22"/>
              </w:rPr>
              <w:t>You are also directed to determine if available resources are adequate for thorough site assessment and site control. If responders have not discussed or considered additional resources, prompt them to discuss the need for and request the following assistance:</w:t>
            </w:r>
          </w:p>
          <w:p w:rsidR="000A78AA" w:rsidRPr="00EC1AD5" w:rsidRDefault="000A78AA" w:rsidP="00FB7003">
            <w:pPr>
              <w:numPr>
                <w:ilvl w:val="1"/>
                <w:numId w:val="15"/>
              </w:numPr>
              <w:jc w:val="both"/>
              <w:rPr>
                <w:color w:val="000000"/>
              </w:rPr>
            </w:pPr>
            <w:r w:rsidRPr="00EC1AD5">
              <w:rPr>
                <w:color w:val="000000"/>
                <w:sz w:val="22"/>
                <w:szCs w:val="22"/>
              </w:rPr>
              <w:t>Request the Hazardous Materials Team</w:t>
            </w:r>
          </w:p>
          <w:p w:rsidR="000A78AA" w:rsidRDefault="000A78AA" w:rsidP="00FB7003">
            <w:pPr>
              <w:numPr>
                <w:ilvl w:val="1"/>
                <w:numId w:val="15"/>
              </w:numPr>
              <w:jc w:val="both"/>
              <w:rPr>
                <w:color w:val="000000"/>
              </w:rPr>
            </w:pPr>
            <w:r w:rsidRPr="00EC1AD5">
              <w:rPr>
                <w:color w:val="000000"/>
                <w:sz w:val="22"/>
                <w:szCs w:val="22"/>
              </w:rPr>
              <w:t>Request the State Radiation Authority</w:t>
            </w:r>
          </w:p>
          <w:p w:rsidR="000A78AA" w:rsidRPr="00EC1AD5" w:rsidRDefault="000A78AA" w:rsidP="00FB7003">
            <w:pPr>
              <w:ind w:left="720"/>
              <w:jc w:val="both"/>
              <w:rPr>
                <w:color w:val="000000"/>
              </w:rPr>
            </w:pPr>
          </w:p>
        </w:tc>
        <w:tc>
          <w:tcPr>
            <w:tcW w:w="1620" w:type="dxa"/>
          </w:tcPr>
          <w:p w:rsidR="000A78AA" w:rsidRPr="00EC1AD5" w:rsidRDefault="000A78AA" w:rsidP="00FB7003">
            <w:pPr>
              <w:rPr>
                <w:color w:val="000000"/>
              </w:rPr>
            </w:pPr>
          </w:p>
        </w:tc>
        <w:tc>
          <w:tcPr>
            <w:tcW w:w="1260" w:type="dxa"/>
          </w:tcPr>
          <w:p w:rsidR="000A78AA" w:rsidRPr="00EC1AD5" w:rsidRDefault="000A78AA" w:rsidP="00FB7003">
            <w:pPr>
              <w:rPr>
                <w:color w:val="000000"/>
              </w:rPr>
            </w:pPr>
            <w:r w:rsidRPr="00EC1AD5">
              <w:rPr>
                <w:color w:val="000000"/>
                <w:sz w:val="22"/>
                <w:szCs w:val="22"/>
              </w:rPr>
              <w:t>IC</w:t>
            </w:r>
          </w:p>
        </w:tc>
        <w:tc>
          <w:tcPr>
            <w:tcW w:w="3060" w:type="dxa"/>
          </w:tcPr>
          <w:p w:rsidR="000A78AA" w:rsidRPr="00EC1AD5" w:rsidRDefault="000A78AA" w:rsidP="00FB7003">
            <w:pPr>
              <w:rPr>
                <w:color w:val="000000"/>
              </w:rPr>
            </w:pPr>
            <w:r w:rsidRPr="00EC1AD5">
              <w:rPr>
                <w:color w:val="000000"/>
                <w:sz w:val="22"/>
                <w:szCs w:val="22"/>
              </w:rPr>
              <w:t xml:space="preserve">Obtain shipping papers from truck, and determine hazards. Request hazmat team, </w:t>
            </w:r>
            <w:r>
              <w:rPr>
                <w:color w:val="000000"/>
                <w:sz w:val="22"/>
                <w:szCs w:val="22"/>
              </w:rPr>
              <w:t>radiation authority, and other assistance as needed.</w:t>
            </w:r>
          </w:p>
        </w:tc>
      </w:tr>
    </w:tbl>
    <w:p w:rsidR="000A78AA" w:rsidRPr="00376215" w:rsidRDefault="000A78AA" w:rsidP="00FB7003">
      <w:pPr>
        <w:tabs>
          <w:tab w:val="left" w:pos="558"/>
          <w:tab w:val="left" w:pos="1458"/>
          <w:tab w:val="left" w:pos="8388"/>
          <w:tab w:val="left" w:pos="10008"/>
          <w:tab w:val="left" w:pos="11358"/>
        </w:tabs>
        <w:ind w:left="-342"/>
        <w:rPr>
          <w:b/>
          <w:bCs/>
          <w:color w:val="000000"/>
        </w:rPr>
      </w:pPr>
      <w:r>
        <w:br w:type="page"/>
      </w:r>
      <w:r w:rsidRPr="00376215">
        <w:rPr>
          <w:b/>
          <w:bCs/>
          <w:color w:val="000000"/>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0A78AA" w:rsidRPr="00376215">
        <w:tc>
          <w:tcPr>
            <w:tcW w:w="900" w:type="dxa"/>
            <w:shd w:val="clear" w:color="auto" w:fill="E0E0E0"/>
          </w:tcPr>
          <w:p w:rsidR="000A78AA" w:rsidRPr="00376215" w:rsidRDefault="000A78AA" w:rsidP="00FB7003">
            <w:pPr>
              <w:jc w:val="both"/>
              <w:rPr>
                <w:b/>
                <w:bCs/>
                <w:color w:val="000000"/>
              </w:rPr>
            </w:pPr>
          </w:p>
          <w:p w:rsidR="000A78AA" w:rsidRPr="00376215" w:rsidRDefault="000A78AA" w:rsidP="00FB7003">
            <w:pPr>
              <w:jc w:val="both"/>
              <w:rPr>
                <w:b/>
                <w:bCs/>
                <w:color w:val="000000"/>
              </w:rPr>
            </w:pPr>
            <w:r w:rsidRPr="00376215">
              <w:rPr>
                <w:b/>
                <w:bCs/>
                <w:color w:val="000000"/>
                <w:sz w:val="22"/>
                <w:szCs w:val="22"/>
              </w:rPr>
              <w:t>Event</w:t>
            </w:r>
            <w:r w:rsidRPr="00376215">
              <w:rPr>
                <w:b/>
                <w:bCs/>
                <w:color w:val="000000"/>
                <w:sz w:val="22"/>
                <w:szCs w:val="22"/>
              </w:rPr>
              <w:br/>
              <w:t>#</w:t>
            </w:r>
          </w:p>
          <w:p w:rsidR="000A78AA" w:rsidRPr="00376215" w:rsidRDefault="000A78AA" w:rsidP="00FB7003">
            <w:pPr>
              <w:jc w:val="both"/>
              <w:rPr>
                <w:b/>
                <w:bCs/>
                <w:color w:val="000000"/>
              </w:rPr>
            </w:pPr>
          </w:p>
        </w:tc>
        <w:tc>
          <w:tcPr>
            <w:tcW w:w="900" w:type="dxa"/>
            <w:shd w:val="clear" w:color="auto" w:fill="E0E0E0"/>
          </w:tcPr>
          <w:p w:rsidR="000A78AA" w:rsidRPr="00376215" w:rsidRDefault="000A78AA" w:rsidP="00FB7003">
            <w:pPr>
              <w:jc w:val="both"/>
              <w:rPr>
                <w:b/>
                <w:bCs/>
                <w:color w:val="000000"/>
              </w:rPr>
            </w:pPr>
          </w:p>
          <w:p w:rsidR="000A78AA" w:rsidRPr="00376215" w:rsidRDefault="000A78AA" w:rsidP="00FB7003">
            <w:pPr>
              <w:jc w:val="both"/>
              <w:rPr>
                <w:b/>
                <w:bCs/>
                <w:color w:val="000000"/>
              </w:rPr>
            </w:pPr>
            <w:r w:rsidRPr="00376215">
              <w:rPr>
                <w:b/>
                <w:bCs/>
                <w:color w:val="000000"/>
                <w:sz w:val="22"/>
                <w:szCs w:val="22"/>
              </w:rPr>
              <w:t>Event Time</w:t>
            </w:r>
          </w:p>
          <w:p w:rsidR="000A78AA" w:rsidRPr="00376215" w:rsidRDefault="000A78AA" w:rsidP="00FB7003">
            <w:pPr>
              <w:jc w:val="both"/>
              <w:rPr>
                <w:b/>
                <w:bCs/>
                <w:color w:val="000000"/>
              </w:rPr>
            </w:pPr>
          </w:p>
        </w:tc>
        <w:tc>
          <w:tcPr>
            <w:tcW w:w="6120" w:type="dxa"/>
            <w:shd w:val="clear" w:color="auto" w:fill="E0E0E0"/>
          </w:tcPr>
          <w:p w:rsidR="000A78AA" w:rsidRPr="00376215" w:rsidRDefault="000A78AA" w:rsidP="00FB7003">
            <w:pPr>
              <w:jc w:val="both"/>
              <w:rPr>
                <w:b/>
                <w:bCs/>
                <w:color w:val="000000"/>
              </w:rPr>
            </w:pPr>
          </w:p>
          <w:p w:rsidR="000A78AA" w:rsidRPr="00376215" w:rsidRDefault="000A78AA" w:rsidP="00FB7003">
            <w:pPr>
              <w:jc w:val="both"/>
              <w:rPr>
                <w:b/>
                <w:bCs/>
                <w:color w:val="000000"/>
              </w:rPr>
            </w:pPr>
            <w:r w:rsidRPr="00376215">
              <w:rPr>
                <w:b/>
                <w:bCs/>
                <w:color w:val="000000"/>
                <w:sz w:val="22"/>
                <w:szCs w:val="22"/>
              </w:rPr>
              <w:t>Expected Action</w:t>
            </w:r>
          </w:p>
          <w:p w:rsidR="000A78AA" w:rsidRPr="00376215" w:rsidRDefault="000A78AA" w:rsidP="00FB7003">
            <w:pPr>
              <w:jc w:val="both"/>
              <w:rPr>
                <w:b/>
                <w:bCs/>
                <w:color w:val="000000"/>
              </w:rPr>
            </w:pPr>
          </w:p>
        </w:tc>
        <w:tc>
          <w:tcPr>
            <w:tcW w:w="1620" w:type="dxa"/>
            <w:shd w:val="clear" w:color="auto" w:fill="E0E0E0"/>
          </w:tcPr>
          <w:p w:rsidR="000A78AA" w:rsidRPr="00376215" w:rsidRDefault="000A78AA" w:rsidP="00FB7003">
            <w:pPr>
              <w:rPr>
                <w:b/>
                <w:bCs/>
                <w:color w:val="000000"/>
              </w:rPr>
            </w:pPr>
          </w:p>
          <w:p w:rsidR="000A78AA" w:rsidRPr="00376215" w:rsidRDefault="000A78AA" w:rsidP="00FB7003">
            <w:pPr>
              <w:rPr>
                <w:b/>
                <w:bCs/>
                <w:color w:val="000000"/>
              </w:rPr>
            </w:pPr>
            <w:r w:rsidRPr="00376215">
              <w:rPr>
                <w:b/>
                <w:bCs/>
                <w:color w:val="000000"/>
                <w:sz w:val="22"/>
                <w:szCs w:val="22"/>
              </w:rPr>
              <w:t>Responsible Controller(s)</w:t>
            </w:r>
          </w:p>
        </w:tc>
        <w:tc>
          <w:tcPr>
            <w:tcW w:w="1260" w:type="dxa"/>
            <w:shd w:val="clear" w:color="auto" w:fill="E0E0E0"/>
          </w:tcPr>
          <w:p w:rsidR="000A78AA" w:rsidRPr="00376215" w:rsidRDefault="000A78AA" w:rsidP="00FB7003">
            <w:pPr>
              <w:rPr>
                <w:b/>
                <w:bCs/>
                <w:color w:val="000000"/>
              </w:rPr>
            </w:pPr>
          </w:p>
          <w:p w:rsidR="000A78AA" w:rsidRPr="00376215" w:rsidRDefault="000A78AA" w:rsidP="00FB7003">
            <w:pPr>
              <w:rPr>
                <w:b/>
                <w:bCs/>
                <w:color w:val="000000"/>
              </w:rPr>
            </w:pPr>
            <w:r w:rsidRPr="00376215">
              <w:rPr>
                <w:b/>
                <w:bCs/>
                <w:color w:val="000000"/>
                <w:sz w:val="22"/>
                <w:szCs w:val="22"/>
              </w:rPr>
              <w:t>Recipient Player(s)</w:t>
            </w:r>
          </w:p>
        </w:tc>
        <w:tc>
          <w:tcPr>
            <w:tcW w:w="3060" w:type="dxa"/>
            <w:shd w:val="clear" w:color="auto" w:fill="E0E0E0"/>
          </w:tcPr>
          <w:p w:rsidR="000A78AA" w:rsidRPr="00376215" w:rsidRDefault="000A78AA" w:rsidP="00FB7003">
            <w:pPr>
              <w:rPr>
                <w:b/>
                <w:bCs/>
                <w:color w:val="000000"/>
              </w:rPr>
            </w:pPr>
          </w:p>
          <w:p w:rsidR="000A78AA" w:rsidRPr="00376215" w:rsidRDefault="000A78AA" w:rsidP="00FB7003">
            <w:pPr>
              <w:rPr>
                <w:b/>
                <w:bCs/>
                <w:color w:val="000000"/>
              </w:rPr>
            </w:pPr>
            <w:r w:rsidRPr="00376215">
              <w:rPr>
                <w:b/>
                <w:bCs/>
                <w:color w:val="000000"/>
                <w:sz w:val="22"/>
                <w:szCs w:val="22"/>
              </w:rPr>
              <w:t>Expected Outcome</w:t>
            </w:r>
            <w:r w:rsidRPr="00376215">
              <w:rPr>
                <w:b/>
                <w:bCs/>
                <w:color w:val="000000"/>
                <w:sz w:val="22"/>
                <w:szCs w:val="22"/>
              </w:rPr>
              <w:br/>
              <w:t>of Player Action</w:t>
            </w:r>
          </w:p>
        </w:tc>
      </w:tr>
      <w:tr w:rsidR="000A78AA" w:rsidRPr="00EC1AD5">
        <w:tc>
          <w:tcPr>
            <w:tcW w:w="900" w:type="dxa"/>
          </w:tcPr>
          <w:p w:rsidR="000A78AA" w:rsidRPr="00EC1AD5" w:rsidRDefault="000A78AA" w:rsidP="00FB7003">
            <w:pPr>
              <w:jc w:val="both"/>
              <w:rPr>
                <w:color w:val="000000"/>
              </w:rPr>
            </w:pPr>
            <w:r>
              <w:rPr>
                <w:color w:val="000000"/>
                <w:sz w:val="22"/>
                <w:szCs w:val="22"/>
              </w:rPr>
              <w:t>8</w:t>
            </w:r>
          </w:p>
          <w:p w:rsidR="000A78AA" w:rsidRPr="00EC1AD5" w:rsidRDefault="000A78AA" w:rsidP="00FB7003">
            <w:pPr>
              <w:jc w:val="both"/>
              <w:rPr>
                <w:color w:val="000000"/>
              </w:rPr>
            </w:pPr>
          </w:p>
          <w:p w:rsidR="000A78AA" w:rsidRPr="00EC1AD5" w:rsidRDefault="000A78AA" w:rsidP="00FB7003">
            <w:pPr>
              <w:jc w:val="both"/>
              <w:rPr>
                <w:b/>
                <w:bCs/>
                <w:color w:val="000000"/>
              </w:rPr>
            </w:pPr>
            <w:r w:rsidRPr="00EC1AD5">
              <w:rPr>
                <w:b/>
                <w:bCs/>
                <w:color w:val="000000"/>
                <w:sz w:val="22"/>
                <w:szCs w:val="22"/>
              </w:rPr>
              <w:t xml:space="preserve">Inject Msg. </w:t>
            </w:r>
            <w:r>
              <w:rPr>
                <w:b/>
                <w:bCs/>
                <w:color w:val="000000"/>
                <w:sz w:val="22"/>
                <w:szCs w:val="22"/>
              </w:rPr>
              <w:t>5</w:t>
            </w:r>
          </w:p>
        </w:tc>
        <w:tc>
          <w:tcPr>
            <w:tcW w:w="900" w:type="dxa"/>
          </w:tcPr>
          <w:p w:rsidR="000A78AA" w:rsidRPr="00EC1AD5" w:rsidRDefault="000A78AA" w:rsidP="00FB7003">
            <w:pPr>
              <w:jc w:val="both"/>
              <w:rPr>
                <w:color w:val="000000"/>
              </w:rPr>
            </w:pPr>
            <w:r w:rsidRPr="00EC1AD5">
              <w:rPr>
                <w:color w:val="000000"/>
                <w:sz w:val="22"/>
                <w:szCs w:val="22"/>
              </w:rPr>
              <w:t>00:27</w:t>
            </w:r>
          </w:p>
        </w:tc>
        <w:tc>
          <w:tcPr>
            <w:tcW w:w="6120" w:type="dxa"/>
          </w:tcPr>
          <w:p w:rsidR="000A78AA" w:rsidRPr="00EC1AD5" w:rsidRDefault="000A78AA" w:rsidP="00FB7003">
            <w:pPr>
              <w:jc w:val="both"/>
              <w:rPr>
                <w:color w:val="000000"/>
              </w:rPr>
            </w:pPr>
            <w:r w:rsidRPr="00EC1AD5">
              <w:rPr>
                <w:color w:val="000000"/>
                <w:sz w:val="22"/>
                <w:szCs w:val="22"/>
              </w:rPr>
              <w:t>IC completes an additional accident scene assessment and determines if additional resources are needed. An incident response strategy is developed and additional resources are requested.</w:t>
            </w:r>
            <w:r>
              <w:rPr>
                <w:color w:val="000000"/>
                <w:sz w:val="22"/>
                <w:szCs w:val="22"/>
              </w:rPr>
              <w:t xml:space="preserve"> The IC should telephone the 24-</w:t>
            </w:r>
            <w:r w:rsidRPr="00EC1AD5">
              <w:rPr>
                <w:color w:val="000000"/>
                <w:sz w:val="22"/>
                <w:szCs w:val="22"/>
              </w:rPr>
              <w:t>hour emergency contact number for the Shipper as indicated on the shipping papers (or if shipper needs to be simulated). Controllers should input the applicable portions of Conting</w:t>
            </w:r>
            <w:r>
              <w:rPr>
                <w:color w:val="000000"/>
                <w:sz w:val="22"/>
                <w:szCs w:val="22"/>
              </w:rPr>
              <w:t xml:space="preserve">ency </w:t>
            </w:r>
            <w:r w:rsidRPr="00EC1AD5">
              <w:rPr>
                <w:color w:val="000000"/>
                <w:sz w:val="22"/>
                <w:szCs w:val="22"/>
              </w:rPr>
              <w:t>M</w:t>
            </w:r>
            <w:r>
              <w:rPr>
                <w:color w:val="000000"/>
                <w:sz w:val="22"/>
                <w:szCs w:val="22"/>
              </w:rPr>
              <w:t>essage</w:t>
            </w:r>
            <w:r w:rsidRPr="00EC1AD5">
              <w:rPr>
                <w:color w:val="000000"/>
                <w:sz w:val="22"/>
                <w:szCs w:val="22"/>
              </w:rPr>
              <w:t xml:space="preserve"> </w:t>
            </w:r>
            <w:r>
              <w:rPr>
                <w:color w:val="000000"/>
                <w:sz w:val="22"/>
                <w:szCs w:val="22"/>
              </w:rPr>
              <w:t>5</w:t>
            </w:r>
            <w:r w:rsidRPr="00EC1AD5">
              <w:rPr>
                <w:color w:val="000000"/>
                <w:sz w:val="22"/>
                <w:szCs w:val="22"/>
              </w:rPr>
              <w:t xml:space="preserve"> below.</w:t>
            </w:r>
          </w:p>
          <w:p w:rsidR="000A78AA" w:rsidRPr="00EC1AD5" w:rsidRDefault="000A78AA" w:rsidP="00FB7003">
            <w:pPr>
              <w:jc w:val="both"/>
              <w:rPr>
                <w:color w:val="000000"/>
                <w:sz w:val="16"/>
                <w:szCs w:val="16"/>
              </w:rPr>
            </w:pPr>
          </w:p>
          <w:p w:rsidR="000A78AA" w:rsidRPr="00EC1AD5" w:rsidRDefault="000A78AA" w:rsidP="00FB7003">
            <w:pPr>
              <w:jc w:val="both"/>
              <w:rPr>
                <w:color w:val="000000"/>
              </w:rPr>
            </w:pPr>
            <w:r w:rsidRPr="00EC1AD5">
              <w:rPr>
                <w:color w:val="000000"/>
                <w:sz w:val="22"/>
                <w:szCs w:val="22"/>
              </w:rPr>
              <w:t>PART 1: Issue this portion to the IC if the IC does not call the shipper directly from the C</w:t>
            </w:r>
            <w:r>
              <w:rPr>
                <w:color w:val="000000"/>
                <w:sz w:val="22"/>
                <w:szCs w:val="22"/>
              </w:rPr>
              <w:t>omm</w:t>
            </w:r>
            <w:r w:rsidRPr="00EC1AD5">
              <w:rPr>
                <w:color w:val="000000"/>
                <w:sz w:val="22"/>
                <w:szCs w:val="22"/>
              </w:rPr>
              <w:t>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w:t>
            </w:r>
            <w:r>
              <w:rPr>
                <w:color w:val="000000"/>
                <w:sz w:val="22"/>
                <w:szCs w:val="22"/>
              </w:rPr>
              <w:t>).</w:t>
            </w:r>
          </w:p>
          <w:p w:rsidR="000A78AA" w:rsidRPr="00EC1AD5" w:rsidRDefault="000A78AA" w:rsidP="00FB7003">
            <w:pPr>
              <w:jc w:val="both"/>
              <w:rPr>
                <w:color w:val="000000"/>
                <w:sz w:val="16"/>
                <w:szCs w:val="16"/>
              </w:rPr>
            </w:pPr>
          </w:p>
          <w:p w:rsidR="000A78AA" w:rsidRPr="00EF18D8" w:rsidRDefault="000A78AA" w:rsidP="00EF18D8">
            <w:pPr>
              <w:autoSpaceDE w:val="0"/>
              <w:autoSpaceDN w:val="0"/>
              <w:adjustRightInd w:val="0"/>
              <w:rPr>
                <w:color w:val="231F20"/>
              </w:rPr>
            </w:pPr>
            <w:r w:rsidRPr="00EC1AD5">
              <w:rPr>
                <w:color w:val="000000"/>
                <w:sz w:val="22"/>
                <w:szCs w:val="22"/>
              </w:rPr>
              <w:t xml:space="preserve">PART 2: </w:t>
            </w:r>
            <w:r w:rsidRPr="00EF18D8">
              <w:rPr>
                <w:color w:val="231F20"/>
                <w:sz w:val="22"/>
                <w:szCs w:val="22"/>
              </w:rPr>
              <w:t>Issue only if action is taken by the IC or dispatcher to conta</w:t>
            </w:r>
            <w:r>
              <w:rPr>
                <w:color w:val="231F20"/>
                <w:sz w:val="22"/>
                <w:szCs w:val="22"/>
              </w:rPr>
              <w:t xml:space="preserve">ct the shipper, but the shipper </w:t>
            </w:r>
            <w:r w:rsidRPr="00EF18D8">
              <w:rPr>
                <w:color w:val="231F20"/>
                <w:sz w:val="22"/>
                <w:szCs w:val="22"/>
              </w:rPr>
              <w:t>is not playing or being simulated by a role player. Relay the following message to the IC:</w:t>
            </w:r>
          </w:p>
          <w:p w:rsidR="000A78AA" w:rsidRPr="00EF18D8" w:rsidRDefault="000A78AA" w:rsidP="00EF18D8">
            <w:pPr>
              <w:autoSpaceDE w:val="0"/>
              <w:autoSpaceDN w:val="0"/>
              <w:adjustRightInd w:val="0"/>
              <w:rPr>
                <w:color w:val="231F20"/>
              </w:rPr>
            </w:pPr>
            <w:r w:rsidRPr="00EF18D8">
              <w:rPr>
                <w:color w:val="231F20"/>
                <w:sz w:val="22"/>
                <w:szCs w:val="22"/>
              </w:rPr>
              <w:t>“The material is a portable radiography device th</w:t>
            </w:r>
            <w:r>
              <w:rPr>
                <w:color w:val="231F20"/>
                <w:sz w:val="22"/>
                <w:szCs w:val="22"/>
              </w:rPr>
              <w:t xml:space="preserve">at was being transported from a </w:t>
            </w:r>
            <w:r w:rsidRPr="00EF18D8">
              <w:rPr>
                <w:color w:val="231F20"/>
                <w:sz w:val="22"/>
                <w:szCs w:val="22"/>
              </w:rPr>
              <w:t>construction company to a radiography equipment vend</w:t>
            </w:r>
            <w:r>
              <w:rPr>
                <w:color w:val="231F20"/>
                <w:sz w:val="22"/>
                <w:szCs w:val="22"/>
              </w:rPr>
              <w:t xml:space="preserve">or who leased the equipment for </w:t>
            </w:r>
            <w:r w:rsidRPr="00EF18D8">
              <w:rPr>
                <w:color w:val="231F20"/>
                <w:sz w:val="22"/>
                <w:szCs w:val="22"/>
              </w:rPr>
              <w:t>use in non-destructive testing and inspection. The source b</w:t>
            </w:r>
            <w:r>
              <w:rPr>
                <w:color w:val="231F20"/>
                <w:sz w:val="22"/>
                <w:szCs w:val="22"/>
              </w:rPr>
              <w:t xml:space="preserve">eing transported is an 80 curie </w:t>
            </w:r>
            <w:r w:rsidRPr="00EF18D8">
              <w:rPr>
                <w:color w:val="231F20"/>
                <w:sz w:val="22"/>
                <w:szCs w:val="22"/>
              </w:rPr>
              <w:t>(2.96 TBq) Iridium-192 (Ir-192) special form source. Cordon off the area, evacuate 75 feet.”</w:t>
            </w:r>
          </w:p>
          <w:p w:rsidR="000A78AA" w:rsidRPr="00EC1AD5" w:rsidRDefault="000A78AA" w:rsidP="00FB7003">
            <w:pPr>
              <w:jc w:val="both"/>
              <w:rPr>
                <w:color w:val="000000"/>
                <w:sz w:val="16"/>
                <w:szCs w:val="16"/>
              </w:rPr>
            </w:pPr>
          </w:p>
          <w:p w:rsidR="000A78AA" w:rsidRPr="00EC1AD5" w:rsidRDefault="000A78AA" w:rsidP="00FB7003">
            <w:pPr>
              <w:jc w:val="both"/>
              <w:rPr>
                <w:color w:val="000000"/>
              </w:rPr>
            </w:pPr>
            <w:r w:rsidRPr="00EC1AD5">
              <w:rPr>
                <w:color w:val="000000"/>
                <w:sz w:val="22"/>
                <w:szCs w:val="22"/>
              </w:rPr>
              <w:t>PART 3: Issue this portion of the message if the dispatcher contacts the shipper (actual or role player) but the dispatcher does not relay technical information bac</w:t>
            </w:r>
            <w:r>
              <w:rPr>
                <w:color w:val="000000"/>
                <w:sz w:val="22"/>
                <w:szCs w:val="22"/>
              </w:rPr>
              <w:t>k to the IC</w:t>
            </w:r>
            <w:r w:rsidRPr="00EC1AD5">
              <w:rPr>
                <w:color w:val="000000"/>
                <w:sz w:val="22"/>
                <w:szCs w:val="22"/>
              </w:rPr>
              <w:t>. “For the purpose of this exercise, you are directed to contact the IC and relay technical information provided to you by the shipper.”</w:t>
            </w:r>
          </w:p>
        </w:tc>
        <w:tc>
          <w:tcPr>
            <w:tcW w:w="1620" w:type="dxa"/>
          </w:tcPr>
          <w:p w:rsidR="000A78AA" w:rsidRPr="00EC1AD5" w:rsidRDefault="000A78AA" w:rsidP="00FB7003">
            <w:pPr>
              <w:rPr>
                <w:color w:val="000000"/>
              </w:rPr>
            </w:pPr>
          </w:p>
        </w:tc>
        <w:tc>
          <w:tcPr>
            <w:tcW w:w="1260" w:type="dxa"/>
          </w:tcPr>
          <w:p w:rsidR="000A78AA" w:rsidRPr="00EC1AD5" w:rsidRDefault="000A78AA" w:rsidP="00FB7003">
            <w:pPr>
              <w:rPr>
                <w:color w:val="000000"/>
              </w:rPr>
            </w:pPr>
            <w:r w:rsidRPr="00EC1AD5">
              <w:rPr>
                <w:color w:val="000000"/>
                <w:sz w:val="22"/>
                <w:szCs w:val="22"/>
              </w:rPr>
              <w:t>IC</w:t>
            </w:r>
          </w:p>
        </w:tc>
        <w:tc>
          <w:tcPr>
            <w:tcW w:w="3060" w:type="dxa"/>
          </w:tcPr>
          <w:p w:rsidR="000A78AA" w:rsidRPr="00EC1AD5" w:rsidRDefault="000A78AA" w:rsidP="00FB7003">
            <w:pPr>
              <w:rPr>
                <w:color w:val="000000"/>
              </w:rPr>
            </w:pPr>
            <w:r w:rsidRPr="00EC1AD5">
              <w:rPr>
                <w:color w:val="000000"/>
                <w:sz w:val="22"/>
                <w:szCs w:val="22"/>
              </w:rPr>
              <w:t>Contact shipper to obtain additional information about hazard.</w:t>
            </w:r>
          </w:p>
        </w:tc>
      </w:tr>
    </w:tbl>
    <w:p w:rsidR="000A78AA" w:rsidRPr="00376215" w:rsidRDefault="000A78AA" w:rsidP="00FB7003">
      <w:pPr>
        <w:tabs>
          <w:tab w:val="left" w:pos="558"/>
          <w:tab w:val="left" w:pos="1458"/>
          <w:tab w:val="left" w:pos="8388"/>
          <w:tab w:val="left" w:pos="10008"/>
          <w:tab w:val="left" w:pos="11358"/>
        </w:tabs>
        <w:ind w:left="-342"/>
        <w:rPr>
          <w:b/>
          <w:bCs/>
          <w:color w:val="000000"/>
        </w:rPr>
      </w:pPr>
      <w:r w:rsidRPr="00376215">
        <w:rPr>
          <w:b/>
          <w:bCs/>
          <w:color w:val="000000"/>
        </w:rPr>
        <w:t>MSEL Continued</w:t>
      </w:r>
      <w:r w:rsidRPr="00EC1AD5">
        <w:rPr>
          <w:color w:val="000000"/>
          <w:sz w:val="22"/>
          <w:szCs w:val="22"/>
        </w:rPr>
        <w:tab/>
      </w:r>
      <w:r w:rsidRPr="00EC1AD5">
        <w:rPr>
          <w:color w:val="000000"/>
          <w:sz w:val="22"/>
          <w:szCs w:val="22"/>
        </w:rPr>
        <w:tab/>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0A78AA" w:rsidRPr="00376215">
        <w:tc>
          <w:tcPr>
            <w:tcW w:w="900" w:type="dxa"/>
            <w:shd w:val="clear" w:color="auto" w:fill="E0E0E0"/>
          </w:tcPr>
          <w:p w:rsidR="000A78AA" w:rsidRPr="00376215" w:rsidRDefault="000A78AA" w:rsidP="00FB7003">
            <w:pPr>
              <w:jc w:val="both"/>
              <w:rPr>
                <w:b/>
                <w:bCs/>
                <w:color w:val="000000"/>
              </w:rPr>
            </w:pPr>
          </w:p>
          <w:p w:rsidR="000A78AA" w:rsidRPr="00376215" w:rsidRDefault="000A78AA" w:rsidP="00FB7003">
            <w:pPr>
              <w:jc w:val="both"/>
              <w:rPr>
                <w:b/>
                <w:bCs/>
                <w:color w:val="000000"/>
              </w:rPr>
            </w:pPr>
            <w:r w:rsidRPr="00376215">
              <w:rPr>
                <w:b/>
                <w:bCs/>
                <w:color w:val="000000"/>
                <w:sz w:val="22"/>
                <w:szCs w:val="22"/>
              </w:rPr>
              <w:t>Event</w:t>
            </w:r>
            <w:r w:rsidRPr="00376215">
              <w:rPr>
                <w:b/>
                <w:bCs/>
                <w:color w:val="000000"/>
                <w:sz w:val="22"/>
                <w:szCs w:val="22"/>
              </w:rPr>
              <w:br/>
              <w:t>#</w:t>
            </w:r>
          </w:p>
          <w:p w:rsidR="000A78AA" w:rsidRPr="00376215" w:rsidRDefault="000A78AA" w:rsidP="00FB7003">
            <w:pPr>
              <w:jc w:val="both"/>
              <w:rPr>
                <w:b/>
                <w:bCs/>
                <w:color w:val="000000"/>
              </w:rPr>
            </w:pPr>
          </w:p>
        </w:tc>
        <w:tc>
          <w:tcPr>
            <w:tcW w:w="900" w:type="dxa"/>
            <w:shd w:val="clear" w:color="auto" w:fill="E0E0E0"/>
          </w:tcPr>
          <w:p w:rsidR="000A78AA" w:rsidRPr="00376215" w:rsidRDefault="000A78AA" w:rsidP="00FB7003">
            <w:pPr>
              <w:jc w:val="both"/>
              <w:rPr>
                <w:b/>
                <w:bCs/>
                <w:color w:val="000000"/>
              </w:rPr>
            </w:pPr>
          </w:p>
          <w:p w:rsidR="000A78AA" w:rsidRPr="00376215" w:rsidRDefault="000A78AA" w:rsidP="00FB7003">
            <w:pPr>
              <w:jc w:val="both"/>
              <w:rPr>
                <w:b/>
                <w:bCs/>
                <w:color w:val="000000"/>
              </w:rPr>
            </w:pPr>
            <w:r w:rsidRPr="00376215">
              <w:rPr>
                <w:b/>
                <w:bCs/>
                <w:color w:val="000000"/>
                <w:sz w:val="22"/>
                <w:szCs w:val="22"/>
              </w:rPr>
              <w:t>Event Time</w:t>
            </w:r>
          </w:p>
          <w:p w:rsidR="000A78AA" w:rsidRPr="00376215" w:rsidRDefault="000A78AA" w:rsidP="00FB7003">
            <w:pPr>
              <w:jc w:val="both"/>
              <w:rPr>
                <w:b/>
                <w:bCs/>
                <w:color w:val="000000"/>
              </w:rPr>
            </w:pPr>
          </w:p>
        </w:tc>
        <w:tc>
          <w:tcPr>
            <w:tcW w:w="6120" w:type="dxa"/>
            <w:shd w:val="clear" w:color="auto" w:fill="E0E0E0"/>
          </w:tcPr>
          <w:p w:rsidR="000A78AA" w:rsidRPr="00376215" w:rsidRDefault="000A78AA" w:rsidP="00FB7003">
            <w:pPr>
              <w:jc w:val="both"/>
              <w:rPr>
                <w:b/>
                <w:bCs/>
                <w:color w:val="000000"/>
              </w:rPr>
            </w:pPr>
          </w:p>
          <w:p w:rsidR="000A78AA" w:rsidRPr="00376215" w:rsidRDefault="000A78AA" w:rsidP="00FB7003">
            <w:pPr>
              <w:jc w:val="both"/>
              <w:rPr>
                <w:b/>
                <w:bCs/>
                <w:color w:val="000000"/>
              </w:rPr>
            </w:pPr>
            <w:r w:rsidRPr="00376215">
              <w:rPr>
                <w:b/>
                <w:bCs/>
                <w:color w:val="000000"/>
                <w:sz w:val="22"/>
                <w:szCs w:val="22"/>
              </w:rPr>
              <w:t>Expected Action</w:t>
            </w:r>
          </w:p>
          <w:p w:rsidR="000A78AA" w:rsidRPr="00376215" w:rsidRDefault="000A78AA" w:rsidP="00FB7003">
            <w:pPr>
              <w:jc w:val="both"/>
              <w:rPr>
                <w:b/>
                <w:bCs/>
                <w:color w:val="000000"/>
              </w:rPr>
            </w:pPr>
          </w:p>
        </w:tc>
        <w:tc>
          <w:tcPr>
            <w:tcW w:w="1620" w:type="dxa"/>
            <w:shd w:val="clear" w:color="auto" w:fill="E0E0E0"/>
          </w:tcPr>
          <w:p w:rsidR="000A78AA" w:rsidRPr="00376215" w:rsidRDefault="000A78AA" w:rsidP="00FB7003">
            <w:pPr>
              <w:rPr>
                <w:b/>
                <w:bCs/>
                <w:color w:val="000000"/>
              </w:rPr>
            </w:pPr>
          </w:p>
          <w:p w:rsidR="000A78AA" w:rsidRPr="00376215" w:rsidRDefault="000A78AA" w:rsidP="00FB7003">
            <w:pPr>
              <w:rPr>
                <w:b/>
                <w:bCs/>
                <w:color w:val="000000"/>
              </w:rPr>
            </w:pPr>
            <w:r w:rsidRPr="00376215">
              <w:rPr>
                <w:b/>
                <w:bCs/>
                <w:color w:val="000000"/>
                <w:sz w:val="22"/>
                <w:szCs w:val="22"/>
              </w:rPr>
              <w:t>Responsible Controller(s)</w:t>
            </w:r>
          </w:p>
        </w:tc>
        <w:tc>
          <w:tcPr>
            <w:tcW w:w="1260" w:type="dxa"/>
            <w:shd w:val="clear" w:color="auto" w:fill="E0E0E0"/>
          </w:tcPr>
          <w:p w:rsidR="000A78AA" w:rsidRPr="00376215" w:rsidRDefault="000A78AA" w:rsidP="00FB7003">
            <w:pPr>
              <w:rPr>
                <w:b/>
                <w:bCs/>
                <w:color w:val="000000"/>
              </w:rPr>
            </w:pPr>
          </w:p>
          <w:p w:rsidR="000A78AA" w:rsidRPr="00376215" w:rsidRDefault="000A78AA" w:rsidP="00FB7003">
            <w:pPr>
              <w:rPr>
                <w:b/>
                <w:bCs/>
                <w:color w:val="000000"/>
              </w:rPr>
            </w:pPr>
            <w:r w:rsidRPr="00376215">
              <w:rPr>
                <w:b/>
                <w:bCs/>
                <w:color w:val="000000"/>
                <w:sz w:val="22"/>
                <w:szCs w:val="22"/>
              </w:rPr>
              <w:t>Recipient Player(s)</w:t>
            </w:r>
          </w:p>
        </w:tc>
        <w:tc>
          <w:tcPr>
            <w:tcW w:w="3060" w:type="dxa"/>
            <w:shd w:val="clear" w:color="auto" w:fill="E0E0E0"/>
          </w:tcPr>
          <w:p w:rsidR="000A78AA" w:rsidRPr="00376215" w:rsidRDefault="000A78AA" w:rsidP="00FB7003">
            <w:pPr>
              <w:rPr>
                <w:b/>
                <w:bCs/>
                <w:color w:val="000000"/>
              </w:rPr>
            </w:pPr>
          </w:p>
          <w:p w:rsidR="000A78AA" w:rsidRPr="00376215" w:rsidRDefault="000A78AA" w:rsidP="00FB7003">
            <w:pPr>
              <w:rPr>
                <w:b/>
                <w:bCs/>
                <w:color w:val="000000"/>
              </w:rPr>
            </w:pPr>
            <w:r w:rsidRPr="00376215">
              <w:rPr>
                <w:b/>
                <w:bCs/>
                <w:color w:val="000000"/>
                <w:sz w:val="22"/>
                <w:szCs w:val="22"/>
              </w:rPr>
              <w:t>Expected Outcome</w:t>
            </w:r>
            <w:r w:rsidRPr="00376215">
              <w:rPr>
                <w:b/>
                <w:bCs/>
                <w:color w:val="000000"/>
                <w:sz w:val="22"/>
                <w:szCs w:val="22"/>
              </w:rPr>
              <w:br/>
              <w:t>of Player Action</w:t>
            </w:r>
          </w:p>
        </w:tc>
      </w:tr>
      <w:tr w:rsidR="000A78AA" w:rsidRPr="006F468D">
        <w:tc>
          <w:tcPr>
            <w:tcW w:w="900" w:type="dxa"/>
          </w:tcPr>
          <w:p w:rsidR="000A78AA" w:rsidRPr="006F468D" w:rsidRDefault="000A78AA" w:rsidP="00FB7003">
            <w:pPr>
              <w:jc w:val="both"/>
              <w:rPr>
                <w:color w:val="000000"/>
              </w:rPr>
            </w:pPr>
            <w:r>
              <w:rPr>
                <w:color w:val="000000"/>
                <w:sz w:val="22"/>
                <w:szCs w:val="22"/>
              </w:rPr>
              <w:t>9</w:t>
            </w:r>
          </w:p>
        </w:tc>
        <w:tc>
          <w:tcPr>
            <w:tcW w:w="900" w:type="dxa"/>
          </w:tcPr>
          <w:p w:rsidR="000A78AA" w:rsidRPr="006F468D" w:rsidRDefault="000A78AA" w:rsidP="00FB7003">
            <w:pPr>
              <w:jc w:val="both"/>
              <w:rPr>
                <w:color w:val="000000"/>
              </w:rPr>
            </w:pPr>
            <w:r w:rsidRPr="006F468D">
              <w:rPr>
                <w:color w:val="000000"/>
                <w:sz w:val="22"/>
                <w:szCs w:val="22"/>
              </w:rPr>
              <w:t>00:27</w:t>
            </w:r>
          </w:p>
        </w:tc>
        <w:tc>
          <w:tcPr>
            <w:tcW w:w="6120" w:type="dxa"/>
          </w:tcPr>
          <w:p w:rsidR="000A78AA" w:rsidRDefault="000A78AA" w:rsidP="00FB7003">
            <w:pPr>
              <w:jc w:val="both"/>
              <w:rPr>
                <w:color w:val="000000"/>
              </w:rPr>
            </w:pPr>
            <w:r w:rsidRPr="006F468D">
              <w:rPr>
                <w:color w:val="000000"/>
                <w:sz w:val="22"/>
                <w:szCs w:val="22"/>
              </w:rPr>
              <w:t>Site security established.</w:t>
            </w:r>
          </w:p>
          <w:p w:rsidR="000A78AA" w:rsidRPr="006F468D" w:rsidRDefault="000A78AA" w:rsidP="00FB7003">
            <w:pPr>
              <w:jc w:val="both"/>
              <w:rPr>
                <w:color w:val="000000"/>
              </w:rPr>
            </w:pPr>
          </w:p>
        </w:tc>
        <w:tc>
          <w:tcPr>
            <w:tcW w:w="1620" w:type="dxa"/>
          </w:tcPr>
          <w:p w:rsidR="000A78AA" w:rsidRPr="006F468D" w:rsidRDefault="000A78AA" w:rsidP="00FB7003">
            <w:pPr>
              <w:jc w:val="center"/>
              <w:rPr>
                <w:color w:val="000000"/>
              </w:rPr>
            </w:pPr>
          </w:p>
        </w:tc>
        <w:tc>
          <w:tcPr>
            <w:tcW w:w="1260" w:type="dxa"/>
          </w:tcPr>
          <w:p w:rsidR="000A78AA" w:rsidRPr="006F468D" w:rsidRDefault="000A78AA" w:rsidP="00FB7003">
            <w:pPr>
              <w:jc w:val="center"/>
              <w:rPr>
                <w:color w:val="000000"/>
              </w:rPr>
            </w:pPr>
            <w:r w:rsidRPr="006F468D">
              <w:rPr>
                <w:color w:val="000000"/>
                <w:sz w:val="22"/>
                <w:szCs w:val="22"/>
              </w:rPr>
              <w:t>LE</w:t>
            </w:r>
          </w:p>
        </w:tc>
        <w:tc>
          <w:tcPr>
            <w:tcW w:w="3060" w:type="dxa"/>
          </w:tcPr>
          <w:p w:rsidR="000A78AA" w:rsidRPr="006F468D" w:rsidRDefault="000A78AA" w:rsidP="00FB7003">
            <w:pPr>
              <w:rPr>
                <w:color w:val="000000"/>
              </w:rPr>
            </w:pPr>
            <w:r w:rsidRPr="006F468D">
              <w:rPr>
                <w:color w:val="000000"/>
                <w:sz w:val="22"/>
                <w:szCs w:val="22"/>
              </w:rPr>
              <w:t>Establish roadblocks</w:t>
            </w:r>
            <w:r>
              <w:rPr>
                <w:color w:val="000000"/>
                <w:sz w:val="22"/>
                <w:szCs w:val="22"/>
              </w:rPr>
              <w:t>.</w:t>
            </w:r>
          </w:p>
        </w:tc>
      </w:tr>
      <w:tr w:rsidR="000A78AA" w:rsidRPr="006F468D">
        <w:tc>
          <w:tcPr>
            <w:tcW w:w="900" w:type="dxa"/>
          </w:tcPr>
          <w:p w:rsidR="000A78AA" w:rsidRPr="006F468D" w:rsidRDefault="000A78AA" w:rsidP="00FB7003">
            <w:pPr>
              <w:jc w:val="both"/>
              <w:rPr>
                <w:color w:val="000000"/>
              </w:rPr>
            </w:pPr>
            <w:r w:rsidRPr="006F468D">
              <w:rPr>
                <w:color w:val="000000"/>
                <w:sz w:val="22"/>
                <w:szCs w:val="22"/>
              </w:rPr>
              <w:t>1</w:t>
            </w:r>
            <w:r>
              <w:rPr>
                <w:color w:val="000000"/>
                <w:sz w:val="22"/>
                <w:szCs w:val="22"/>
              </w:rPr>
              <w:t>0</w:t>
            </w:r>
          </w:p>
        </w:tc>
        <w:tc>
          <w:tcPr>
            <w:tcW w:w="900" w:type="dxa"/>
          </w:tcPr>
          <w:p w:rsidR="000A78AA" w:rsidRPr="006F468D" w:rsidRDefault="000A78AA" w:rsidP="00FB7003">
            <w:pPr>
              <w:jc w:val="both"/>
              <w:rPr>
                <w:color w:val="000000"/>
              </w:rPr>
            </w:pPr>
            <w:r w:rsidRPr="006F468D">
              <w:rPr>
                <w:color w:val="000000"/>
                <w:sz w:val="22"/>
                <w:szCs w:val="22"/>
              </w:rPr>
              <w:t>00:30</w:t>
            </w:r>
          </w:p>
        </w:tc>
        <w:tc>
          <w:tcPr>
            <w:tcW w:w="6120" w:type="dxa"/>
          </w:tcPr>
          <w:p w:rsidR="000A78AA" w:rsidRPr="006F468D" w:rsidRDefault="000A78AA" w:rsidP="00FB7003">
            <w:pPr>
              <w:jc w:val="both"/>
              <w:rPr>
                <w:color w:val="000000"/>
              </w:rPr>
            </w:pPr>
            <w:r w:rsidRPr="006F468D">
              <w:rPr>
                <w:color w:val="000000"/>
                <w:sz w:val="22"/>
                <w:szCs w:val="22"/>
              </w:rPr>
              <w:t>Contamination control zones established by first responders.</w:t>
            </w:r>
          </w:p>
        </w:tc>
        <w:tc>
          <w:tcPr>
            <w:tcW w:w="1620" w:type="dxa"/>
          </w:tcPr>
          <w:p w:rsidR="000A78AA" w:rsidRPr="006F468D" w:rsidRDefault="000A78AA" w:rsidP="00FB7003">
            <w:pPr>
              <w:jc w:val="center"/>
              <w:rPr>
                <w:color w:val="000000"/>
              </w:rPr>
            </w:pPr>
          </w:p>
        </w:tc>
        <w:tc>
          <w:tcPr>
            <w:tcW w:w="1260" w:type="dxa"/>
          </w:tcPr>
          <w:p w:rsidR="000A78AA" w:rsidRPr="006F468D" w:rsidRDefault="000A78AA" w:rsidP="00FB7003">
            <w:pPr>
              <w:jc w:val="center"/>
              <w:rPr>
                <w:color w:val="000000"/>
              </w:rPr>
            </w:pPr>
            <w:r w:rsidRPr="006F468D">
              <w:rPr>
                <w:color w:val="000000"/>
                <w:sz w:val="22"/>
                <w:szCs w:val="22"/>
              </w:rPr>
              <w:t>FD</w:t>
            </w:r>
          </w:p>
        </w:tc>
        <w:tc>
          <w:tcPr>
            <w:tcW w:w="3060" w:type="dxa"/>
          </w:tcPr>
          <w:p w:rsidR="000A78AA" w:rsidRPr="006F468D" w:rsidRDefault="000A78AA" w:rsidP="00FB7003">
            <w:pPr>
              <w:rPr>
                <w:color w:val="000000"/>
              </w:rPr>
            </w:pPr>
            <w:r w:rsidRPr="006F468D">
              <w:rPr>
                <w:color w:val="000000"/>
                <w:sz w:val="22"/>
                <w:szCs w:val="22"/>
              </w:rPr>
              <w:t>Establish hot zone 75’ from hazard based on ERG guidance.</w:t>
            </w:r>
          </w:p>
        </w:tc>
      </w:tr>
      <w:tr w:rsidR="000A78AA" w:rsidRPr="006F468D">
        <w:tc>
          <w:tcPr>
            <w:tcW w:w="900" w:type="dxa"/>
          </w:tcPr>
          <w:p w:rsidR="000A78AA" w:rsidRDefault="000A78AA" w:rsidP="00FB7003">
            <w:pPr>
              <w:jc w:val="both"/>
              <w:rPr>
                <w:color w:val="000000"/>
              </w:rPr>
            </w:pPr>
            <w:r w:rsidRPr="006F468D">
              <w:rPr>
                <w:color w:val="000000"/>
                <w:sz w:val="22"/>
                <w:szCs w:val="22"/>
              </w:rPr>
              <w:t>1</w:t>
            </w:r>
            <w:r>
              <w:rPr>
                <w:color w:val="000000"/>
                <w:sz w:val="22"/>
                <w:szCs w:val="22"/>
              </w:rPr>
              <w:t>1</w:t>
            </w:r>
          </w:p>
          <w:p w:rsidR="000A78AA" w:rsidRDefault="000A78AA" w:rsidP="00FB7003">
            <w:pPr>
              <w:jc w:val="both"/>
              <w:rPr>
                <w:color w:val="000000"/>
              </w:rPr>
            </w:pPr>
          </w:p>
          <w:p w:rsidR="000A78AA" w:rsidRDefault="000A78AA" w:rsidP="00FB7003">
            <w:pPr>
              <w:jc w:val="both"/>
              <w:rPr>
                <w:b/>
                <w:bCs/>
                <w:color w:val="000000"/>
              </w:rPr>
            </w:pPr>
            <w:r w:rsidRPr="008D5954">
              <w:rPr>
                <w:b/>
                <w:bCs/>
                <w:color w:val="000000"/>
                <w:sz w:val="22"/>
                <w:szCs w:val="22"/>
              </w:rPr>
              <w:t>Rad Data Inject</w:t>
            </w:r>
          </w:p>
          <w:p w:rsidR="000A78AA" w:rsidRPr="008D5954" w:rsidRDefault="000A78AA" w:rsidP="00FB7003">
            <w:pPr>
              <w:jc w:val="both"/>
              <w:rPr>
                <w:b/>
                <w:bCs/>
                <w:color w:val="000000"/>
              </w:rPr>
            </w:pPr>
          </w:p>
        </w:tc>
        <w:tc>
          <w:tcPr>
            <w:tcW w:w="900" w:type="dxa"/>
          </w:tcPr>
          <w:p w:rsidR="000A78AA" w:rsidRPr="006F468D" w:rsidRDefault="000A78AA" w:rsidP="00FB7003">
            <w:pPr>
              <w:jc w:val="both"/>
              <w:rPr>
                <w:color w:val="000000"/>
              </w:rPr>
            </w:pPr>
            <w:r w:rsidRPr="006F468D">
              <w:rPr>
                <w:color w:val="000000"/>
                <w:sz w:val="22"/>
                <w:szCs w:val="22"/>
              </w:rPr>
              <w:t>00:42</w:t>
            </w:r>
          </w:p>
        </w:tc>
        <w:tc>
          <w:tcPr>
            <w:tcW w:w="6120" w:type="dxa"/>
          </w:tcPr>
          <w:p w:rsidR="000A78AA" w:rsidRDefault="000A78AA" w:rsidP="00FB7003">
            <w:pPr>
              <w:jc w:val="both"/>
              <w:rPr>
                <w:color w:val="000000"/>
              </w:rPr>
            </w:pPr>
            <w:r w:rsidRPr="006F468D">
              <w:rPr>
                <w:color w:val="000000"/>
                <w:sz w:val="22"/>
                <w:szCs w:val="22"/>
              </w:rPr>
              <w:t>Accident scene emergency response actions are complete. Scene is secured and entry teams are segregated by IC, awaiting radiation authority response and surveys.</w:t>
            </w:r>
          </w:p>
          <w:p w:rsidR="000A78AA" w:rsidRDefault="000A78AA" w:rsidP="00FB7003">
            <w:pPr>
              <w:jc w:val="both"/>
              <w:rPr>
                <w:color w:val="000000"/>
              </w:rPr>
            </w:pPr>
          </w:p>
          <w:p w:rsidR="000A78AA" w:rsidRPr="008D5954" w:rsidRDefault="000A78AA" w:rsidP="00FB7003">
            <w:pPr>
              <w:jc w:val="both"/>
              <w:rPr>
                <w:i/>
                <w:iCs/>
                <w:color w:val="000000"/>
              </w:rPr>
            </w:pPr>
            <w:r w:rsidRPr="008D5954">
              <w:rPr>
                <w:i/>
                <w:iCs/>
                <w:color w:val="000000"/>
                <w:sz w:val="22"/>
                <w:szCs w:val="22"/>
              </w:rPr>
              <w:t>See Rad Data Map For Injects</w:t>
            </w:r>
          </w:p>
        </w:tc>
        <w:tc>
          <w:tcPr>
            <w:tcW w:w="1620" w:type="dxa"/>
          </w:tcPr>
          <w:p w:rsidR="000A78AA" w:rsidRPr="006F468D" w:rsidRDefault="000A78AA" w:rsidP="00FB7003">
            <w:pPr>
              <w:jc w:val="center"/>
              <w:rPr>
                <w:color w:val="000000"/>
              </w:rPr>
            </w:pPr>
          </w:p>
        </w:tc>
        <w:tc>
          <w:tcPr>
            <w:tcW w:w="1260" w:type="dxa"/>
          </w:tcPr>
          <w:p w:rsidR="000A78AA" w:rsidRPr="006F468D" w:rsidRDefault="000A78AA" w:rsidP="00FB7003">
            <w:pPr>
              <w:jc w:val="center"/>
              <w:rPr>
                <w:color w:val="000000"/>
              </w:rPr>
            </w:pPr>
            <w:r w:rsidRPr="006F468D">
              <w:rPr>
                <w:color w:val="000000"/>
                <w:sz w:val="22"/>
                <w:szCs w:val="22"/>
              </w:rPr>
              <w:t>FD</w:t>
            </w:r>
          </w:p>
        </w:tc>
        <w:tc>
          <w:tcPr>
            <w:tcW w:w="3060" w:type="dxa"/>
          </w:tcPr>
          <w:p w:rsidR="000A78AA" w:rsidRPr="006F468D" w:rsidRDefault="000A78AA" w:rsidP="00FB7003">
            <w:pPr>
              <w:rPr>
                <w:color w:val="000000"/>
              </w:rPr>
            </w:pPr>
            <w:r w:rsidRPr="006F468D">
              <w:rPr>
                <w:color w:val="000000"/>
                <w:sz w:val="22"/>
                <w:szCs w:val="22"/>
              </w:rPr>
              <w:t>As FD personnel run out of air, mitigate with APRs or bottle-change, etc., until decon corridor operations are established.</w:t>
            </w:r>
          </w:p>
        </w:tc>
      </w:tr>
      <w:tr w:rsidR="000A78AA" w:rsidRPr="006F468D">
        <w:tc>
          <w:tcPr>
            <w:tcW w:w="900" w:type="dxa"/>
          </w:tcPr>
          <w:p w:rsidR="000A78AA" w:rsidRDefault="000A78AA" w:rsidP="00FB7003">
            <w:pPr>
              <w:jc w:val="both"/>
              <w:rPr>
                <w:color w:val="000000"/>
              </w:rPr>
            </w:pPr>
            <w:r>
              <w:rPr>
                <w:color w:val="000000"/>
                <w:sz w:val="22"/>
                <w:szCs w:val="22"/>
              </w:rPr>
              <w:t>12</w:t>
            </w:r>
          </w:p>
          <w:p w:rsidR="000A78AA" w:rsidRPr="006F468D" w:rsidRDefault="000A78AA" w:rsidP="00FB7003">
            <w:pPr>
              <w:jc w:val="both"/>
              <w:rPr>
                <w:color w:val="000000"/>
              </w:rPr>
            </w:pPr>
          </w:p>
          <w:p w:rsidR="000A78AA" w:rsidRPr="006F468D" w:rsidRDefault="000A78AA" w:rsidP="00FB7003">
            <w:pPr>
              <w:jc w:val="both"/>
              <w:rPr>
                <w:color w:val="000000"/>
              </w:rPr>
            </w:pPr>
            <w:r w:rsidRPr="006F468D">
              <w:rPr>
                <w:b/>
                <w:bCs/>
                <w:color w:val="000000"/>
                <w:sz w:val="22"/>
                <w:szCs w:val="22"/>
              </w:rPr>
              <w:t>Inject</w:t>
            </w:r>
          </w:p>
          <w:p w:rsidR="000A78AA" w:rsidRPr="006F468D" w:rsidRDefault="000A78AA" w:rsidP="00FB7003">
            <w:pPr>
              <w:jc w:val="both"/>
              <w:rPr>
                <w:b/>
                <w:bCs/>
                <w:color w:val="000000"/>
              </w:rPr>
            </w:pPr>
            <w:r>
              <w:rPr>
                <w:b/>
                <w:bCs/>
                <w:color w:val="000000"/>
                <w:sz w:val="22"/>
                <w:szCs w:val="22"/>
              </w:rPr>
              <w:t>Msg. 6</w:t>
            </w:r>
          </w:p>
        </w:tc>
        <w:tc>
          <w:tcPr>
            <w:tcW w:w="900" w:type="dxa"/>
          </w:tcPr>
          <w:p w:rsidR="000A78AA" w:rsidRPr="006F468D" w:rsidRDefault="000A78AA" w:rsidP="00FB7003">
            <w:pPr>
              <w:jc w:val="both"/>
              <w:rPr>
                <w:color w:val="000000"/>
              </w:rPr>
            </w:pPr>
            <w:r w:rsidRPr="006F468D">
              <w:rPr>
                <w:color w:val="000000"/>
                <w:sz w:val="22"/>
                <w:szCs w:val="22"/>
              </w:rPr>
              <w:t>00:43</w:t>
            </w:r>
          </w:p>
        </w:tc>
        <w:tc>
          <w:tcPr>
            <w:tcW w:w="6120" w:type="dxa"/>
          </w:tcPr>
          <w:p w:rsidR="000A78AA" w:rsidRDefault="000A78AA" w:rsidP="00FB7003">
            <w:pPr>
              <w:jc w:val="both"/>
              <w:rPr>
                <w:color w:val="000000"/>
              </w:rPr>
            </w:pPr>
            <w:r w:rsidRPr="006F468D">
              <w:rPr>
                <w:color w:val="000000"/>
                <w:sz w:val="22"/>
                <w:szCs w:val="22"/>
              </w:rPr>
              <w:t>Hazardous Material Team arrives at accident scene. If the team is not briefed by the IC and integrated into the CP within 10 minu</w:t>
            </w:r>
            <w:r>
              <w:rPr>
                <w:color w:val="000000"/>
                <w:sz w:val="22"/>
                <w:szCs w:val="22"/>
              </w:rPr>
              <w:t>tes, issue Contingency Message 6</w:t>
            </w:r>
            <w:r w:rsidRPr="006F468D">
              <w:rPr>
                <w:color w:val="000000"/>
                <w:sz w:val="22"/>
                <w:szCs w:val="22"/>
              </w:rPr>
              <w:t>C.</w:t>
            </w:r>
          </w:p>
          <w:p w:rsidR="000A78AA" w:rsidRDefault="000A78AA" w:rsidP="00FB7003">
            <w:pPr>
              <w:jc w:val="both"/>
              <w:rPr>
                <w:color w:val="000000"/>
              </w:rPr>
            </w:pPr>
          </w:p>
          <w:p w:rsidR="000A78AA" w:rsidRPr="006F468D" w:rsidRDefault="000A78AA" w:rsidP="00FB7003">
            <w:pPr>
              <w:jc w:val="both"/>
              <w:rPr>
                <w:color w:val="000000"/>
              </w:rPr>
            </w:pPr>
            <w:r w:rsidRPr="006F468D">
              <w:rPr>
                <w:color w:val="000000"/>
                <w:sz w:val="22"/>
                <w:szCs w:val="22"/>
              </w:rPr>
              <w:t>“For the purpose of the exercise being conducted today, you are directed to give the members of the Hazardous Materials Response Team a briefing and then integrate them into the response activities.”</w:t>
            </w:r>
          </w:p>
          <w:p w:rsidR="000A78AA" w:rsidRPr="006F468D" w:rsidRDefault="000A78AA" w:rsidP="00FB7003">
            <w:pPr>
              <w:jc w:val="both"/>
              <w:rPr>
                <w:color w:val="000000"/>
              </w:rPr>
            </w:pPr>
          </w:p>
        </w:tc>
        <w:tc>
          <w:tcPr>
            <w:tcW w:w="1620" w:type="dxa"/>
          </w:tcPr>
          <w:p w:rsidR="000A78AA" w:rsidRPr="006F468D" w:rsidRDefault="000A78AA" w:rsidP="00FB7003">
            <w:pPr>
              <w:jc w:val="center"/>
              <w:rPr>
                <w:color w:val="000000"/>
              </w:rPr>
            </w:pPr>
          </w:p>
        </w:tc>
        <w:tc>
          <w:tcPr>
            <w:tcW w:w="1260" w:type="dxa"/>
          </w:tcPr>
          <w:p w:rsidR="000A78AA" w:rsidRPr="006F468D" w:rsidRDefault="000A78AA" w:rsidP="00FB7003">
            <w:pPr>
              <w:jc w:val="center"/>
              <w:rPr>
                <w:color w:val="000000"/>
              </w:rPr>
            </w:pPr>
            <w:r w:rsidRPr="006F468D">
              <w:rPr>
                <w:color w:val="000000"/>
                <w:sz w:val="22"/>
                <w:szCs w:val="22"/>
              </w:rPr>
              <w:t>Hazmat</w:t>
            </w:r>
          </w:p>
        </w:tc>
        <w:tc>
          <w:tcPr>
            <w:tcW w:w="3060" w:type="dxa"/>
          </w:tcPr>
          <w:p w:rsidR="000A78AA" w:rsidRPr="006F468D" w:rsidRDefault="000A78AA" w:rsidP="00FB7003">
            <w:pPr>
              <w:rPr>
                <w:color w:val="000000"/>
              </w:rPr>
            </w:pPr>
            <w:r w:rsidRPr="006F468D">
              <w:rPr>
                <w:color w:val="000000"/>
                <w:sz w:val="22"/>
                <w:szCs w:val="22"/>
              </w:rPr>
              <w:t>Team briefed by IC.</w:t>
            </w:r>
          </w:p>
        </w:tc>
      </w:tr>
      <w:tr w:rsidR="000A78AA" w:rsidRPr="00E948C2">
        <w:tc>
          <w:tcPr>
            <w:tcW w:w="900" w:type="dxa"/>
          </w:tcPr>
          <w:p w:rsidR="000A78AA" w:rsidRPr="00E948C2" w:rsidRDefault="000A78AA" w:rsidP="00FB7003">
            <w:pPr>
              <w:jc w:val="both"/>
              <w:rPr>
                <w:color w:val="000000"/>
              </w:rPr>
            </w:pPr>
            <w:r>
              <w:rPr>
                <w:color w:val="000000"/>
                <w:sz w:val="22"/>
                <w:szCs w:val="22"/>
              </w:rPr>
              <w:t>13</w:t>
            </w:r>
          </w:p>
        </w:tc>
        <w:tc>
          <w:tcPr>
            <w:tcW w:w="900" w:type="dxa"/>
          </w:tcPr>
          <w:p w:rsidR="000A78AA" w:rsidRPr="00E948C2" w:rsidRDefault="000A78AA" w:rsidP="00FB7003">
            <w:pPr>
              <w:jc w:val="both"/>
              <w:rPr>
                <w:color w:val="000000"/>
              </w:rPr>
            </w:pPr>
            <w:r w:rsidRPr="00E948C2">
              <w:rPr>
                <w:color w:val="000000"/>
                <w:sz w:val="22"/>
                <w:szCs w:val="22"/>
              </w:rPr>
              <w:t>00:55</w:t>
            </w:r>
          </w:p>
        </w:tc>
        <w:tc>
          <w:tcPr>
            <w:tcW w:w="6120" w:type="dxa"/>
          </w:tcPr>
          <w:p w:rsidR="000A78AA" w:rsidRPr="00E948C2" w:rsidRDefault="000A78AA" w:rsidP="00FB7003">
            <w:pPr>
              <w:jc w:val="both"/>
              <w:rPr>
                <w:color w:val="000000"/>
              </w:rPr>
            </w:pPr>
            <w:r w:rsidRPr="00E948C2">
              <w:rPr>
                <w:color w:val="000000"/>
                <w:sz w:val="22"/>
                <w:szCs w:val="22"/>
              </w:rPr>
              <w:t>Incident Commander appoints Public Information Officer.</w:t>
            </w:r>
          </w:p>
        </w:tc>
        <w:tc>
          <w:tcPr>
            <w:tcW w:w="1620" w:type="dxa"/>
          </w:tcPr>
          <w:p w:rsidR="000A78AA" w:rsidRPr="00E948C2" w:rsidRDefault="000A78AA" w:rsidP="00FB7003">
            <w:pPr>
              <w:jc w:val="center"/>
              <w:rPr>
                <w:color w:val="000000"/>
              </w:rPr>
            </w:pPr>
          </w:p>
        </w:tc>
        <w:tc>
          <w:tcPr>
            <w:tcW w:w="1260" w:type="dxa"/>
          </w:tcPr>
          <w:p w:rsidR="000A78AA" w:rsidRPr="00E948C2" w:rsidRDefault="000A78AA" w:rsidP="00FB7003">
            <w:pPr>
              <w:jc w:val="center"/>
              <w:rPr>
                <w:color w:val="000000"/>
              </w:rPr>
            </w:pPr>
            <w:r w:rsidRPr="00E948C2">
              <w:rPr>
                <w:color w:val="000000"/>
                <w:sz w:val="22"/>
                <w:szCs w:val="22"/>
              </w:rPr>
              <w:t>PIO</w:t>
            </w:r>
          </w:p>
        </w:tc>
        <w:tc>
          <w:tcPr>
            <w:tcW w:w="3060" w:type="dxa"/>
          </w:tcPr>
          <w:p w:rsidR="000A78AA" w:rsidRPr="00E948C2" w:rsidRDefault="000A78AA" w:rsidP="00FB7003">
            <w:pPr>
              <w:rPr>
                <w:color w:val="000000"/>
              </w:rPr>
            </w:pPr>
            <w:r w:rsidRPr="00E948C2">
              <w:rPr>
                <w:color w:val="000000"/>
                <w:sz w:val="22"/>
                <w:szCs w:val="22"/>
              </w:rPr>
              <w:t>Media briefing area established. PIO receives briefing from IC.</w:t>
            </w:r>
          </w:p>
        </w:tc>
      </w:tr>
      <w:tr w:rsidR="000A78AA" w:rsidRPr="00E948C2">
        <w:tc>
          <w:tcPr>
            <w:tcW w:w="900" w:type="dxa"/>
          </w:tcPr>
          <w:p w:rsidR="000A78AA" w:rsidRPr="00E948C2" w:rsidRDefault="000A78AA" w:rsidP="00FB7003">
            <w:pPr>
              <w:jc w:val="both"/>
              <w:rPr>
                <w:color w:val="000000"/>
              </w:rPr>
            </w:pPr>
            <w:r>
              <w:rPr>
                <w:color w:val="000000"/>
                <w:sz w:val="22"/>
                <w:szCs w:val="22"/>
              </w:rPr>
              <w:t>14</w:t>
            </w:r>
          </w:p>
        </w:tc>
        <w:tc>
          <w:tcPr>
            <w:tcW w:w="900" w:type="dxa"/>
          </w:tcPr>
          <w:p w:rsidR="000A78AA" w:rsidRPr="00E948C2" w:rsidRDefault="000A78AA" w:rsidP="00FB7003">
            <w:pPr>
              <w:jc w:val="both"/>
              <w:rPr>
                <w:color w:val="000000"/>
              </w:rPr>
            </w:pPr>
            <w:r w:rsidRPr="00E948C2">
              <w:rPr>
                <w:color w:val="000000"/>
                <w:sz w:val="22"/>
                <w:szCs w:val="22"/>
              </w:rPr>
              <w:t>00:57</w:t>
            </w:r>
          </w:p>
        </w:tc>
        <w:tc>
          <w:tcPr>
            <w:tcW w:w="6120" w:type="dxa"/>
          </w:tcPr>
          <w:p w:rsidR="000A78AA" w:rsidRDefault="000A78AA" w:rsidP="00FB7003">
            <w:pPr>
              <w:jc w:val="both"/>
              <w:rPr>
                <w:color w:val="000000"/>
              </w:rPr>
            </w:pPr>
            <w:r>
              <w:rPr>
                <w:color w:val="000000"/>
                <w:sz w:val="22"/>
                <w:szCs w:val="22"/>
              </w:rPr>
              <w:t>Law enforcement</w:t>
            </w:r>
            <w:r w:rsidRPr="00E948C2">
              <w:rPr>
                <w:color w:val="000000"/>
                <w:sz w:val="22"/>
                <w:szCs w:val="22"/>
              </w:rPr>
              <w:t xml:space="preserve"> establish perimeter around </w:t>
            </w:r>
            <w:r>
              <w:rPr>
                <w:color w:val="000000"/>
                <w:sz w:val="22"/>
                <w:szCs w:val="22"/>
              </w:rPr>
              <w:t>the accident site.</w:t>
            </w:r>
            <w:r w:rsidRPr="00E948C2">
              <w:rPr>
                <w:color w:val="000000"/>
                <w:sz w:val="22"/>
                <w:szCs w:val="22"/>
              </w:rPr>
              <w:t>.</w:t>
            </w:r>
          </w:p>
          <w:p w:rsidR="000A78AA" w:rsidRPr="00E948C2" w:rsidRDefault="000A78AA" w:rsidP="00FB7003">
            <w:pPr>
              <w:jc w:val="both"/>
              <w:rPr>
                <w:color w:val="000000"/>
              </w:rPr>
            </w:pPr>
          </w:p>
        </w:tc>
        <w:tc>
          <w:tcPr>
            <w:tcW w:w="1620" w:type="dxa"/>
          </w:tcPr>
          <w:p w:rsidR="000A78AA" w:rsidRPr="00E948C2" w:rsidRDefault="000A78AA" w:rsidP="00FB7003">
            <w:pPr>
              <w:jc w:val="center"/>
              <w:rPr>
                <w:color w:val="000000"/>
              </w:rPr>
            </w:pPr>
          </w:p>
        </w:tc>
        <w:tc>
          <w:tcPr>
            <w:tcW w:w="1260" w:type="dxa"/>
          </w:tcPr>
          <w:p w:rsidR="000A78AA" w:rsidRPr="00E948C2" w:rsidRDefault="000A78AA" w:rsidP="00FB7003">
            <w:pPr>
              <w:jc w:val="center"/>
              <w:rPr>
                <w:color w:val="000000"/>
              </w:rPr>
            </w:pPr>
            <w:r w:rsidRPr="00E948C2">
              <w:rPr>
                <w:color w:val="000000"/>
                <w:sz w:val="22"/>
                <w:szCs w:val="22"/>
              </w:rPr>
              <w:t>LE</w:t>
            </w:r>
          </w:p>
        </w:tc>
        <w:tc>
          <w:tcPr>
            <w:tcW w:w="3060" w:type="dxa"/>
          </w:tcPr>
          <w:p w:rsidR="000A78AA" w:rsidRPr="00E948C2" w:rsidRDefault="000A78AA" w:rsidP="00FB7003">
            <w:pPr>
              <w:rPr>
                <w:color w:val="000000"/>
              </w:rPr>
            </w:pPr>
            <w:r w:rsidRPr="00E948C2">
              <w:rPr>
                <w:color w:val="000000"/>
                <w:sz w:val="22"/>
                <w:szCs w:val="22"/>
              </w:rPr>
              <w:t xml:space="preserve">Use evacuation distances from </w:t>
            </w:r>
            <w:r>
              <w:rPr>
                <w:color w:val="000000"/>
                <w:sz w:val="22"/>
                <w:szCs w:val="22"/>
              </w:rPr>
              <w:t xml:space="preserve">the ERG </w:t>
            </w:r>
            <w:r w:rsidRPr="00E948C2">
              <w:rPr>
                <w:color w:val="000000"/>
                <w:sz w:val="22"/>
                <w:szCs w:val="22"/>
              </w:rPr>
              <w:t>.</w:t>
            </w:r>
          </w:p>
        </w:tc>
      </w:tr>
      <w:tr w:rsidR="000A78AA" w:rsidRPr="00E948C2">
        <w:tc>
          <w:tcPr>
            <w:tcW w:w="900" w:type="dxa"/>
          </w:tcPr>
          <w:p w:rsidR="000A78AA" w:rsidRPr="00E948C2" w:rsidRDefault="000A78AA" w:rsidP="00FB7003">
            <w:pPr>
              <w:jc w:val="both"/>
              <w:rPr>
                <w:color w:val="000000"/>
              </w:rPr>
            </w:pPr>
            <w:r>
              <w:rPr>
                <w:color w:val="000000"/>
                <w:sz w:val="22"/>
                <w:szCs w:val="22"/>
              </w:rPr>
              <w:t>15</w:t>
            </w:r>
          </w:p>
        </w:tc>
        <w:tc>
          <w:tcPr>
            <w:tcW w:w="900" w:type="dxa"/>
          </w:tcPr>
          <w:p w:rsidR="000A78AA" w:rsidRPr="00E948C2" w:rsidRDefault="000A78AA" w:rsidP="00FB7003">
            <w:pPr>
              <w:jc w:val="both"/>
              <w:rPr>
                <w:color w:val="000000"/>
              </w:rPr>
            </w:pPr>
            <w:r w:rsidRPr="00E948C2">
              <w:rPr>
                <w:color w:val="000000"/>
                <w:sz w:val="22"/>
                <w:szCs w:val="22"/>
              </w:rPr>
              <w:t>01:00</w:t>
            </w:r>
          </w:p>
        </w:tc>
        <w:tc>
          <w:tcPr>
            <w:tcW w:w="6120" w:type="dxa"/>
          </w:tcPr>
          <w:p w:rsidR="000A78AA" w:rsidRPr="00E948C2" w:rsidRDefault="000A78AA" w:rsidP="00FB7003">
            <w:pPr>
              <w:jc w:val="both"/>
              <w:rPr>
                <w:color w:val="000000"/>
              </w:rPr>
            </w:pPr>
            <w:r w:rsidRPr="00E948C2">
              <w:rPr>
                <w:color w:val="000000"/>
                <w:sz w:val="22"/>
                <w:szCs w:val="22"/>
              </w:rPr>
              <w:t>HazMat Team performs surveys of responders.</w:t>
            </w:r>
          </w:p>
        </w:tc>
        <w:tc>
          <w:tcPr>
            <w:tcW w:w="1620" w:type="dxa"/>
          </w:tcPr>
          <w:p w:rsidR="000A78AA" w:rsidRPr="00E948C2" w:rsidRDefault="000A78AA" w:rsidP="00FB7003">
            <w:pPr>
              <w:jc w:val="center"/>
              <w:rPr>
                <w:color w:val="000000"/>
              </w:rPr>
            </w:pPr>
          </w:p>
        </w:tc>
        <w:tc>
          <w:tcPr>
            <w:tcW w:w="1260" w:type="dxa"/>
          </w:tcPr>
          <w:p w:rsidR="000A78AA" w:rsidRPr="00E948C2" w:rsidRDefault="000A78AA" w:rsidP="00FB7003">
            <w:pPr>
              <w:jc w:val="center"/>
              <w:rPr>
                <w:color w:val="000000"/>
              </w:rPr>
            </w:pPr>
            <w:r w:rsidRPr="00E948C2">
              <w:rPr>
                <w:color w:val="000000"/>
                <w:sz w:val="22"/>
                <w:szCs w:val="22"/>
              </w:rPr>
              <w:t>Hazmat</w:t>
            </w:r>
          </w:p>
        </w:tc>
        <w:tc>
          <w:tcPr>
            <w:tcW w:w="3060" w:type="dxa"/>
          </w:tcPr>
          <w:p w:rsidR="000A78AA" w:rsidRPr="00E948C2" w:rsidRDefault="000A78AA" w:rsidP="00FB7003">
            <w:pPr>
              <w:rPr>
                <w:color w:val="000000"/>
              </w:rPr>
            </w:pPr>
            <w:r w:rsidRPr="00E948C2">
              <w:rPr>
                <w:color w:val="000000"/>
                <w:sz w:val="22"/>
                <w:szCs w:val="22"/>
              </w:rPr>
              <w:t>Contaminated responders sent to decon station as needed.</w:t>
            </w:r>
          </w:p>
        </w:tc>
      </w:tr>
    </w:tbl>
    <w:p w:rsidR="000A78AA" w:rsidRDefault="000A78AA" w:rsidP="00FB7003">
      <w:r>
        <w:br w:type="page"/>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5760"/>
        <w:gridCol w:w="1620"/>
        <w:gridCol w:w="1260"/>
        <w:gridCol w:w="3420"/>
      </w:tblGrid>
      <w:tr w:rsidR="000A78AA" w:rsidRPr="00E72DDB">
        <w:tc>
          <w:tcPr>
            <w:tcW w:w="900" w:type="dxa"/>
            <w:shd w:val="clear" w:color="auto" w:fill="E0E0E0"/>
          </w:tcPr>
          <w:p w:rsidR="000A78AA" w:rsidRPr="00E72DDB" w:rsidRDefault="000A78AA" w:rsidP="00FB7003">
            <w:pPr>
              <w:jc w:val="both"/>
              <w:rPr>
                <w:b/>
                <w:bCs/>
                <w:color w:val="000000"/>
              </w:rPr>
            </w:pPr>
          </w:p>
          <w:p w:rsidR="000A78AA" w:rsidRPr="00E72DDB" w:rsidRDefault="000A78AA" w:rsidP="00FB7003">
            <w:pPr>
              <w:jc w:val="both"/>
              <w:rPr>
                <w:b/>
                <w:bCs/>
                <w:color w:val="000000"/>
              </w:rPr>
            </w:pPr>
            <w:r w:rsidRPr="00E72DDB">
              <w:rPr>
                <w:b/>
                <w:bCs/>
                <w:color w:val="000000"/>
                <w:sz w:val="22"/>
                <w:szCs w:val="22"/>
              </w:rPr>
              <w:t>Event</w:t>
            </w:r>
            <w:r w:rsidRPr="00E72DDB">
              <w:rPr>
                <w:b/>
                <w:bCs/>
                <w:color w:val="000000"/>
                <w:sz w:val="22"/>
                <w:szCs w:val="22"/>
              </w:rPr>
              <w:br/>
              <w:t>#</w:t>
            </w:r>
          </w:p>
          <w:p w:rsidR="000A78AA" w:rsidRPr="00E72DDB" w:rsidRDefault="000A78AA" w:rsidP="00FB7003">
            <w:pPr>
              <w:jc w:val="both"/>
              <w:rPr>
                <w:b/>
                <w:bCs/>
                <w:color w:val="000000"/>
              </w:rPr>
            </w:pPr>
          </w:p>
        </w:tc>
        <w:tc>
          <w:tcPr>
            <w:tcW w:w="900" w:type="dxa"/>
            <w:shd w:val="clear" w:color="auto" w:fill="E0E0E0"/>
          </w:tcPr>
          <w:p w:rsidR="000A78AA" w:rsidRPr="00E72DDB" w:rsidRDefault="000A78AA" w:rsidP="00FB7003">
            <w:pPr>
              <w:jc w:val="both"/>
              <w:rPr>
                <w:b/>
                <w:bCs/>
                <w:color w:val="000000"/>
              </w:rPr>
            </w:pPr>
          </w:p>
          <w:p w:rsidR="000A78AA" w:rsidRPr="00E72DDB" w:rsidRDefault="000A78AA" w:rsidP="00FB7003">
            <w:pPr>
              <w:jc w:val="both"/>
              <w:rPr>
                <w:b/>
                <w:bCs/>
                <w:color w:val="000000"/>
              </w:rPr>
            </w:pPr>
            <w:r w:rsidRPr="00E72DDB">
              <w:rPr>
                <w:b/>
                <w:bCs/>
                <w:color w:val="000000"/>
                <w:sz w:val="22"/>
                <w:szCs w:val="22"/>
              </w:rPr>
              <w:t>Event Time</w:t>
            </w:r>
          </w:p>
          <w:p w:rsidR="000A78AA" w:rsidRPr="00E72DDB" w:rsidRDefault="000A78AA" w:rsidP="00FB7003">
            <w:pPr>
              <w:jc w:val="both"/>
              <w:rPr>
                <w:b/>
                <w:bCs/>
                <w:color w:val="000000"/>
              </w:rPr>
            </w:pPr>
          </w:p>
        </w:tc>
        <w:tc>
          <w:tcPr>
            <w:tcW w:w="5760" w:type="dxa"/>
            <w:shd w:val="clear" w:color="auto" w:fill="E0E0E0"/>
          </w:tcPr>
          <w:p w:rsidR="000A78AA" w:rsidRPr="00E72DDB" w:rsidRDefault="000A78AA" w:rsidP="00FB7003">
            <w:pPr>
              <w:jc w:val="both"/>
              <w:rPr>
                <w:b/>
                <w:bCs/>
                <w:color w:val="000000"/>
              </w:rPr>
            </w:pPr>
          </w:p>
          <w:p w:rsidR="000A78AA" w:rsidRPr="00E72DDB" w:rsidRDefault="000A78AA" w:rsidP="00FB7003">
            <w:pPr>
              <w:jc w:val="both"/>
              <w:rPr>
                <w:b/>
                <w:bCs/>
                <w:color w:val="000000"/>
              </w:rPr>
            </w:pPr>
            <w:r w:rsidRPr="00E72DDB">
              <w:rPr>
                <w:b/>
                <w:bCs/>
                <w:color w:val="000000"/>
                <w:sz w:val="22"/>
                <w:szCs w:val="22"/>
              </w:rPr>
              <w:t>Expected Action</w:t>
            </w:r>
          </w:p>
          <w:p w:rsidR="000A78AA" w:rsidRPr="00E72DDB" w:rsidRDefault="000A78AA" w:rsidP="00FB7003">
            <w:pPr>
              <w:jc w:val="both"/>
              <w:rPr>
                <w:b/>
                <w:bCs/>
                <w:color w:val="000000"/>
              </w:rPr>
            </w:pPr>
          </w:p>
        </w:tc>
        <w:tc>
          <w:tcPr>
            <w:tcW w:w="1620" w:type="dxa"/>
            <w:shd w:val="clear" w:color="auto" w:fill="E0E0E0"/>
          </w:tcPr>
          <w:p w:rsidR="000A78AA" w:rsidRPr="00E72DDB" w:rsidRDefault="000A78AA" w:rsidP="00FB7003">
            <w:pPr>
              <w:jc w:val="center"/>
              <w:rPr>
                <w:b/>
                <w:bCs/>
                <w:color w:val="000000"/>
              </w:rPr>
            </w:pPr>
          </w:p>
          <w:p w:rsidR="000A78AA" w:rsidRPr="00E72DDB" w:rsidRDefault="000A78AA" w:rsidP="00FB7003">
            <w:pPr>
              <w:jc w:val="center"/>
              <w:rPr>
                <w:b/>
                <w:bCs/>
                <w:color w:val="000000"/>
              </w:rPr>
            </w:pPr>
            <w:r w:rsidRPr="00E72DDB">
              <w:rPr>
                <w:b/>
                <w:bCs/>
                <w:color w:val="000000"/>
                <w:sz w:val="22"/>
                <w:szCs w:val="22"/>
              </w:rPr>
              <w:t>Responsible Controller(s)</w:t>
            </w:r>
          </w:p>
        </w:tc>
        <w:tc>
          <w:tcPr>
            <w:tcW w:w="1260" w:type="dxa"/>
            <w:shd w:val="clear" w:color="auto" w:fill="E0E0E0"/>
          </w:tcPr>
          <w:p w:rsidR="000A78AA" w:rsidRPr="00E72DDB" w:rsidRDefault="000A78AA" w:rsidP="00FB7003">
            <w:pPr>
              <w:jc w:val="center"/>
              <w:rPr>
                <w:b/>
                <w:bCs/>
                <w:color w:val="000000"/>
              </w:rPr>
            </w:pPr>
          </w:p>
          <w:p w:rsidR="000A78AA" w:rsidRPr="00E72DDB" w:rsidRDefault="000A78AA" w:rsidP="00FB7003">
            <w:pPr>
              <w:jc w:val="center"/>
              <w:rPr>
                <w:b/>
                <w:bCs/>
                <w:color w:val="000000"/>
              </w:rPr>
            </w:pPr>
            <w:r w:rsidRPr="00E72DDB">
              <w:rPr>
                <w:b/>
                <w:bCs/>
                <w:color w:val="000000"/>
                <w:sz w:val="22"/>
                <w:szCs w:val="22"/>
              </w:rPr>
              <w:t>Recipient Player(s)</w:t>
            </w:r>
          </w:p>
        </w:tc>
        <w:tc>
          <w:tcPr>
            <w:tcW w:w="3420" w:type="dxa"/>
            <w:shd w:val="clear" w:color="auto" w:fill="E0E0E0"/>
          </w:tcPr>
          <w:p w:rsidR="000A78AA" w:rsidRPr="00E72DDB" w:rsidRDefault="000A78AA" w:rsidP="00FB7003">
            <w:pPr>
              <w:rPr>
                <w:b/>
                <w:bCs/>
                <w:color w:val="000000"/>
              </w:rPr>
            </w:pPr>
          </w:p>
          <w:p w:rsidR="000A78AA" w:rsidRPr="00E72DDB" w:rsidRDefault="000A78AA" w:rsidP="00FB7003">
            <w:pPr>
              <w:rPr>
                <w:b/>
                <w:bCs/>
                <w:color w:val="000000"/>
              </w:rPr>
            </w:pPr>
            <w:r w:rsidRPr="00E72DDB">
              <w:rPr>
                <w:b/>
                <w:bCs/>
                <w:color w:val="000000"/>
                <w:sz w:val="22"/>
                <w:szCs w:val="22"/>
              </w:rPr>
              <w:t>Expected Outcome</w:t>
            </w:r>
            <w:r w:rsidRPr="00E72DDB">
              <w:rPr>
                <w:b/>
                <w:bCs/>
                <w:color w:val="000000"/>
                <w:sz w:val="22"/>
                <w:szCs w:val="22"/>
              </w:rPr>
              <w:br/>
              <w:t>of Player Action</w:t>
            </w:r>
          </w:p>
        </w:tc>
      </w:tr>
      <w:tr w:rsidR="000A78AA" w:rsidRPr="00E948C2">
        <w:tc>
          <w:tcPr>
            <w:tcW w:w="900" w:type="dxa"/>
          </w:tcPr>
          <w:p w:rsidR="000A78AA" w:rsidRPr="00E948C2" w:rsidRDefault="000A78AA" w:rsidP="00FB7003">
            <w:pPr>
              <w:jc w:val="both"/>
              <w:rPr>
                <w:color w:val="000000"/>
              </w:rPr>
            </w:pPr>
            <w:r>
              <w:rPr>
                <w:color w:val="000000"/>
                <w:sz w:val="22"/>
                <w:szCs w:val="22"/>
              </w:rPr>
              <w:t>16</w:t>
            </w:r>
          </w:p>
        </w:tc>
        <w:tc>
          <w:tcPr>
            <w:tcW w:w="900" w:type="dxa"/>
          </w:tcPr>
          <w:p w:rsidR="000A78AA" w:rsidRPr="00E948C2" w:rsidRDefault="000A78AA" w:rsidP="00FB7003">
            <w:pPr>
              <w:jc w:val="both"/>
              <w:rPr>
                <w:color w:val="000000"/>
              </w:rPr>
            </w:pPr>
            <w:r w:rsidRPr="00E948C2">
              <w:rPr>
                <w:color w:val="000000"/>
                <w:sz w:val="22"/>
                <w:szCs w:val="22"/>
              </w:rPr>
              <w:t>01:20</w:t>
            </w:r>
          </w:p>
        </w:tc>
        <w:tc>
          <w:tcPr>
            <w:tcW w:w="5760" w:type="dxa"/>
          </w:tcPr>
          <w:p w:rsidR="000A78AA" w:rsidRPr="00E948C2" w:rsidRDefault="000A78AA" w:rsidP="00FB7003">
            <w:pPr>
              <w:jc w:val="both"/>
              <w:rPr>
                <w:color w:val="000000"/>
              </w:rPr>
            </w:pPr>
            <w:r w:rsidRPr="00E948C2">
              <w:rPr>
                <w:color w:val="000000"/>
                <w:sz w:val="22"/>
                <w:szCs w:val="22"/>
              </w:rPr>
              <w:t>Public/Media inquiries initiated.</w:t>
            </w:r>
          </w:p>
        </w:tc>
        <w:tc>
          <w:tcPr>
            <w:tcW w:w="1620" w:type="dxa"/>
          </w:tcPr>
          <w:p w:rsidR="000A78AA" w:rsidRPr="00E948C2" w:rsidRDefault="000A78AA" w:rsidP="00FB7003">
            <w:pPr>
              <w:jc w:val="center"/>
              <w:rPr>
                <w:color w:val="000000"/>
              </w:rPr>
            </w:pPr>
          </w:p>
        </w:tc>
        <w:tc>
          <w:tcPr>
            <w:tcW w:w="1260" w:type="dxa"/>
          </w:tcPr>
          <w:p w:rsidR="000A78AA" w:rsidRPr="00E948C2" w:rsidRDefault="000A78AA" w:rsidP="00FB7003">
            <w:pPr>
              <w:jc w:val="center"/>
              <w:rPr>
                <w:color w:val="000000"/>
              </w:rPr>
            </w:pPr>
            <w:r w:rsidRPr="00E948C2">
              <w:rPr>
                <w:color w:val="000000"/>
                <w:sz w:val="22"/>
                <w:szCs w:val="22"/>
              </w:rPr>
              <w:t>Media</w:t>
            </w:r>
          </w:p>
        </w:tc>
        <w:tc>
          <w:tcPr>
            <w:tcW w:w="3420" w:type="dxa"/>
          </w:tcPr>
          <w:p w:rsidR="000A78AA" w:rsidRPr="00E948C2" w:rsidRDefault="000A78AA" w:rsidP="00FB7003">
            <w:pPr>
              <w:rPr>
                <w:color w:val="000000"/>
              </w:rPr>
            </w:pPr>
            <w:r w:rsidRPr="00E948C2">
              <w:rPr>
                <w:color w:val="000000"/>
                <w:sz w:val="22"/>
                <w:szCs w:val="22"/>
              </w:rPr>
              <w:t>All info provided to media must first be vetted by IC.</w:t>
            </w:r>
          </w:p>
        </w:tc>
      </w:tr>
      <w:tr w:rsidR="000A78AA" w:rsidRPr="00E948C2">
        <w:tc>
          <w:tcPr>
            <w:tcW w:w="900" w:type="dxa"/>
          </w:tcPr>
          <w:p w:rsidR="000A78AA" w:rsidRPr="00E948C2" w:rsidRDefault="000A78AA" w:rsidP="00FB7003">
            <w:pPr>
              <w:jc w:val="both"/>
              <w:rPr>
                <w:color w:val="000000"/>
              </w:rPr>
            </w:pPr>
            <w:r>
              <w:rPr>
                <w:color w:val="000000"/>
                <w:sz w:val="22"/>
                <w:szCs w:val="22"/>
              </w:rPr>
              <w:t>17</w:t>
            </w:r>
          </w:p>
        </w:tc>
        <w:tc>
          <w:tcPr>
            <w:tcW w:w="900" w:type="dxa"/>
          </w:tcPr>
          <w:p w:rsidR="000A78AA" w:rsidRPr="00E948C2" w:rsidRDefault="000A78AA" w:rsidP="00FB7003">
            <w:pPr>
              <w:jc w:val="both"/>
              <w:rPr>
                <w:color w:val="000000"/>
              </w:rPr>
            </w:pPr>
            <w:r w:rsidRPr="00E948C2">
              <w:rPr>
                <w:color w:val="000000"/>
                <w:sz w:val="22"/>
                <w:szCs w:val="22"/>
              </w:rPr>
              <w:t>01:30</w:t>
            </w:r>
          </w:p>
        </w:tc>
        <w:tc>
          <w:tcPr>
            <w:tcW w:w="5760" w:type="dxa"/>
          </w:tcPr>
          <w:p w:rsidR="000A78AA" w:rsidRDefault="000A78AA" w:rsidP="00FB7003">
            <w:pPr>
              <w:jc w:val="both"/>
              <w:rPr>
                <w:color w:val="000000"/>
              </w:rPr>
            </w:pPr>
            <w:r w:rsidRPr="00E948C2">
              <w:rPr>
                <w:color w:val="000000"/>
                <w:sz w:val="22"/>
                <w:szCs w:val="22"/>
              </w:rPr>
              <w:t>State Radiation Authority arrives, briefing occurs, and Incident Commander integrates State Radiation into IC and scene operations.</w:t>
            </w:r>
          </w:p>
          <w:p w:rsidR="000A78AA" w:rsidRPr="00E948C2" w:rsidRDefault="000A78AA" w:rsidP="00FB7003">
            <w:pPr>
              <w:jc w:val="both"/>
              <w:rPr>
                <w:color w:val="000000"/>
              </w:rPr>
            </w:pPr>
          </w:p>
        </w:tc>
        <w:tc>
          <w:tcPr>
            <w:tcW w:w="1620" w:type="dxa"/>
          </w:tcPr>
          <w:p w:rsidR="000A78AA" w:rsidRPr="00E948C2" w:rsidRDefault="000A78AA" w:rsidP="00FB7003">
            <w:pPr>
              <w:jc w:val="center"/>
              <w:rPr>
                <w:color w:val="000000"/>
              </w:rPr>
            </w:pPr>
          </w:p>
        </w:tc>
        <w:tc>
          <w:tcPr>
            <w:tcW w:w="1260" w:type="dxa"/>
          </w:tcPr>
          <w:p w:rsidR="000A78AA" w:rsidRPr="00E948C2" w:rsidRDefault="000A78AA" w:rsidP="00FB7003">
            <w:pPr>
              <w:jc w:val="center"/>
              <w:rPr>
                <w:color w:val="000000"/>
              </w:rPr>
            </w:pPr>
            <w:r w:rsidRPr="00E948C2">
              <w:rPr>
                <w:color w:val="000000"/>
                <w:sz w:val="22"/>
                <w:szCs w:val="22"/>
              </w:rPr>
              <w:t>State Radiation Authority</w:t>
            </w:r>
          </w:p>
        </w:tc>
        <w:tc>
          <w:tcPr>
            <w:tcW w:w="3420" w:type="dxa"/>
          </w:tcPr>
          <w:p w:rsidR="000A78AA" w:rsidRPr="00E948C2" w:rsidRDefault="000A78AA" w:rsidP="00FB7003">
            <w:pPr>
              <w:rPr>
                <w:color w:val="000000"/>
              </w:rPr>
            </w:pPr>
            <w:r w:rsidRPr="00E948C2">
              <w:rPr>
                <w:color w:val="000000"/>
                <w:sz w:val="22"/>
                <w:szCs w:val="22"/>
              </w:rPr>
              <w:t>State Radiation Authority provides advice and assistance with surveys, decontamination, recovery planning</w:t>
            </w:r>
          </w:p>
        </w:tc>
      </w:tr>
      <w:tr w:rsidR="000A78AA" w:rsidRPr="00E948C2">
        <w:tc>
          <w:tcPr>
            <w:tcW w:w="900" w:type="dxa"/>
          </w:tcPr>
          <w:p w:rsidR="000A78AA" w:rsidRDefault="000A78AA" w:rsidP="00FB7003">
            <w:pPr>
              <w:jc w:val="both"/>
              <w:rPr>
                <w:color w:val="000000"/>
              </w:rPr>
            </w:pPr>
            <w:r>
              <w:rPr>
                <w:color w:val="000000"/>
                <w:sz w:val="22"/>
                <w:szCs w:val="22"/>
              </w:rPr>
              <w:t>18</w:t>
            </w:r>
          </w:p>
          <w:p w:rsidR="000A78AA" w:rsidRDefault="000A78AA" w:rsidP="00FB7003">
            <w:pPr>
              <w:jc w:val="both"/>
              <w:rPr>
                <w:color w:val="000000"/>
              </w:rPr>
            </w:pPr>
          </w:p>
          <w:p w:rsidR="000A78AA" w:rsidRDefault="000A78AA" w:rsidP="00FB7003">
            <w:pPr>
              <w:jc w:val="both"/>
              <w:rPr>
                <w:b/>
                <w:bCs/>
                <w:color w:val="000000"/>
              </w:rPr>
            </w:pPr>
            <w:r w:rsidRPr="008D5954">
              <w:rPr>
                <w:b/>
                <w:bCs/>
                <w:color w:val="000000"/>
                <w:sz w:val="22"/>
                <w:szCs w:val="22"/>
              </w:rPr>
              <w:t>Rad Data Inject</w:t>
            </w:r>
          </w:p>
          <w:p w:rsidR="000A78AA" w:rsidRPr="00E948C2" w:rsidRDefault="000A78AA" w:rsidP="00FB7003">
            <w:pPr>
              <w:jc w:val="both"/>
              <w:rPr>
                <w:color w:val="000000"/>
              </w:rPr>
            </w:pPr>
          </w:p>
        </w:tc>
        <w:tc>
          <w:tcPr>
            <w:tcW w:w="900" w:type="dxa"/>
          </w:tcPr>
          <w:p w:rsidR="000A78AA" w:rsidRPr="00E948C2" w:rsidRDefault="000A78AA" w:rsidP="00FB7003">
            <w:pPr>
              <w:jc w:val="both"/>
              <w:rPr>
                <w:color w:val="000000"/>
              </w:rPr>
            </w:pPr>
            <w:r w:rsidRPr="00E948C2">
              <w:rPr>
                <w:color w:val="000000"/>
                <w:sz w:val="22"/>
                <w:szCs w:val="22"/>
              </w:rPr>
              <w:t>02:00</w:t>
            </w:r>
          </w:p>
        </w:tc>
        <w:tc>
          <w:tcPr>
            <w:tcW w:w="5760" w:type="dxa"/>
          </w:tcPr>
          <w:p w:rsidR="000A78AA" w:rsidRPr="00E948C2" w:rsidRDefault="000A78AA" w:rsidP="00FB7003">
            <w:pPr>
              <w:jc w:val="both"/>
              <w:rPr>
                <w:color w:val="000000"/>
              </w:rPr>
            </w:pPr>
            <w:r>
              <w:rPr>
                <w:color w:val="000000"/>
                <w:sz w:val="22"/>
                <w:szCs w:val="22"/>
              </w:rPr>
              <w:t xml:space="preserve">Hazmat and </w:t>
            </w:r>
            <w:r w:rsidRPr="00E948C2">
              <w:rPr>
                <w:color w:val="000000"/>
                <w:sz w:val="22"/>
                <w:szCs w:val="22"/>
              </w:rPr>
              <w:t>State Radiation Authority Teams perform surveys at accident scene.</w:t>
            </w:r>
          </w:p>
        </w:tc>
        <w:tc>
          <w:tcPr>
            <w:tcW w:w="1620" w:type="dxa"/>
          </w:tcPr>
          <w:p w:rsidR="000A78AA" w:rsidRPr="00E948C2" w:rsidRDefault="000A78AA" w:rsidP="00FB7003">
            <w:pPr>
              <w:jc w:val="center"/>
              <w:rPr>
                <w:color w:val="000000"/>
              </w:rPr>
            </w:pPr>
          </w:p>
        </w:tc>
        <w:tc>
          <w:tcPr>
            <w:tcW w:w="1260" w:type="dxa"/>
          </w:tcPr>
          <w:p w:rsidR="000A78AA" w:rsidRPr="00E948C2" w:rsidRDefault="000A78AA" w:rsidP="00FB7003">
            <w:pPr>
              <w:jc w:val="center"/>
              <w:rPr>
                <w:color w:val="000000"/>
              </w:rPr>
            </w:pPr>
            <w:r>
              <w:rPr>
                <w:color w:val="000000"/>
                <w:sz w:val="22"/>
                <w:szCs w:val="22"/>
              </w:rPr>
              <w:t>Hazmat and State Rad Authority</w:t>
            </w:r>
          </w:p>
        </w:tc>
        <w:tc>
          <w:tcPr>
            <w:tcW w:w="3420" w:type="dxa"/>
          </w:tcPr>
          <w:p w:rsidR="000A78AA" w:rsidRPr="00E948C2" w:rsidRDefault="000A78AA" w:rsidP="00FB7003">
            <w:pPr>
              <w:rPr>
                <w:color w:val="000000"/>
              </w:rPr>
            </w:pPr>
            <w:r w:rsidRPr="00E948C2">
              <w:rPr>
                <w:color w:val="000000"/>
                <w:sz w:val="22"/>
                <w:szCs w:val="22"/>
              </w:rPr>
              <w:t>Scene survey map should be completed.</w:t>
            </w:r>
          </w:p>
        </w:tc>
      </w:tr>
      <w:tr w:rsidR="000A78AA" w:rsidRPr="00E948C2">
        <w:tc>
          <w:tcPr>
            <w:tcW w:w="900" w:type="dxa"/>
          </w:tcPr>
          <w:p w:rsidR="000A78AA" w:rsidRPr="00E948C2" w:rsidRDefault="000A78AA" w:rsidP="00FB7003">
            <w:pPr>
              <w:jc w:val="both"/>
              <w:rPr>
                <w:color w:val="000000"/>
              </w:rPr>
            </w:pPr>
            <w:r>
              <w:rPr>
                <w:color w:val="000000"/>
                <w:sz w:val="22"/>
                <w:szCs w:val="22"/>
              </w:rPr>
              <w:t>19</w:t>
            </w:r>
          </w:p>
        </w:tc>
        <w:tc>
          <w:tcPr>
            <w:tcW w:w="900" w:type="dxa"/>
          </w:tcPr>
          <w:p w:rsidR="000A78AA" w:rsidRPr="00E948C2" w:rsidRDefault="000A78AA" w:rsidP="00FB7003">
            <w:pPr>
              <w:jc w:val="both"/>
              <w:rPr>
                <w:color w:val="000000"/>
              </w:rPr>
            </w:pPr>
            <w:r w:rsidRPr="00E948C2">
              <w:rPr>
                <w:color w:val="000000"/>
                <w:sz w:val="22"/>
                <w:szCs w:val="22"/>
              </w:rPr>
              <w:t>02:</w:t>
            </w:r>
            <w:r>
              <w:rPr>
                <w:color w:val="000000"/>
                <w:sz w:val="22"/>
                <w:szCs w:val="22"/>
              </w:rPr>
              <w:t>45</w:t>
            </w:r>
          </w:p>
        </w:tc>
        <w:tc>
          <w:tcPr>
            <w:tcW w:w="5760" w:type="dxa"/>
          </w:tcPr>
          <w:p w:rsidR="000A78AA" w:rsidRPr="00E948C2" w:rsidRDefault="000A78AA" w:rsidP="00FB7003">
            <w:pPr>
              <w:jc w:val="both"/>
              <w:rPr>
                <w:color w:val="000000"/>
              </w:rPr>
            </w:pPr>
            <w:r w:rsidRPr="00E948C2">
              <w:rPr>
                <w:color w:val="000000"/>
                <w:sz w:val="22"/>
                <w:szCs w:val="22"/>
              </w:rPr>
              <w:t>PIO staff conduct</w:t>
            </w:r>
            <w:r>
              <w:rPr>
                <w:color w:val="000000"/>
                <w:sz w:val="22"/>
                <w:szCs w:val="22"/>
              </w:rPr>
              <w:t>s</w:t>
            </w:r>
            <w:r w:rsidRPr="00E948C2">
              <w:rPr>
                <w:color w:val="000000"/>
                <w:sz w:val="22"/>
                <w:szCs w:val="22"/>
              </w:rPr>
              <w:t xml:space="preserve"> press briefing</w:t>
            </w:r>
          </w:p>
        </w:tc>
        <w:tc>
          <w:tcPr>
            <w:tcW w:w="1620" w:type="dxa"/>
          </w:tcPr>
          <w:p w:rsidR="000A78AA" w:rsidRPr="00E948C2" w:rsidRDefault="000A78AA" w:rsidP="00FB7003">
            <w:pPr>
              <w:jc w:val="center"/>
              <w:rPr>
                <w:color w:val="000000"/>
              </w:rPr>
            </w:pPr>
          </w:p>
        </w:tc>
        <w:tc>
          <w:tcPr>
            <w:tcW w:w="1260" w:type="dxa"/>
          </w:tcPr>
          <w:p w:rsidR="000A78AA" w:rsidRPr="00E948C2" w:rsidRDefault="000A78AA" w:rsidP="00FB7003">
            <w:pPr>
              <w:jc w:val="center"/>
              <w:rPr>
                <w:color w:val="000000"/>
              </w:rPr>
            </w:pPr>
            <w:r w:rsidRPr="00E948C2">
              <w:rPr>
                <w:color w:val="000000"/>
                <w:sz w:val="22"/>
                <w:szCs w:val="22"/>
              </w:rPr>
              <w:t>Media / PIOs</w:t>
            </w:r>
          </w:p>
        </w:tc>
        <w:tc>
          <w:tcPr>
            <w:tcW w:w="3420" w:type="dxa"/>
          </w:tcPr>
          <w:p w:rsidR="000A78AA" w:rsidRPr="00E948C2" w:rsidRDefault="000A78AA" w:rsidP="00FB7003">
            <w:pPr>
              <w:rPr>
                <w:color w:val="000000"/>
              </w:rPr>
            </w:pPr>
            <w:r w:rsidRPr="00E948C2">
              <w:rPr>
                <w:color w:val="000000"/>
                <w:sz w:val="22"/>
                <w:szCs w:val="22"/>
              </w:rPr>
              <w:t>Information should be provided in a way public can properly understand situation and hazards, without speculation.</w:t>
            </w:r>
          </w:p>
        </w:tc>
      </w:tr>
      <w:tr w:rsidR="000A78AA" w:rsidRPr="00E948C2">
        <w:tc>
          <w:tcPr>
            <w:tcW w:w="900" w:type="dxa"/>
          </w:tcPr>
          <w:p w:rsidR="000A78AA" w:rsidRPr="00E948C2" w:rsidRDefault="000A78AA" w:rsidP="00FB7003">
            <w:pPr>
              <w:jc w:val="both"/>
              <w:rPr>
                <w:color w:val="000000"/>
              </w:rPr>
            </w:pPr>
            <w:r>
              <w:rPr>
                <w:color w:val="000000"/>
                <w:sz w:val="22"/>
                <w:szCs w:val="22"/>
              </w:rPr>
              <w:t>20</w:t>
            </w:r>
          </w:p>
        </w:tc>
        <w:tc>
          <w:tcPr>
            <w:tcW w:w="900" w:type="dxa"/>
          </w:tcPr>
          <w:p w:rsidR="000A78AA" w:rsidRPr="00E948C2" w:rsidRDefault="000A78AA" w:rsidP="00FB7003">
            <w:pPr>
              <w:jc w:val="both"/>
              <w:rPr>
                <w:color w:val="000000"/>
              </w:rPr>
            </w:pPr>
            <w:r>
              <w:rPr>
                <w:color w:val="000000"/>
                <w:sz w:val="22"/>
                <w:szCs w:val="22"/>
              </w:rPr>
              <w:t>03:00</w:t>
            </w:r>
          </w:p>
        </w:tc>
        <w:tc>
          <w:tcPr>
            <w:tcW w:w="5760" w:type="dxa"/>
          </w:tcPr>
          <w:p w:rsidR="000A78AA" w:rsidRDefault="000A78AA" w:rsidP="00FB7003">
            <w:pPr>
              <w:jc w:val="both"/>
              <w:rPr>
                <w:color w:val="000000"/>
              </w:rPr>
            </w:pPr>
            <w:r w:rsidRPr="00E948C2">
              <w:rPr>
                <w:color w:val="000000"/>
                <w:sz w:val="22"/>
                <w:szCs w:val="22"/>
              </w:rPr>
              <w:t xml:space="preserve">Recovery activities are coordinated with IC, State RA, and </w:t>
            </w:r>
            <w:r>
              <w:rPr>
                <w:color w:val="000000"/>
                <w:sz w:val="22"/>
                <w:szCs w:val="22"/>
              </w:rPr>
              <w:t>other</w:t>
            </w:r>
            <w:r w:rsidRPr="00E948C2">
              <w:rPr>
                <w:color w:val="000000"/>
                <w:sz w:val="22"/>
                <w:szCs w:val="22"/>
              </w:rPr>
              <w:t xml:space="preserve"> response teams. </w:t>
            </w:r>
          </w:p>
          <w:p w:rsidR="000A78AA" w:rsidRPr="00E948C2" w:rsidRDefault="000A78AA" w:rsidP="00FB7003">
            <w:pPr>
              <w:jc w:val="both"/>
              <w:rPr>
                <w:color w:val="000000"/>
              </w:rPr>
            </w:pPr>
          </w:p>
        </w:tc>
        <w:tc>
          <w:tcPr>
            <w:tcW w:w="1620" w:type="dxa"/>
          </w:tcPr>
          <w:p w:rsidR="000A78AA" w:rsidRPr="00E948C2" w:rsidRDefault="000A78AA" w:rsidP="00FB7003">
            <w:pPr>
              <w:jc w:val="center"/>
              <w:rPr>
                <w:color w:val="000000"/>
              </w:rPr>
            </w:pPr>
          </w:p>
        </w:tc>
        <w:tc>
          <w:tcPr>
            <w:tcW w:w="1260" w:type="dxa"/>
          </w:tcPr>
          <w:p w:rsidR="000A78AA" w:rsidRPr="00E948C2" w:rsidRDefault="000A78AA" w:rsidP="00FB7003">
            <w:pPr>
              <w:jc w:val="center"/>
              <w:rPr>
                <w:color w:val="000000"/>
              </w:rPr>
            </w:pPr>
            <w:r w:rsidRPr="00E948C2">
              <w:rPr>
                <w:color w:val="000000"/>
                <w:sz w:val="22"/>
                <w:szCs w:val="22"/>
              </w:rPr>
              <w:t>IC, State RA</w:t>
            </w:r>
          </w:p>
        </w:tc>
        <w:tc>
          <w:tcPr>
            <w:tcW w:w="3420" w:type="dxa"/>
          </w:tcPr>
          <w:p w:rsidR="000A78AA" w:rsidRPr="00E948C2" w:rsidRDefault="000A78AA" w:rsidP="00FB7003">
            <w:pPr>
              <w:rPr>
                <w:color w:val="000000"/>
              </w:rPr>
            </w:pPr>
            <w:r>
              <w:rPr>
                <w:color w:val="000000"/>
                <w:sz w:val="22"/>
                <w:szCs w:val="22"/>
              </w:rPr>
              <w:t>I</w:t>
            </w:r>
            <w:r w:rsidRPr="00E948C2">
              <w:rPr>
                <w:color w:val="000000"/>
                <w:sz w:val="22"/>
                <w:szCs w:val="22"/>
              </w:rPr>
              <w:t xml:space="preserve">nformation from Shipper </w:t>
            </w:r>
            <w:r>
              <w:rPr>
                <w:color w:val="000000"/>
                <w:sz w:val="22"/>
                <w:szCs w:val="22"/>
              </w:rPr>
              <w:t>may be simulated during recovery planning</w:t>
            </w:r>
          </w:p>
        </w:tc>
      </w:tr>
    </w:tbl>
    <w:p w:rsidR="000A78AA" w:rsidRDefault="000A78AA" w:rsidP="00FB7003">
      <w:r>
        <w:br w:type="page"/>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5760"/>
        <w:gridCol w:w="1620"/>
        <w:gridCol w:w="1260"/>
        <w:gridCol w:w="3420"/>
      </w:tblGrid>
      <w:tr w:rsidR="000A78AA" w:rsidRPr="00E948C2">
        <w:tc>
          <w:tcPr>
            <w:tcW w:w="900" w:type="dxa"/>
            <w:shd w:val="clear" w:color="auto" w:fill="E0E0E0"/>
          </w:tcPr>
          <w:p w:rsidR="000A78AA" w:rsidRPr="00E948C2" w:rsidRDefault="000A78AA" w:rsidP="00FB7003">
            <w:pPr>
              <w:jc w:val="both"/>
              <w:rPr>
                <w:b/>
                <w:bCs/>
                <w:color w:val="000000"/>
              </w:rPr>
            </w:pPr>
          </w:p>
          <w:p w:rsidR="000A78AA" w:rsidRPr="00E948C2" w:rsidRDefault="000A78AA" w:rsidP="00FB7003">
            <w:pPr>
              <w:jc w:val="center"/>
              <w:rPr>
                <w:b/>
                <w:bCs/>
                <w:color w:val="000000"/>
              </w:rPr>
            </w:pPr>
            <w:r w:rsidRPr="00E948C2">
              <w:rPr>
                <w:b/>
                <w:bCs/>
                <w:color w:val="000000"/>
                <w:sz w:val="22"/>
                <w:szCs w:val="22"/>
              </w:rPr>
              <w:t>Event</w:t>
            </w:r>
            <w:r w:rsidRPr="00E948C2">
              <w:rPr>
                <w:b/>
                <w:bCs/>
                <w:color w:val="000000"/>
                <w:sz w:val="22"/>
                <w:szCs w:val="22"/>
              </w:rPr>
              <w:br/>
              <w:t>#</w:t>
            </w:r>
          </w:p>
          <w:p w:rsidR="000A78AA" w:rsidRPr="00E948C2" w:rsidRDefault="000A78AA" w:rsidP="00FB7003">
            <w:pPr>
              <w:jc w:val="both"/>
              <w:rPr>
                <w:b/>
                <w:bCs/>
                <w:color w:val="000000"/>
              </w:rPr>
            </w:pPr>
          </w:p>
        </w:tc>
        <w:tc>
          <w:tcPr>
            <w:tcW w:w="900" w:type="dxa"/>
            <w:shd w:val="clear" w:color="auto" w:fill="E0E0E0"/>
          </w:tcPr>
          <w:p w:rsidR="000A78AA" w:rsidRPr="00E948C2" w:rsidRDefault="000A78AA" w:rsidP="00FB7003">
            <w:pPr>
              <w:jc w:val="both"/>
              <w:rPr>
                <w:b/>
                <w:bCs/>
                <w:color w:val="000000"/>
              </w:rPr>
            </w:pPr>
          </w:p>
          <w:p w:rsidR="000A78AA" w:rsidRPr="00E948C2" w:rsidRDefault="000A78AA" w:rsidP="00FB7003">
            <w:pPr>
              <w:jc w:val="both"/>
              <w:rPr>
                <w:b/>
                <w:bCs/>
                <w:color w:val="000000"/>
              </w:rPr>
            </w:pPr>
            <w:r w:rsidRPr="00E948C2">
              <w:rPr>
                <w:b/>
                <w:bCs/>
                <w:color w:val="000000"/>
                <w:sz w:val="22"/>
                <w:szCs w:val="22"/>
              </w:rPr>
              <w:t>Event Time</w:t>
            </w:r>
          </w:p>
          <w:p w:rsidR="000A78AA" w:rsidRPr="00E948C2" w:rsidRDefault="000A78AA" w:rsidP="00FB7003">
            <w:pPr>
              <w:jc w:val="both"/>
              <w:rPr>
                <w:b/>
                <w:bCs/>
                <w:color w:val="000000"/>
              </w:rPr>
            </w:pPr>
          </w:p>
        </w:tc>
        <w:tc>
          <w:tcPr>
            <w:tcW w:w="5760" w:type="dxa"/>
            <w:shd w:val="clear" w:color="auto" w:fill="E0E0E0"/>
          </w:tcPr>
          <w:p w:rsidR="000A78AA" w:rsidRPr="00E948C2" w:rsidRDefault="000A78AA" w:rsidP="00FB7003">
            <w:pPr>
              <w:jc w:val="both"/>
              <w:rPr>
                <w:b/>
                <w:bCs/>
                <w:color w:val="000000"/>
              </w:rPr>
            </w:pPr>
          </w:p>
          <w:p w:rsidR="000A78AA" w:rsidRPr="00E948C2" w:rsidRDefault="000A78AA" w:rsidP="00FB7003">
            <w:pPr>
              <w:jc w:val="both"/>
              <w:rPr>
                <w:b/>
                <w:bCs/>
                <w:color w:val="000000"/>
              </w:rPr>
            </w:pPr>
            <w:r w:rsidRPr="00E948C2">
              <w:rPr>
                <w:b/>
                <w:bCs/>
                <w:color w:val="000000"/>
                <w:sz w:val="22"/>
                <w:szCs w:val="22"/>
              </w:rPr>
              <w:t>Expected Action</w:t>
            </w:r>
          </w:p>
          <w:p w:rsidR="000A78AA" w:rsidRPr="00E948C2" w:rsidRDefault="000A78AA" w:rsidP="00FB7003">
            <w:pPr>
              <w:jc w:val="both"/>
              <w:rPr>
                <w:b/>
                <w:bCs/>
                <w:color w:val="000000"/>
              </w:rPr>
            </w:pPr>
          </w:p>
        </w:tc>
        <w:tc>
          <w:tcPr>
            <w:tcW w:w="1620" w:type="dxa"/>
            <w:shd w:val="clear" w:color="auto" w:fill="E0E0E0"/>
          </w:tcPr>
          <w:p w:rsidR="000A78AA" w:rsidRPr="00E948C2" w:rsidRDefault="000A78AA" w:rsidP="00FB7003">
            <w:pPr>
              <w:rPr>
                <w:b/>
                <w:bCs/>
                <w:color w:val="000000"/>
              </w:rPr>
            </w:pPr>
          </w:p>
          <w:p w:rsidR="000A78AA" w:rsidRPr="00E948C2" w:rsidRDefault="000A78AA" w:rsidP="00FB7003">
            <w:pPr>
              <w:rPr>
                <w:b/>
                <w:bCs/>
                <w:color w:val="000000"/>
              </w:rPr>
            </w:pPr>
            <w:r w:rsidRPr="00E948C2">
              <w:rPr>
                <w:b/>
                <w:bCs/>
                <w:color w:val="000000"/>
                <w:sz w:val="22"/>
                <w:szCs w:val="22"/>
              </w:rPr>
              <w:t>Responsible Controller(s)</w:t>
            </w:r>
          </w:p>
        </w:tc>
        <w:tc>
          <w:tcPr>
            <w:tcW w:w="1260" w:type="dxa"/>
            <w:shd w:val="clear" w:color="auto" w:fill="E0E0E0"/>
          </w:tcPr>
          <w:p w:rsidR="000A78AA" w:rsidRPr="00E948C2" w:rsidRDefault="000A78AA" w:rsidP="00FB7003">
            <w:pPr>
              <w:rPr>
                <w:b/>
                <w:bCs/>
                <w:color w:val="000000"/>
              </w:rPr>
            </w:pPr>
          </w:p>
          <w:p w:rsidR="000A78AA" w:rsidRPr="00E948C2" w:rsidRDefault="000A78AA" w:rsidP="00FB7003">
            <w:pPr>
              <w:rPr>
                <w:b/>
                <w:bCs/>
                <w:color w:val="000000"/>
              </w:rPr>
            </w:pPr>
            <w:r w:rsidRPr="00E948C2">
              <w:rPr>
                <w:b/>
                <w:bCs/>
                <w:color w:val="000000"/>
                <w:sz w:val="22"/>
                <w:szCs w:val="22"/>
              </w:rPr>
              <w:t>Recipient Player(s)</w:t>
            </w:r>
          </w:p>
        </w:tc>
        <w:tc>
          <w:tcPr>
            <w:tcW w:w="3420" w:type="dxa"/>
            <w:shd w:val="clear" w:color="auto" w:fill="E0E0E0"/>
          </w:tcPr>
          <w:p w:rsidR="000A78AA" w:rsidRPr="00E948C2" w:rsidRDefault="000A78AA" w:rsidP="00FB7003">
            <w:pPr>
              <w:rPr>
                <w:b/>
                <w:bCs/>
                <w:color w:val="000000"/>
              </w:rPr>
            </w:pPr>
          </w:p>
          <w:p w:rsidR="000A78AA" w:rsidRPr="00E948C2" w:rsidRDefault="000A78AA" w:rsidP="00FB7003">
            <w:pPr>
              <w:jc w:val="center"/>
              <w:rPr>
                <w:b/>
                <w:bCs/>
                <w:color w:val="000000"/>
              </w:rPr>
            </w:pPr>
            <w:r w:rsidRPr="00E948C2">
              <w:rPr>
                <w:b/>
                <w:bCs/>
                <w:color w:val="000000"/>
                <w:sz w:val="22"/>
                <w:szCs w:val="22"/>
              </w:rPr>
              <w:t>Expected Outcome</w:t>
            </w:r>
            <w:r w:rsidRPr="00E948C2">
              <w:rPr>
                <w:b/>
                <w:bCs/>
                <w:color w:val="000000"/>
                <w:sz w:val="22"/>
                <w:szCs w:val="22"/>
              </w:rPr>
              <w:br/>
              <w:t>of Player Action</w:t>
            </w:r>
          </w:p>
        </w:tc>
      </w:tr>
      <w:tr w:rsidR="000A78AA" w:rsidRPr="00E948C2">
        <w:tc>
          <w:tcPr>
            <w:tcW w:w="900" w:type="dxa"/>
          </w:tcPr>
          <w:p w:rsidR="000A78AA" w:rsidRDefault="000A78AA" w:rsidP="00FB7003">
            <w:pPr>
              <w:jc w:val="both"/>
              <w:rPr>
                <w:color w:val="000000"/>
              </w:rPr>
            </w:pPr>
            <w:r>
              <w:rPr>
                <w:color w:val="000000"/>
                <w:sz w:val="22"/>
                <w:szCs w:val="22"/>
              </w:rPr>
              <w:t>22</w:t>
            </w:r>
          </w:p>
          <w:p w:rsidR="000A78AA" w:rsidRPr="00E948C2" w:rsidRDefault="000A78AA" w:rsidP="00FB7003">
            <w:pPr>
              <w:jc w:val="both"/>
              <w:rPr>
                <w:color w:val="000000"/>
              </w:rPr>
            </w:pPr>
          </w:p>
          <w:p w:rsidR="000A78AA" w:rsidRPr="00E948C2" w:rsidRDefault="000A78AA" w:rsidP="00FB7003">
            <w:r w:rsidRPr="00E948C2">
              <w:rPr>
                <w:b/>
                <w:bCs/>
                <w:color w:val="000000"/>
                <w:sz w:val="22"/>
                <w:szCs w:val="22"/>
              </w:rPr>
              <w:t xml:space="preserve">Inject Msgs. </w:t>
            </w:r>
            <w:r>
              <w:rPr>
                <w:b/>
                <w:bCs/>
                <w:color w:val="000000"/>
                <w:sz w:val="22"/>
                <w:szCs w:val="22"/>
              </w:rPr>
              <w:t>7</w:t>
            </w:r>
            <w:r w:rsidRPr="00E948C2">
              <w:rPr>
                <w:b/>
                <w:bCs/>
                <w:color w:val="000000"/>
                <w:sz w:val="22"/>
                <w:szCs w:val="22"/>
              </w:rPr>
              <w:t>A and B</w:t>
            </w:r>
          </w:p>
        </w:tc>
        <w:tc>
          <w:tcPr>
            <w:tcW w:w="900" w:type="dxa"/>
          </w:tcPr>
          <w:p w:rsidR="000A78AA" w:rsidRPr="00E948C2" w:rsidRDefault="000A78AA" w:rsidP="00FB7003">
            <w:pPr>
              <w:jc w:val="both"/>
              <w:rPr>
                <w:color w:val="000000"/>
              </w:rPr>
            </w:pPr>
            <w:r w:rsidRPr="00E948C2">
              <w:rPr>
                <w:color w:val="000000"/>
                <w:sz w:val="22"/>
                <w:szCs w:val="22"/>
              </w:rPr>
              <w:t>As needed</w:t>
            </w:r>
          </w:p>
        </w:tc>
        <w:tc>
          <w:tcPr>
            <w:tcW w:w="5760" w:type="dxa"/>
          </w:tcPr>
          <w:p w:rsidR="000A78AA" w:rsidRPr="00B1712F" w:rsidRDefault="000A78AA" w:rsidP="00FB7003">
            <w:pPr>
              <w:jc w:val="both"/>
              <w:rPr>
                <w:color w:val="000000"/>
              </w:rPr>
            </w:pPr>
            <w:r w:rsidRPr="00B1712F">
              <w:rPr>
                <w:color w:val="000000"/>
                <w:sz w:val="22"/>
                <w:szCs w:val="22"/>
              </w:rPr>
              <w:t xml:space="preserve">If exercise is </w:t>
            </w:r>
            <w:r>
              <w:rPr>
                <w:color w:val="000000"/>
                <w:sz w:val="22"/>
                <w:szCs w:val="22"/>
              </w:rPr>
              <w:t>placed on hold, input Message 7A. Input 7</w:t>
            </w:r>
            <w:r w:rsidRPr="00B1712F">
              <w:rPr>
                <w:color w:val="000000"/>
                <w:sz w:val="22"/>
                <w:szCs w:val="22"/>
              </w:rPr>
              <w:t>B to restart exercise after hold.</w:t>
            </w:r>
          </w:p>
          <w:p w:rsidR="000A78AA" w:rsidRPr="00B1712F" w:rsidRDefault="000A78AA" w:rsidP="00FB7003">
            <w:pPr>
              <w:jc w:val="both"/>
              <w:rPr>
                <w:color w:val="000000"/>
              </w:rPr>
            </w:pPr>
          </w:p>
          <w:p w:rsidR="000A78AA" w:rsidRDefault="000A78AA" w:rsidP="00FB7003">
            <w:pPr>
              <w:jc w:val="both"/>
              <w:rPr>
                <w:color w:val="000000"/>
              </w:rPr>
            </w:pPr>
            <w:r w:rsidRPr="00B1712F">
              <w:rPr>
                <w:color w:val="000000"/>
                <w:sz w:val="22"/>
                <w:szCs w:val="22"/>
              </w:rPr>
              <w:t>Part A: “Attention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rsidR="000A78AA" w:rsidRPr="00B1712F" w:rsidRDefault="000A78AA" w:rsidP="00FB7003">
            <w:pPr>
              <w:jc w:val="both"/>
              <w:rPr>
                <w:color w:val="000000"/>
              </w:rPr>
            </w:pPr>
          </w:p>
          <w:p w:rsidR="000A78AA" w:rsidRPr="00B1712F" w:rsidRDefault="000A78AA" w:rsidP="00FB7003">
            <w:pPr>
              <w:jc w:val="both"/>
              <w:rPr>
                <w:color w:val="000000"/>
              </w:rPr>
            </w:pPr>
            <w:r w:rsidRPr="00B1712F">
              <w:rPr>
                <w:color w:val="000000"/>
                <w:sz w:val="22"/>
                <w:szCs w:val="22"/>
              </w:rPr>
              <w:t>Part B: Message: “Attention all personnel. Attention all personnel. Exercise activities will resume in 5 minutes. The exercise controllers will provide information to players prior to continuing the exercise.”</w:t>
            </w:r>
          </w:p>
          <w:p w:rsidR="000A78AA" w:rsidRPr="00B1712F" w:rsidRDefault="000A78AA" w:rsidP="00FB7003">
            <w:pPr>
              <w:jc w:val="both"/>
              <w:rPr>
                <w:color w:val="000000"/>
              </w:rPr>
            </w:pPr>
          </w:p>
        </w:tc>
        <w:tc>
          <w:tcPr>
            <w:tcW w:w="1620" w:type="dxa"/>
          </w:tcPr>
          <w:p w:rsidR="000A78AA" w:rsidRPr="00E948C2" w:rsidRDefault="000A78AA" w:rsidP="00FB7003">
            <w:pPr>
              <w:jc w:val="center"/>
              <w:rPr>
                <w:color w:val="000000"/>
              </w:rPr>
            </w:pPr>
          </w:p>
        </w:tc>
        <w:tc>
          <w:tcPr>
            <w:tcW w:w="1260" w:type="dxa"/>
          </w:tcPr>
          <w:p w:rsidR="000A78AA" w:rsidRPr="00E948C2" w:rsidRDefault="000A78AA" w:rsidP="00FB7003">
            <w:pPr>
              <w:jc w:val="center"/>
              <w:rPr>
                <w:color w:val="000000"/>
              </w:rPr>
            </w:pPr>
            <w:r w:rsidRPr="00E948C2">
              <w:rPr>
                <w:color w:val="000000"/>
                <w:sz w:val="22"/>
                <w:szCs w:val="22"/>
              </w:rPr>
              <w:t>Approp</w:t>
            </w:r>
            <w:r>
              <w:rPr>
                <w:color w:val="000000"/>
                <w:sz w:val="22"/>
                <w:szCs w:val="22"/>
              </w:rPr>
              <w:t>.</w:t>
            </w:r>
            <w:r w:rsidRPr="00E948C2">
              <w:rPr>
                <w:color w:val="000000"/>
                <w:sz w:val="22"/>
                <w:szCs w:val="22"/>
              </w:rPr>
              <w:t xml:space="preserve"> participants</w:t>
            </w:r>
          </w:p>
        </w:tc>
        <w:tc>
          <w:tcPr>
            <w:tcW w:w="3420" w:type="dxa"/>
          </w:tcPr>
          <w:p w:rsidR="000A78AA" w:rsidRPr="00E948C2" w:rsidRDefault="000A78AA" w:rsidP="00FB7003">
            <w:pPr>
              <w:rPr>
                <w:color w:val="000000"/>
              </w:rPr>
            </w:pPr>
            <w:r w:rsidRPr="00E948C2">
              <w:rPr>
                <w:color w:val="000000"/>
                <w:sz w:val="22"/>
                <w:szCs w:val="22"/>
              </w:rPr>
              <w:t>Ensures holds are implemented consistently, and prevents player discussions during hold periods.</w:t>
            </w:r>
          </w:p>
        </w:tc>
      </w:tr>
      <w:tr w:rsidR="000A78AA" w:rsidRPr="00E948C2">
        <w:tc>
          <w:tcPr>
            <w:tcW w:w="900" w:type="dxa"/>
          </w:tcPr>
          <w:p w:rsidR="000A78AA" w:rsidRDefault="000A78AA" w:rsidP="00FB7003">
            <w:pPr>
              <w:jc w:val="both"/>
              <w:rPr>
                <w:color w:val="000000"/>
              </w:rPr>
            </w:pPr>
            <w:r>
              <w:rPr>
                <w:color w:val="000000"/>
                <w:sz w:val="22"/>
                <w:szCs w:val="22"/>
              </w:rPr>
              <w:t>23</w:t>
            </w:r>
          </w:p>
          <w:p w:rsidR="000A78AA" w:rsidRPr="00E948C2" w:rsidRDefault="000A78AA" w:rsidP="00FB7003">
            <w:pPr>
              <w:jc w:val="both"/>
              <w:rPr>
                <w:color w:val="000000"/>
              </w:rPr>
            </w:pPr>
          </w:p>
          <w:p w:rsidR="000A78AA" w:rsidRPr="00E948C2" w:rsidRDefault="000A78AA" w:rsidP="00FB7003">
            <w:pPr>
              <w:jc w:val="both"/>
              <w:rPr>
                <w:b/>
                <w:bCs/>
                <w:color w:val="000000"/>
              </w:rPr>
            </w:pPr>
            <w:r w:rsidRPr="00E948C2">
              <w:rPr>
                <w:b/>
                <w:bCs/>
                <w:color w:val="000000"/>
                <w:sz w:val="22"/>
                <w:szCs w:val="22"/>
              </w:rPr>
              <w:t xml:space="preserve">Inject Msg. </w:t>
            </w:r>
            <w:r>
              <w:rPr>
                <w:b/>
                <w:bCs/>
                <w:color w:val="000000"/>
                <w:sz w:val="22"/>
                <w:szCs w:val="22"/>
              </w:rPr>
              <w:t>8</w:t>
            </w:r>
          </w:p>
        </w:tc>
        <w:tc>
          <w:tcPr>
            <w:tcW w:w="900" w:type="dxa"/>
          </w:tcPr>
          <w:p w:rsidR="000A78AA" w:rsidRPr="00E948C2" w:rsidRDefault="000A78AA" w:rsidP="00FB7003">
            <w:pPr>
              <w:jc w:val="both"/>
              <w:rPr>
                <w:color w:val="000000"/>
              </w:rPr>
            </w:pPr>
            <w:r w:rsidRPr="00E948C2">
              <w:rPr>
                <w:color w:val="000000"/>
                <w:sz w:val="22"/>
                <w:szCs w:val="22"/>
              </w:rPr>
              <w:t>0</w:t>
            </w:r>
            <w:r>
              <w:rPr>
                <w:color w:val="000000"/>
                <w:sz w:val="22"/>
                <w:szCs w:val="22"/>
              </w:rPr>
              <w:t>4:0</w:t>
            </w:r>
            <w:r w:rsidRPr="00E948C2">
              <w:rPr>
                <w:color w:val="000000"/>
                <w:sz w:val="22"/>
                <w:szCs w:val="22"/>
              </w:rPr>
              <w:t>0</w:t>
            </w:r>
          </w:p>
        </w:tc>
        <w:tc>
          <w:tcPr>
            <w:tcW w:w="5760" w:type="dxa"/>
          </w:tcPr>
          <w:p w:rsidR="000A78AA" w:rsidRDefault="000A78AA" w:rsidP="00FB7003">
            <w:pPr>
              <w:jc w:val="both"/>
              <w:rPr>
                <w:color w:val="000000"/>
              </w:rPr>
            </w:pPr>
            <w:r w:rsidRPr="00E948C2">
              <w:rPr>
                <w:color w:val="000000"/>
                <w:sz w:val="22"/>
                <w:szCs w:val="22"/>
              </w:rPr>
              <w:t>Exercise Termination announcements t</w:t>
            </w:r>
            <w:r>
              <w:rPr>
                <w:color w:val="000000"/>
                <w:sz w:val="22"/>
                <w:szCs w:val="22"/>
              </w:rPr>
              <w:t>o all agencies. Input Message 8.</w:t>
            </w:r>
          </w:p>
          <w:p w:rsidR="000A78AA" w:rsidRPr="00B1712F" w:rsidRDefault="000A78AA" w:rsidP="00FB7003">
            <w:pPr>
              <w:jc w:val="both"/>
              <w:rPr>
                <w:color w:val="000000"/>
              </w:rPr>
            </w:pPr>
          </w:p>
          <w:p w:rsidR="000A78AA" w:rsidRPr="00B1712F" w:rsidRDefault="000A78AA" w:rsidP="00FB7003">
            <w:pPr>
              <w:jc w:val="both"/>
              <w:rPr>
                <w:color w:val="000000"/>
              </w:rPr>
            </w:pPr>
            <w:r w:rsidRPr="00B1712F">
              <w:rPr>
                <w:color w:val="000000"/>
                <w:sz w:val="22"/>
                <w:szCs w:val="22"/>
              </w:rPr>
              <w:t>“The exercise is now terminated. Please make all necessary termination notifications. An exercise debr</w:t>
            </w:r>
            <w:r>
              <w:rPr>
                <w:color w:val="000000"/>
                <w:sz w:val="22"/>
                <w:szCs w:val="22"/>
              </w:rPr>
              <w:t>iefing will be conducted at _________________ at _____ (time).</w:t>
            </w:r>
            <w:r w:rsidRPr="00B1712F">
              <w:rPr>
                <w:color w:val="000000"/>
                <w:sz w:val="22"/>
                <w:szCs w:val="22"/>
              </w:rPr>
              <w:t>” (Repeat Message)</w:t>
            </w:r>
          </w:p>
          <w:p w:rsidR="000A78AA" w:rsidRPr="00E948C2" w:rsidRDefault="000A78AA" w:rsidP="00FB7003">
            <w:pPr>
              <w:jc w:val="both"/>
              <w:rPr>
                <w:color w:val="000000"/>
              </w:rPr>
            </w:pPr>
          </w:p>
        </w:tc>
        <w:tc>
          <w:tcPr>
            <w:tcW w:w="1620" w:type="dxa"/>
          </w:tcPr>
          <w:p w:rsidR="000A78AA" w:rsidRPr="00E948C2" w:rsidRDefault="000A78AA" w:rsidP="00FB7003">
            <w:pPr>
              <w:jc w:val="center"/>
              <w:rPr>
                <w:color w:val="000000"/>
              </w:rPr>
            </w:pPr>
          </w:p>
        </w:tc>
        <w:tc>
          <w:tcPr>
            <w:tcW w:w="1260" w:type="dxa"/>
          </w:tcPr>
          <w:p w:rsidR="000A78AA" w:rsidRPr="00E948C2" w:rsidRDefault="000A78AA" w:rsidP="00FB7003">
            <w:pPr>
              <w:jc w:val="center"/>
              <w:rPr>
                <w:color w:val="000000"/>
              </w:rPr>
            </w:pPr>
            <w:r w:rsidRPr="00E948C2">
              <w:rPr>
                <w:color w:val="000000"/>
                <w:sz w:val="22"/>
                <w:szCs w:val="22"/>
              </w:rPr>
              <w:t>All participants</w:t>
            </w:r>
          </w:p>
        </w:tc>
        <w:tc>
          <w:tcPr>
            <w:tcW w:w="3420" w:type="dxa"/>
          </w:tcPr>
          <w:p w:rsidR="000A78AA" w:rsidRPr="00E948C2" w:rsidRDefault="000A78AA" w:rsidP="00FB7003">
            <w:pPr>
              <w:rPr>
                <w:color w:val="000000"/>
              </w:rPr>
            </w:pPr>
            <w:r w:rsidRPr="00E948C2">
              <w:rPr>
                <w:color w:val="000000"/>
                <w:sz w:val="22"/>
                <w:szCs w:val="22"/>
              </w:rPr>
              <w:t xml:space="preserve">Pack up equipment and report </w:t>
            </w:r>
            <w:r>
              <w:rPr>
                <w:color w:val="000000"/>
                <w:sz w:val="22"/>
                <w:szCs w:val="22"/>
              </w:rPr>
              <w:t xml:space="preserve">to debriefing area for </w:t>
            </w:r>
            <w:r w:rsidRPr="00E948C2">
              <w:rPr>
                <w:color w:val="000000"/>
                <w:sz w:val="22"/>
                <w:szCs w:val="22"/>
              </w:rPr>
              <w:t>lunch and hot</w:t>
            </w:r>
            <w:r>
              <w:rPr>
                <w:color w:val="000000"/>
                <w:sz w:val="22"/>
                <w:szCs w:val="22"/>
              </w:rPr>
              <w:t>-</w:t>
            </w:r>
            <w:r w:rsidRPr="00E948C2">
              <w:rPr>
                <w:color w:val="000000"/>
                <w:sz w:val="22"/>
                <w:szCs w:val="22"/>
              </w:rPr>
              <w:t>wash.</w:t>
            </w:r>
          </w:p>
        </w:tc>
      </w:tr>
    </w:tbl>
    <w:p w:rsidR="000A78AA" w:rsidRDefault="000A78AA" w:rsidP="00FB7003">
      <w:pPr>
        <w:pStyle w:val="DPPPara"/>
        <w:tabs>
          <w:tab w:val="left" w:pos="720"/>
          <w:tab w:val="right" w:leader="dot" w:pos="9180"/>
        </w:tabs>
        <w:spacing w:before="0"/>
        <w:jc w:val="both"/>
      </w:pPr>
    </w:p>
    <w:p w:rsidR="000A78AA" w:rsidRDefault="000A78AA" w:rsidP="00FB7003">
      <w:pPr>
        <w:pStyle w:val="DPPPara"/>
        <w:tabs>
          <w:tab w:val="right" w:leader="dot" w:pos="9180"/>
        </w:tabs>
        <w:spacing w:before="0"/>
        <w:jc w:val="both"/>
        <w:sectPr w:rsidR="000A78AA">
          <w:headerReference w:type="even" r:id="rId49"/>
          <w:headerReference w:type="default" r:id="rId50"/>
          <w:footerReference w:type="default" r:id="rId51"/>
          <w:headerReference w:type="first" r:id="rId52"/>
          <w:pgSz w:w="15840" w:h="12240" w:orient="landscape"/>
          <w:pgMar w:top="1440" w:right="1080" w:bottom="1440" w:left="1440" w:header="720" w:footer="720" w:gutter="0"/>
          <w:pgNumType w:start="8"/>
          <w:cols w:space="720"/>
          <w:rtlGutter/>
          <w:docGrid w:linePitch="360"/>
        </w:sectPr>
      </w:pPr>
    </w:p>
    <w:p w:rsidR="000A78AA" w:rsidRDefault="000A78AA" w:rsidP="00FB7003">
      <w:pPr>
        <w:pBdr>
          <w:top w:val="single" w:sz="4" w:space="1" w:color="auto"/>
          <w:left w:val="single" w:sz="4" w:space="4" w:color="auto"/>
          <w:bottom w:val="single" w:sz="4" w:space="1" w:color="auto"/>
          <w:right w:val="single" w:sz="4" w:space="4" w:color="auto"/>
        </w:pBdr>
        <w:shd w:val="clear" w:color="auto" w:fill="C0C0C0"/>
        <w:spacing w:before="120" w:after="120"/>
        <w:jc w:val="center"/>
        <w:rPr>
          <w:b/>
          <w:bCs/>
          <w:sz w:val="32"/>
          <w:szCs w:val="32"/>
        </w:rPr>
      </w:pPr>
      <w:r>
        <w:rPr>
          <w:b/>
          <w:bCs/>
          <w:sz w:val="32"/>
          <w:szCs w:val="32"/>
        </w:rPr>
        <w:t>Master Scenario Events List (Expanded)</w:t>
      </w:r>
    </w:p>
    <w:p w:rsidR="000A78AA" w:rsidRDefault="000A78AA" w:rsidP="00FB7003">
      <w:pPr>
        <w:rPr>
          <w:b/>
          <w:bCs/>
          <w:i/>
          <w:iCs/>
        </w:rPr>
      </w:pPr>
    </w:p>
    <w:p w:rsidR="000A78AA" w:rsidRPr="00A3264F" w:rsidRDefault="000A78AA" w:rsidP="00FB7003">
      <w:pPr>
        <w:jc w:val="both"/>
        <w:rPr>
          <w:color w:val="000000"/>
        </w:rPr>
      </w:pPr>
      <w:r w:rsidRPr="00A3264F">
        <w:rPr>
          <w:color w:val="000000"/>
        </w:rPr>
        <w:t>This section provides inject messages to be used during the exercise to ensure continuity of play. The Lead Controller will direct the distribution of each inject message as the exercise develops. Each inject message provides critical scenario data that ensure the exercise flow is maintained or interrupted as directed by the Lead Controller.</w:t>
      </w:r>
    </w:p>
    <w:p w:rsidR="000A78AA" w:rsidRPr="006F5973" w:rsidRDefault="000A78AA" w:rsidP="00FB7003">
      <w:pPr>
        <w:jc w:val="both"/>
        <w:rPr>
          <w:rFonts w:ascii="Arial" w:hAnsi="Arial" w:cs="Arial"/>
          <w:color w:val="000000"/>
        </w:rPr>
      </w:pPr>
    </w:p>
    <w:p w:rsidR="000A78AA" w:rsidRPr="00662317" w:rsidRDefault="000A78AA" w:rsidP="00FB7003">
      <w:pPr>
        <w:jc w:val="both"/>
        <w:rPr>
          <w:b/>
          <w:bCs/>
          <w:color w:val="000000"/>
        </w:rPr>
      </w:pPr>
      <w:r>
        <w:rPr>
          <w:rFonts w:ascii="Arial" w:hAnsi="Arial" w:cs="Arial"/>
          <w:b/>
          <w:bCs/>
          <w:color w:val="000000"/>
        </w:rPr>
        <w:br w:type="page"/>
      </w:r>
      <w:r w:rsidRPr="00662317">
        <w:rPr>
          <w:b/>
          <w:bCs/>
          <w:color w:val="000000"/>
        </w:rPr>
        <w:t>MESSAGE 1</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Initial Notification Call</w:t>
      </w:r>
    </w:p>
    <w:p w:rsidR="000A78AA" w:rsidRPr="00662317" w:rsidRDefault="000A78AA" w:rsidP="00FB7003">
      <w:pPr>
        <w:jc w:val="both"/>
        <w:rPr>
          <w:color w:val="000000"/>
        </w:rPr>
      </w:pPr>
      <w:r w:rsidRPr="00662317">
        <w:rPr>
          <w:color w:val="000000"/>
        </w:rPr>
        <w:t>TO: 911 Dispatcher</w:t>
      </w:r>
    </w:p>
    <w:p w:rsidR="000A78AA" w:rsidRPr="00662317" w:rsidRDefault="000A78AA" w:rsidP="00FB7003">
      <w:pPr>
        <w:jc w:val="both"/>
        <w:rPr>
          <w:color w:val="000000"/>
        </w:rPr>
      </w:pPr>
      <w:r w:rsidRPr="00662317">
        <w:rPr>
          <w:color w:val="000000"/>
        </w:rPr>
        <w:t>FROM: Motorist (Player)</w:t>
      </w:r>
    </w:p>
    <w:p w:rsidR="000A78AA" w:rsidRPr="00662317" w:rsidRDefault="000A78AA" w:rsidP="00FB7003">
      <w:pPr>
        <w:jc w:val="both"/>
        <w:rPr>
          <w:color w:val="000000"/>
        </w:rPr>
      </w:pPr>
      <w:r w:rsidRPr="00662317">
        <w:rPr>
          <w:color w:val="000000"/>
        </w:rPr>
        <w:t>TIME: (00:00)</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NOTE: Call in this message via cell phone upon Lead Controller authorization to commence the exercise. This message provides a “bystander” eye witness notification of the accident. This message will initiate exercise play.</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jc w:val="both"/>
        <w:rPr>
          <w:color w:val="000000"/>
        </w:rPr>
      </w:pPr>
      <w:r w:rsidRPr="00662317">
        <w:rPr>
          <w:color w:val="000000"/>
        </w:rPr>
        <w:t>Message:</w:t>
      </w:r>
    </w:p>
    <w:p w:rsidR="000A78AA" w:rsidRDefault="000A78AA" w:rsidP="00FB7003">
      <w:pPr>
        <w:jc w:val="both"/>
        <w:rPr>
          <w:color w:val="000000"/>
        </w:rPr>
      </w:pPr>
    </w:p>
    <w:p w:rsidR="000A78AA" w:rsidRDefault="000A78AA" w:rsidP="001D7F4A">
      <w:pPr>
        <w:autoSpaceDE w:val="0"/>
        <w:autoSpaceDN w:val="0"/>
        <w:adjustRightInd w:val="0"/>
        <w:rPr>
          <w:color w:val="231F20"/>
        </w:rPr>
      </w:pPr>
      <w:r w:rsidRPr="001D7F4A">
        <w:rPr>
          <w:color w:val="231F20"/>
        </w:rPr>
        <w:t>“This is an exercise. This is ___________________. I</w:t>
      </w:r>
      <w:r>
        <w:rPr>
          <w:color w:val="231F20"/>
        </w:rPr>
        <w:t xml:space="preserve"> am on State Highway _______ at </w:t>
      </w:r>
      <w:r w:rsidRPr="001D7F4A">
        <w:rPr>
          <w:color w:val="231F20"/>
        </w:rPr>
        <w:t>the railroad crossing and there has been a wreck involving a train and a van.</w:t>
      </w:r>
      <w:r>
        <w:rPr>
          <w:color w:val="231F20"/>
        </w:rPr>
        <w:t xml:space="preserve"> </w:t>
      </w:r>
      <w:r w:rsidRPr="001D7F4A">
        <w:rPr>
          <w:color w:val="231F20"/>
        </w:rPr>
        <w:t>The van collided with other cars stopped at the crossing. I don’t know if anyone was injured.</w:t>
      </w:r>
      <w:r>
        <w:rPr>
          <w:color w:val="231F20"/>
        </w:rPr>
        <w:t xml:space="preserve"> </w:t>
      </w:r>
      <w:r w:rsidRPr="001D7F4A">
        <w:rPr>
          <w:color w:val="231F20"/>
        </w:rPr>
        <w:t>The train does not appear to have left the track.”</w:t>
      </w:r>
    </w:p>
    <w:p w:rsidR="000A78AA" w:rsidRPr="001D7F4A" w:rsidRDefault="000A78AA" w:rsidP="001D7F4A">
      <w:pPr>
        <w:autoSpaceDE w:val="0"/>
        <w:autoSpaceDN w:val="0"/>
        <w:adjustRightInd w:val="0"/>
        <w:rPr>
          <w:color w:val="231F2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jc w:val="both"/>
        <w:rPr>
          <w:color w:val="000000"/>
        </w:rPr>
      </w:pPr>
    </w:p>
    <w:p w:rsidR="000A78AA" w:rsidRPr="00662317" w:rsidRDefault="000A78AA" w:rsidP="00FB7003">
      <w:pPr>
        <w:pBdr>
          <w:bottom w:val="dotted" w:sz="24" w:space="1" w:color="auto"/>
        </w:pBdr>
        <w:jc w:val="both"/>
        <w:rPr>
          <w:color w:val="000000"/>
        </w:rPr>
      </w:pPr>
    </w:p>
    <w:p w:rsidR="000A78AA" w:rsidRPr="00662317" w:rsidRDefault="000A78AA" w:rsidP="00FB7003">
      <w:pPr>
        <w:jc w:val="both"/>
        <w:rPr>
          <w:color w:val="000000"/>
        </w:rPr>
      </w:pPr>
    </w:p>
    <w:p w:rsidR="000A78AA" w:rsidRPr="00662317" w:rsidRDefault="000A78AA" w:rsidP="00FB7003">
      <w:pPr>
        <w:rPr>
          <w:color w:val="000000"/>
        </w:rPr>
      </w:pPr>
      <w:r w:rsidRPr="00662317">
        <w:rPr>
          <w:color w:val="000000"/>
        </w:rPr>
        <w:t>Expected Actions:</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Dispatch units to scene.</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Expected Outcome:</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Fire, EMS and Law Enforcement dispatched to accident scene.</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Notes:</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br w:type="page"/>
      </w:r>
    </w:p>
    <w:p w:rsidR="000A78AA" w:rsidRPr="00662317" w:rsidRDefault="000A78AA" w:rsidP="00FB7003">
      <w:pPr>
        <w:jc w:val="both"/>
        <w:rPr>
          <w:b/>
          <w:bCs/>
          <w:color w:val="000000"/>
        </w:rPr>
      </w:pPr>
      <w:r w:rsidRPr="00662317">
        <w:rPr>
          <w:b/>
          <w:bCs/>
          <w:color w:val="000000"/>
        </w:rPr>
        <w:t>MESSAGE 2 (CONTINGENCY MESSAGE)</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Initial Dispatch of Units to Scene 1</w:t>
      </w:r>
    </w:p>
    <w:p w:rsidR="000A78AA" w:rsidRPr="00662317" w:rsidRDefault="000A78AA" w:rsidP="00FB7003">
      <w:pPr>
        <w:jc w:val="both"/>
        <w:rPr>
          <w:color w:val="000000"/>
        </w:rPr>
      </w:pPr>
      <w:r w:rsidRPr="00662317">
        <w:rPr>
          <w:color w:val="000000"/>
        </w:rPr>
        <w:t>TO: Emergency Response Network Dispatcher</w:t>
      </w:r>
    </w:p>
    <w:p w:rsidR="000A78AA" w:rsidRPr="00662317" w:rsidRDefault="000A78AA" w:rsidP="00FB7003">
      <w:pPr>
        <w:jc w:val="both"/>
        <w:rPr>
          <w:color w:val="000000"/>
        </w:rPr>
      </w:pPr>
      <w:r w:rsidRPr="00662317">
        <w:rPr>
          <w:color w:val="000000"/>
        </w:rPr>
        <w:t>FROM: Dispatch Controller(s)</w:t>
      </w:r>
    </w:p>
    <w:p w:rsidR="000A78AA" w:rsidRPr="00662317" w:rsidRDefault="000A78AA" w:rsidP="00FB7003">
      <w:pPr>
        <w:jc w:val="both"/>
        <w:rPr>
          <w:color w:val="000000"/>
        </w:rPr>
      </w:pPr>
      <w:r w:rsidRPr="00662317">
        <w:rPr>
          <w:color w:val="000000"/>
        </w:rPr>
        <w:t>TIME: (00:00)</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NOTE: Issue this message with concurrence of the Exercise Director and/or Senior Field Controller if no actions have been or are being taken to dispatch emergency units (i.e., police, fire department, or EMS) to the incident scene.</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jc w:val="both"/>
        <w:rPr>
          <w:color w:val="000000"/>
        </w:rPr>
      </w:pPr>
      <w:r w:rsidRPr="00662317">
        <w:rPr>
          <w:color w:val="000000"/>
        </w:rPr>
        <w:t>Message:</w:t>
      </w:r>
    </w:p>
    <w:p w:rsidR="000A78AA" w:rsidRPr="00662317" w:rsidRDefault="000A78AA" w:rsidP="00FB7003">
      <w:pPr>
        <w:jc w:val="both"/>
        <w:rPr>
          <w:color w:val="000000"/>
        </w:rPr>
      </w:pPr>
      <w:r w:rsidRPr="00662317">
        <w:rPr>
          <w:color w:val="000000"/>
        </w:rPr>
        <w:t>“For the purpose of this exercise, you are directed to dispatch the following emergency response units to the incident scene” (list only the applicable units that have not already been dispatched, as shown below):</w:t>
      </w:r>
    </w:p>
    <w:p w:rsidR="000A78AA" w:rsidRPr="00662317" w:rsidRDefault="000A78AA" w:rsidP="00FB7003">
      <w:pPr>
        <w:numPr>
          <w:ilvl w:val="0"/>
          <w:numId w:val="14"/>
        </w:numPr>
        <w:jc w:val="both"/>
        <w:rPr>
          <w:color w:val="000000"/>
        </w:rPr>
      </w:pPr>
      <w:r w:rsidRPr="00662317">
        <w:rPr>
          <w:color w:val="000000"/>
        </w:rPr>
        <w:t>Fire Department</w:t>
      </w:r>
    </w:p>
    <w:p w:rsidR="000A78AA" w:rsidRPr="00662317" w:rsidRDefault="000A78AA" w:rsidP="00FB7003">
      <w:pPr>
        <w:numPr>
          <w:ilvl w:val="0"/>
          <w:numId w:val="14"/>
        </w:numPr>
        <w:jc w:val="both"/>
        <w:rPr>
          <w:color w:val="000000"/>
        </w:rPr>
      </w:pPr>
      <w:r w:rsidRPr="00662317">
        <w:rPr>
          <w:color w:val="000000"/>
        </w:rPr>
        <w:t>Law Enforcement</w:t>
      </w:r>
    </w:p>
    <w:p w:rsidR="000A78AA" w:rsidRPr="00662317" w:rsidRDefault="000A78AA" w:rsidP="00FB7003">
      <w:pPr>
        <w:numPr>
          <w:ilvl w:val="0"/>
          <w:numId w:val="14"/>
        </w:numPr>
        <w:jc w:val="both"/>
        <w:rPr>
          <w:color w:val="000000"/>
        </w:rPr>
      </w:pPr>
      <w:r w:rsidRPr="00662317">
        <w:rPr>
          <w:color w:val="000000"/>
        </w:rPr>
        <w:t>Emergency Medical Service</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NOTE TO DISPATCHERS: If responders request wind direction, provide actual wind speed, humidity, stability class and other meteorological information based on current conditions. With approval from the exercise director, you may also indicate that rain is in the forecast within a few hours.</w:t>
      </w:r>
    </w:p>
    <w:p w:rsidR="000A78AA" w:rsidRPr="00662317" w:rsidRDefault="000A78AA" w:rsidP="00FB7003">
      <w:pPr>
        <w:jc w:val="both"/>
        <w:rPr>
          <w:color w:val="000000"/>
        </w:rPr>
      </w:pP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 xml:space="preserve">THIS IS AN EXERCISE. DO NOT initiate actions affecting safe operations. </w:t>
      </w:r>
    </w:p>
    <w:p w:rsidR="000A78AA" w:rsidRPr="00662317" w:rsidRDefault="000A78AA" w:rsidP="00FB7003">
      <w:pPr>
        <w:pBdr>
          <w:bottom w:val="dotted" w:sz="24" w:space="1" w:color="auto"/>
        </w:pBdr>
        <w:jc w:val="both"/>
        <w:rPr>
          <w:color w:val="000000"/>
        </w:rPr>
      </w:pPr>
    </w:p>
    <w:p w:rsidR="000A78AA" w:rsidRPr="00662317" w:rsidRDefault="000A78AA" w:rsidP="00FB7003">
      <w:pPr>
        <w:jc w:val="both"/>
        <w:rPr>
          <w:color w:val="000000"/>
        </w:rPr>
      </w:pPr>
    </w:p>
    <w:p w:rsidR="000A78AA" w:rsidRPr="00662317" w:rsidRDefault="000A78AA" w:rsidP="00FB7003">
      <w:pPr>
        <w:rPr>
          <w:color w:val="000000"/>
        </w:rPr>
      </w:pPr>
      <w:r w:rsidRPr="00662317">
        <w:rPr>
          <w:color w:val="000000"/>
        </w:rPr>
        <w:t>Expected Actions:</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Dispatch errors are corrected.</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Expected Outcome:</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Fire, EMS and Law Enforcement dispatched to accident scene.</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Notes:</w:t>
      </w:r>
    </w:p>
    <w:p w:rsidR="000A78AA" w:rsidRPr="00662317" w:rsidRDefault="000A78AA" w:rsidP="00FB7003">
      <w:pPr>
        <w:jc w:val="both"/>
        <w:rPr>
          <w:b/>
          <w:bCs/>
          <w:color w:val="000000"/>
        </w:rPr>
      </w:pPr>
      <w:r w:rsidRPr="00662317">
        <w:rPr>
          <w:b/>
          <w:bCs/>
          <w:color w:val="000000"/>
        </w:rPr>
        <w:br w:type="page"/>
        <w:t>MESSAGE 3 (CONTINGENCY MESSAGE)</w:t>
      </w:r>
    </w:p>
    <w:p w:rsidR="000A78AA" w:rsidRPr="00662317" w:rsidRDefault="000A78AA" w:rsidP="00FB7003">
      <w:pPr>
        <w:jc w:val="both"/>
        <w:rPr>
          <w:b/>
          <w:bCs/>
          <w:color w:val="000000"/>
        </w:rPr>
      </w:pPr>
    </w:p>
    <w:p w:rsidR="000A78AA" w:rsidRPr="00662317" w:rsidRDefault="000A78AA" w:rsidP="00FB7003">
      <w:pPr>
        <w:jc w:val="both"/>
        <w:rPr>
          <w:color w:val="000000"/>
        </w:rPr>
      </w:pPr>
      <w:r w:rsidRPr="00662317">
        <w:rPr>
          <w:color w:val="000000"/>
        </w:rPr>
        <w:t>Responder Arrival to Scene, Initial Condition Assessment</w:t>
      </w:r>
    </w:p>
    <w:p w:rsidR="000A78AA" w:rsidRPr="00662317" w:rsidRDefault="000A78AA" w:rsidP="00FB7003">
      <w:pPr>
        <w:jc w:val="both"/>
        <w:rPr>
          <w:color w:val="000000"/>
        </w:rPr>
      </w:pPr>
      <w:r w:rsidRPr="00662317">
        <w:rPr>
          <w:color w:val="000000"/>
        </w:rPr>
        <w:t>TO: Responders at the Scene</w:t>
      </w:r>
    </w:p>
    <w:p w:rsidR="000A78AA" w:rsidRPr="00662317" w:rsidRDefault="000A78AA" w:rsidP="00FB7003">
      <w:pPr>
        <w:jc w:val="both"/>
        <w:rPr>
          <w:color w:val="000000"/>
        </w:rPr>
      </w:pPr>
      <w:r w:rsidRPr="00662317">
        <w:rPr>
          <w:color w:val="000000"/>
        </w:rPr>
        <w:t>FROM: Incident Scene 1 Controllers</w:t>
      </w:r>
    </w:p>
    <w:p w:rsidR="000A78AA" w:rsidRPr="00662317" w:rsidRDefault="000A78AA" w:rsidP="00FB7003">
      <w:pPr>
        <w:jc w:val="both"/>
        <w:rPr>
          <w:color w:val="000000"/>
        </w:rPr>
      </w:pPr>
      <w:r w:rsidRPr="00662317">
        <w:rPr>
          <w:color w:val="000000"/>
        </w:rPr>
        <w:t>TIME: (00:08)</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 xml:space="preserve">NOTE: This message serves to provide players with a description of simulated incident conditions. The fire department should be first to arrive. Within 5 minutes, the remaining first responding units should arrive and be briefed. Information within this message will only be relayed to responders positioned within line of site of the specified conditions </w:t>
      </w:r>
      <w:r w:rsidRPr="00662317">
        <w:rPr>
          <w:color w:val="000000"/>
          <w:u w:val="single"/>
        </w:rPr>
        <w:t>and</w:t>
      </w:r>
      <w:r w:rsidRPr="00662317">
        <w:rPr>
          <w:color w:val="000000"/>
        </w:rPr>
        <w:t xml:space="preserve"> if adequate props are not available. Use the map in Appendix B if it does not give away unearned information to players and if it helps describe the props available or the absence of props, as applicable.</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 xml:space="preserve">Message: </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For the purpose of the exercise the following information is to be provided to responders within line of site:</w:t>
      </w:r>
    </w:p>
    <w:p w:rsidR="000A78AA" w:rsidRDefault="000A78AA" w:rsidP="00FB7003">
      <w:pPr>
        <w:jc w:val="both"/>
        <w:rPr>
          <w:color w:val="000000"/>
        </w:rPr>
      </w:pPr>
    </w:p>
    <w:p w:rsidR="000A78AA" w:rsidRPr="005416BA" w:rsidRDefault="000A78AA" w:rsidP="005416BA">
      <w:pPr>
        <w:numPr>
          <w:ilvl w:val="0"/>
          <w:numId w:val="20"/>
        </w:numPr>
        <w:autoSpaceDE w:val="0"/>
        <w:autoSpaceDN w:val="0"/>
        <w:adjustRightInd w:val="0"/>
        <w:rPr>
          <w:color w:val="231F20"/>
        </w:rPr>
      </w:pPr>
      <w:r w:rsidRPr="005416BA">
        <w:rPr>
          <w:color w:val="231F20"/>
        </w:rPr>
        <w:t>The train has collided with the van.</w:t>
      </w:r>
    </w:p>
    <w:p w:rsidR="000A78AA" w:rsidRPr="005416BA" w:rsidRDefault="000A78AA" w:rsidP="005416BA">
      <w:pPr>
        <w:numPr>
          <w:ilvl w:val="0"/>
          <w:numId w:val="20"/>
        </w:numPr>
        <w:autoSpaceDE w:val="0"/>
        <w:autoSpaceDN w:val="0"/>
        <w:adjustRightInd w:val="0"/>
        <w:rPr>
          <w:color w:val="231F20"/>
        </w:rPr>
      </w:pPr>
      <w:r w:rsidRPr="005416BA">
        <w:rPr>
          <w:color w:val="231F20"/>
        </w:rPr>
        <w:t>The driver of the van escaped before the collision and states that there was a radiography</w:t>
      </w:r>
      <w:r>
        <w:rPr>
          <w:color w:val="231F20"/>
        </w:rPr>
        <w:t xml:space="preserve"> </w:t>
      </w:r>
      <w:r w:rsidRPr="005416BA">
        <w:rPr>
          <w:color w:val="231F20"/>
        </w:rPr>
        <w:t>device on board the van.</w:t>
      </w:r>
    </w:p>
    <w:p w:rsidR="000A78AA" w:rsidRPr="005416BA" w:rsidRDefault="000A78AA" w:rsidP="005416BA">
      <w:pPr>
        <w:numPr>
          <w:ilvl w:val="0"/>
          <w:numId w:val="20"/>
        </w:numPr>
        <w:autoSpaceDE w:val="0"/>
        <w:autoSpaceDN w:val="0"/>
        <w:adjustRightInd w:val="0"/>
        <w:rPr>
          <w:color w:val="231F20"/>
        </w:rPr>
      </w:pPr>
      <w:r w:rsidRPr="005416BA">
        <w:rPr>
          <w:color w:val="231F20"/>
        </w:rPr>
        <w:t>The destroyed van collides with other cars at the intersection.</w:t>
      </w:r>
    </w:p>
    <w:p w:rsidR="000A78AA" w:rsidRPr="005416BA" w:rsidRDefault="000A78AA" w:rsidP="005416BA">
      <w:pPr>
        <w:numPr>
          <w:ilvl w:val="0"/>
          <w:numId w:val="20"/>
        </w:numPr>
        <w:autoSpaceDE w:val="0"/>
        <w:autoSpaceDN w:val="0"/>
        <w:adjustRightInd w:val="0"/>
        <w:rPr>
          <w:color w:val="231F20"/>
        </w:rPr>
      </w:pPr>
      <w:r w:rsidRPr="005416BA">
        <w:rPr>
          <w:color w:val="231F20"/>
        </w:rPr>
        <w:t>The radiography device is ejected and located in the grass approximately 30 feet from</w:t>
      </w:r>
      <w:r>
        <w:rPr>
          <w:color w:val="231F20"/>
        </w:rPr>
        <w:t xml:space="preserve"> </w:t>
      </w:r>
      <w:r w:rsidRPr="005416BA">
        <w:rPr>
          <w:color w:val="231F20"/>
        </w:rPr>
        <w:t>the van.</w:t>
      </w:r>
    </w:p>
    <w:p w:rsidR="000A78AA" w:rsidRPr="005416BA" w:rsidRDefault="000A78AA" w:rsidP="005416BA">
      <w:pPr>
        <w:numPr>
          <w:ilvl w:val="0"/>
          <w:numId w:val="20"/>
        </w:numPr>
        <w:jc w:val="both"/>
        <w:rPr>
          <w:color w:val="000000"/>
        </w:rPr>
      </w:pPr>
      <w:r w:rsidRPr="005416BA">
        <w:rPr>
          <w:color w:val="231F20"/>
        </w:rPr>
        <w:t>There is no smoke or evidence of fire or an explosion.</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pBdr>
          <w:bottom w:val="dotted" w:sz="24" w:space="1" w:color="auto"/>
        </w:pBdr>
        <w:jc w:val="both"/>
        <w:rPr>
          <w:color w:val="000000"/>
        </w:rPr>
      </w:pPr>
    </w:p>
    <w:p w:rsidR="000A78AA" w:rsidRPr="00662317" w:rsidRDefault="000A78AA" w:rsidP="00FB7003">
      <w:pPr>
        <w:jc w:val="both"/>
        <w:rPr>
          <w:color w:val="000000"/>
        </w:rPr>
      </w:pPr>
    </w:p>
    <w:p w:rsidR="000A78AA" w:rsidRPr="00662317" w:rsidRDefault="000A78AA" w:rsidP="00FB7003">
      <w:pPr>
        <w:jc w:val="both"/>
        <w:rPr>
          <w:color w:val="000000"/>
        </w:rPr>
      </w:pPr>
    </w:p>
    <w:p w:rsidR="000A78AA" w:rsidRPr="00662317" w:rsidRDefault="000A78AA" w:rsidP="00FB7003">
      <w:pPr>
        <w:rPr>
          <w:color w:val="000000"/>
        </w:rPr>
      </w:pPr>
      <w:r w:rsidRPr="00662317">
        <w:rPr>
          <w:color w:val="000000"/>
        </w:rPr>
        <w:t>Expected Actions:</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Use binoculars to conduct scene size-up.</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Expected Outcome:</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Determine hazards and brief entry teams and other responders.</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Notes:</w:t>
      </w:r>
    </w:p>
    <w:p w:rsidR="000A78AA" w:rsidRPr="00662317" w:rsidRDefault="000A78AA" w:rsidP="00FB7003">
      <w:pPr>
        <w:jc w:val="both"/>
        <w:rPr>
          <w:b/>
          <w:bCs/>
          <w:color w:val="000000"/>
        </w:rPr>
      </w:pPr>
    </w:p>
    <w:p w:rsidR="000A78AA" w:rsidRPr="00662317" w:rsidRDefault="000A78AA" w:rsidP="00FB7003">
      <w:pPr>
        <w:jc w:val="both"/>
        <w:rPr>
          <w:color w:val="000000"/>
        </w:rPr>
      </w:pPr>
    </w:p>
    <w:p w:rsidR="000A78AA" w:rsidRPr="00662317" w:rsidRDefault="000A78AA" w:rsidP="00FB7003">
      <w:pPr>
        <w:jc w:val="both"/>
        <w:rPr>
          <w:color w:val="000000"/>
        </w:rPr>
      </w:pPr>
    </w:p>
    <w:p w:rsidR="000A78AA" w:rsidRPr="00662317" w:rsidRDefault="000A78AA" w:rsidP="00FB7003">
      <w:pPr>
        <w:jc w:val="both"/>
        <w:rPr>
          <w:b/>
          <w:bCs/>
          <w:color w:val="000000"/>
        </w:rPr>
      </w:pPr>
      <w:r w:rsidRPr="00662317">
        <w:rPr>
          <w:b/>
          <w:bCs/>
          <w:color w:val="000000"/>
        </w:rPr>
        <w:br w:type="page"/>
        <w:t>MESSAGE 4 (CONTINGENCY MESSAGE)</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Hazard Assessment</w:t>
      </w:r>
    </w:p>
    <w:p w:rsidR="000A78AA" w:rsidRPr="00662317" w:rsidRDefault="000A78AA" w:rsidP="00FB7003">
      <w:pPr>
        <w:jc w:val="both"/>
        <w:rPr>
          <w:color w:val="000000"/>
        </w:rPr>
      </w:pPr>
      <w:r w:rsidRPr="00662317">
        <w:rPr>
          <w:color w:val="000000"/>
        </w:rPr>
        <w:t>TO: Incident Commander</w:t>
      </w:r>
    </w:p>
    <w:p w:rsidR="000A78AA" w:rsidRPr="00662317" w:rsidRDefault="000A78AA" w:rsidP="00FB7003">
      <w:pPr>
        <w:jc w:val="both"/>
        <w:rPr>
          <w:color w:val="000000"/>
        </w:rPr>
      </w:pPr>
      <w:r w:rsidRPr="00662317">
        <w:rPr>
          <w:color w:val="000000"/>
        </w:rPr>
        <w:t>FROM: Lead Controller</w:t>
      </w:r>
    </w:p>
    <w:p w:rsidR="000A78AA" w:rsidRPr="00662317" w:rsidRDefault="000A78AA" w:rsidP="00FB7003">
      <w:pPr>
        <w:jc w:val="both"/>
        <w:rPr>
          <w:color w:val="000000"/>
        </w:rPr>
      </w:pPr>
      <w:r w:rsidRPr="00662317">
        <w:rPr>
          <w:color w:val="000000"/>
        </w:rPr>
        <w:t>TIME: (00:25)</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NOTE: This message is to be given if play stalls during the hazard assessment phase. This message may be used to prompt the players to proceed with the exercise. Issue only those portions of the message that are appropriate (i.e., have not been considered or begun).</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 xml:space="preserve">THIS IS AN EXERCISE. DO NOT initiate actions affecting safe operations. </w:t>
      </w:r>
    </w:p>
    <w:p w:rsidR="000A78AA" w:rsidRPr="00662317" w:rsidRDefault="000A78AA" w:rsidP="00FB7003">
      <w:pPr>
        <w:jc w:val="both"/>
        <w:rPr>
          <w:color w:val="000000"/>
        </w:rPr>
      </w:pPr>
      <w:r w:rsidRPr="00662317">
        <w:rPr>
          <w:color w:val="000000"/>
        </w:rPr>
        <w:t>Message:</w:t>
      </w:r>
    </w:p>
    <w:p w:rsidR="000A78AA" w:rsidRPr="00662317" w:rsidRDefault="000A78AA" w:rsidP="00FB7003">
      <w:pPr>
        <w:jc w:val="both"/>
        <w:rPr>
          <w:color w:val="000000"/>
        </w:rPr>
      </w:pPr>
      <w:r w:rsidRPr="00662317">
        <w:rPr>
          <w:color w:val="000000"/>
        </w:rPr>
        <w:t>Issue only the applicable portions of the message below:</w:t>
      </w:r>
    </w:p>
    <w:p w:rsidR="000A78AA" w:rsidRPr="00662317" w:rsidRDefault="000A78AA" w:rsidP="00FB7003">
      <w:pPr>
        <w:jc w:val="both"/>
        <w:rPr>
          <w:color w:val="000000"/>
        </w:rPr>
      </w:pPr>
    </w:p>
    <w:p w:rsidR="000A78AA" w:rsidRPr="00662317" w:rsidRDefault="000A78AA" w:rsidP="00FB7003">
      <w:pPr>
        <w:numPr>
          <w:ilvl w:val="0"/>
          <w:numId w:val="15"/>
        </w:numPr>
        <w:jc w:val="both"/>
        <w:rPr>
          <w:color w:val="000000"/>
        </w:rPr>
      </w:pPr>
      <w:r w:rsidRPr="00662317">
        <w:rPr>
          <w:color w:val="000000"/>
        </w:rPr>
        <w:t>For the purpose of this exercise, you are directed to retrieve the shipping document information from the truck.</w:t>
      </w:r>
    </w:p>
    <w:p w:rsidR="000A78AA" w:rsidRPr="00662317" w:rsidRDefault="000A78AA" w:rsidP="00FB7003">
      <w:pPr>
        <w:numPr>
          <w:ilvl w:val="0"/>
          <w:numId w:val="15"/>
        </w:numPr>
        <w:jc w:val="both"/>
        <w:rPr>
          <w:color w:val="000000"/>
        </w:rPr>
      </w:pPr>
      <w:r w:rsidRPr="00662317">
        <w:rPr>
          <w:color w:val="000000"/>
        </w:rPr>
        <w:t>You are directed to observe package markings, labels, and placards and use the information for hazard assessment purposes.</w:t>
      </w:r>
    </w:p>
    <w:p w:rsidR="000A78AA" w:rsidRPr="00662317" w:rsidRDefault="000A78AA" w:rsidP="00FB7003">
      <w:pPr>
        <w:numPr>
          <w:ilvl w:val="0"/>
          <w:numId w:val="15"/>
        </w:numPr>
        <w:jc w:val="both"/>
        <w:rPr>
          <w:color w:val="000000"/>
        </w:rPr>
      </w:pPr>
      <w:r w:rsidRPr="00662317">
        <w:rPr>
          <w:color w:val="000000"/>
        </w:rPr>
        <w:t>You are also directed to determine if available resources are adequate for thorough site assessment and site control. If responders have not discussed or considered additional resources, prompt them to discuss the need for and request the following assistance:</w:t>
      </w:r>
    </w:p>
    <w:p w:rsidR="000A78AA" w:rsidRPr="00662317" w:rsidRDefault="000A78AA" w:rsidP="00FB7003">
      <w:pPr>
        <w:numPr>
          <w:ilvl w:val="1"/>
          <w:numId w:val="15"/>
        </w:numPr>
        <w:jc w:val="both"/>
        <w:rPr>
          <w:color w:val="000000"/>
        </w:rPr>
      </w:pPr>
      <w:r w:rsidRPr="00662317">
        <w:rPr>
          <w:color w:val="000000"/>
        </w:rPr>
        <w:t>Request the Hazardous Materials Team</w:t>
      </w:r>
    </w:p>
    <w:p w:rsidR="000A78AA" w:rsidRPr="00662317" w:rsidRDefault="000A78AA" w:rsidP="00FB7003">
      <w:pPr>
        <w:numPr>
          <w:ilvl w:val="1"/>
          <w:numId w:val="15"/>
        </w:numPr>
        <w:jc w:val="both"/>
        <w:rPr>
          <w:color w:val="000000"/>
        </w:rPr>
      </w:pPr>
      <w:r w:rsidRPr="00662317">
        <w:rPr>
          <w:color w:val="000000"/>
        </w:rPr>
        <w:t>Request the State Radiation Authority</w:t>
      </w:r>
    </w:p>
    <w:p w:rsidR="000A78AA" w:rsidRPr="00662317" w:rsidRDefault="000A78AA" w:rsidP="00FB7003">
      <w:pPr>
        <w:jc w:val="both"/>
        <w:rPr>
          <w:color w:val="000000"/>
        </w:rPr>
      </w:pP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jc w:val="both"/>
        <w:rPr>
          <w:color w:val="000000"/>
        </w:rPr>
      </w:pPr>
    </w:p>
    <w:p w:rsidR="000A78AA" w:rsidRPr="00662317" w:rsidRDefault="000A78AA" w:rsidP="00FB7003">
      <w:pPr>
        <w:pBdr>
          <w:bottom w:val="dotted" w:sz="24" w:space="1" w:color="auto"/>
        </w:pBdr>
        <w:jc w:val="both"/>
        <w:rPr>
          <w:color w:val="000000"/>
        </w:rPr>
      </w:pPr>
    </w:p>
    <w:p w:rsidR="000A78AA" w:rsidRPr="00662317" w:rsidRDefault="000A78AA" w:rsidP="00FB7003">
      <w:pPr>
        <w:jc w:val="both"/>
        <w:rPr>
          <w:color w:val="000000"/>
        </w:rPr>
      </w:pPr>
    </w:p>
    <w:p w:rsidR="000A78AA" w:rsidRPr="00662317" w:rsidRDefault="000A78AA" w:rsidP="00FB7003">
      <w:pPr>
        <w:rPr>
          <w:color w:val="000000"/>
        </w:rPr>
      </w:pPr>
      <w:r w:rsidRPr="00662317">
        <w:rPr>
          <w:color w:val="000000"/>
        </w:rPr>
        <w:t>Expected Actions:</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Obtain shipping papers from truck and obtain hazard information. Request appropriate resources.</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Expected Outcome:</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Obtain shipping papers, request hazmat team and State Radiation Authority</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Notes:</w:t>
      </w:r>
    </w:p>
    <w:p w:rsidR="000A78AA" w:rsidRPr="00662317" w:rsidRDefault="000A78AA" w:rsidP="00FB7003">
      <w:pPr>
        <w:jc w:val="both"/>
        <w:rPr>
          <w:b/>
          <w:bCs/>
          <w:color w:val="000000"/>
        </w:rPr>
      </w:pPr>
    </w:p>
    <w:p w:rsidR="000A78AA" w:rsidRPr="00662317" w:rsidRDefault="000A78AA" w:rsidP="00FB7003">
      <w:pPr>
        <w:jc w:val="both"/>
        <w:rPr>
          <w:b/>
          <w:bCs/>
          <w:color w:val="000000"/>
        </w:rPr>
      </w:pPr>
      <w:r w:rsidRPr="00662317">
        <w:rPr>
          <w:b/>
          <w:bCs/>
          <w:color w:val="000000"/>
        </w:rPr>
        <w:br w:type="page"/>
        <w:t>MESSAGE 5 (CONTINGENCY MESSAGE)</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Shipper Information</w:t>
      </w:r>
    </w:p>
    <w:p w:rsidR="000A78AA" w:rsidRPr="00662317" w:rsidRDefault="000A78AA" w:rsidP="00FB7003">
      <w:pPr>
        <w:jc w:val="both"/>
        <w:rPr>
          <w:color w:val="000000"/>
        </w:rPr>
      </w:pPr>
      <w:r w:rsidRPr="00662317">
        <w:rPr>
          <w:color w:val="000000"/>
        </w:rPr>
        <w:t>TO: Emergency Network Dispatcher or Incident Commander (as applicable)</w:t>
      </w:r>
    </w:p>
    <w:p w:rsidR="000A78AA" w:rsidRPr="00662317" w:rsidRDefault="000A78AA" w:rsidP="00FB7003">
      <w:pPr>
        <w:jc w:val="both"/>
        <w:rPr>
          <w:color w:val="000000"/>
        </w:rPr>
      </w:pPr>
      <w:r w:rsidRPr="00662317">
        <w:rPr>
          <w:color w:val="000000"/>
        </w:rPr>
        <w:t>FROM: Dispatcher Controller or Lead Controller (as applicable)</w:t>
      </w:r>
    </w:p>
    <w:p w:rsidR="000A78AA" w:rsidRPr="00662317" w:rsidRDefault="000A78AA" w:rsidP="00FB7003">
      <w:pPr>
        <w:jc w:val="both"/>
        <w:rPr>
          <w:color w:val="000000"/>
        </w:rPr>
      </w:pPr>
      <w:r w:rsidRPr="00662317">
        <w:rPr>
          <w:color w:val="000000"/>
        </w:rPr>
        <w:t>TIME: (00:27)</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NOTE: This message serves to ensure that technical information from the shipper is received by the Incident Commander. Issue the applicable portion(s) of this message as described in italics below.</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Message PART 1: Issue this portion to the IC or dispatcher, as applicable, if the IC does not call the shipper directly from the Command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 or as provided to the IC).”</w:t>
      </w:r>
    </w:p>
    <w:p w:rsidR="000A78AA" w:rsidRPr="00662317" w:rsidRDefault="000A78AA" w:rsidP="00FB7003">
      <w:pPr>
        <w:jc w:val="both"/>
        <w:rPr>
          <w:color w:val="000000"/>
        </w:rPr>
      </w:pPr>
    </w:p>
    <w:p w:rsidR="000A78AA" w:rsidRPr="00680181" w:rsidRDefault="000A78AA" w:rsidP="00680181">
      <w:pPr>
        <w:autoSpaceDE w:val="0"/>
        <w:autoSpaceDN w:val="0"/>
        <w:adjustRightInd w:val="0"/>
        <w:rPr>
          <w:color w:val="231F20"/>
        </w:rPr>
      </w:pPr>
      <w:r w:rsidRPr="00662317">
        <w:rPr>
          <w:color w:val="000000"/>
        </w:rPr>
        <w:t xml:space="preserve">Message PART 2: </w:t>
      </w:r>
      <w:r w:rsidRPr="00680181">
        <w:rPr>
          <w:color w:val="231F20"/>
        </w:rPr>
        <w:t>Issue only if action is taken by the IC or dispatcher to conta</w:t>
      </w:r>
      <w:r>
        <w:rPr>
          <w:color w:val="231F20"/>
        </w:rPr>
        <w:t xml:space="preserve">ct the shipper, but the shipper </w:t>
      </w:r>
      <w:r w:rsidRPr="00680181">
        <w:rPr>
          <w:color w:val="231F20"/>
        </w:rPr>
        <w:t>is not playing or being simulated by a role player. Relay t</w:t>
      </w:r>
      <w:r>
        <w:rPr>
          <w:color w:val="231F20"/>
        </w:rPr>
        <w:t xml:space="preserve">he following message to the IC: </w:t>
      </w:r>
      <w:r w:rsidRPr="00680181">
        <w:rPr>
          <w:color w:val="231F20"/>
        </w:rPr>
        <w:t>“The material is a portable radiography device th</w:t>
      </w:r>
      <w:r>
        <w:rPr>
          <w:color w:val="231F20"/>
        </w:rPr>
        <w:t xml:space="preserve">at was being transported from a </w:t>
      </w:r>
      <w:r w:rsidRPr="00680181">
        <w:rPr>
          <w:color w:val="231F20"/>
        </w:rPr>
        <w:t>construction company to a radiography equipment vend</w:t>
      </w:r>
      <w:r>
        <w:rPr>
          <w:color w:val="231F20"/>
        </w:rPr>
        <w:t xml:space="preserve">or who leased the equipment for </w:t>
      </w:r>
      <w:r w:rsidRPr="00680181">
        <w:rPr>
          <w:color w:val="231F20"/>
        </w:rPr>
        <w:t>use in non-destructive testing and inspection. The source b</w:t>
      </w:r>
      <w:r>
        <w:rPr>
          <w:color w:val="231F20"/>
        </w:rPr>
        <w:t xml:space="preserve">eing transported is an 80 curie </w:t>
      </w:r>
      <w:r w:rsidRPr="00680181">
        <w:rPr>
          <w:color w:val="231F20"/>
        </w:rPr>
        <w:t>(2.96 TBq) Iridium-192 (Ir-192) special form source. Cordon off the area, evacuate 75 feet.”</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Message PART 3: Issue this portion of the message if the dispatcher contacts the shipper (actual or role player) but the dispatcher does not relay technical information back to the IC in a reasonable time. “For the purpose of this exercise, you are directed to contact the IC and relay the technical information provided to you by the shipper.”</w:t>
      </w:r>
    </w:p>
    <w:p w:rsidR="000A78AA" w:rsidRPr="00662317" w:rsidRDefault="000A78AA" w:rsidP="00FB7003">
      <w:pPr>
        <w:pBdr>
          <w:bottom w:val="dotted" w:sz="24" w:space="1" w:color="auto"/>
        </w:pBdr>
        <w:jc w:val="both"/>
        <w:rPr>
          <w:color w:val="000000"/>
        </w:rPr>
      </w:pPr>
    </w:p>
    <w:p w:rsidR="000A78AA" w:rsidRPr="00662317" w:rsidRDefault="000A78AA" w:rsidP="00FB7003">
      <w:pPr>
        <w:pBdr>
          <w:bottom w:val="dotted" w:sz="24" w:space="1" w:color="auto"/>
        </w:pBdr>
        <w:jc w:val="both"/>
        <w:rPr>
          <w:color w:val="000000"/>
        </w:rPr>
      </w:pPr>
      <w:r w:rsidRPr="00662317">
        <w:rPr>
          <w:color w:val="000000"/>
        </w:rPr>
        <w:t>CONTROLLER NOTE: The following note only applies to the controller who is role-playing the shipper. Information should only be released if the IC, dispatcher, or another player requests the information from the shipper through the emergency telephone number contact.</w:t>
      </w:r>
    </w:p>
    <w:p w:rsidR="000A78AA" w:rsidRPr="00662317" w:rsidRDefault="000A78AA" w:rsidP="00FB7003">
      <w:pPr>
        <w:pBdr>
          <w:bottom w:val="dotted" w:sz="24" w:space="1" w:color="auto"/>
        </w:pBdr>
        <w:jc w:val="both"/>
        <w:rPr>
          <w:color w:val="000000"/>
        </w:rPr>
      </w:pPr>
    </w:p>
    <w:p w:rsidR="000A78AA" w:rsidRPr="00662317" w:rsidRDefault="000A78AA" w:rsidP="00FB7003">
      <w:pPr>
        <w:pBdr>
          <w:bottom w:val="dotted" w:sz="24" w:space="1" w:color="auto"/>
        </w:pBdr>
        <w:jc w:val="both"/>
        <w:rPr>
          <w:color w:val="000000"/>
        </w:rPr>
      </w:pPr>
      <w:r w:rsidRPr="00662317">
        <w:rPr>
          <w:color w:val="000000"/>
        </w:rPr>
        <w:t>THIS IS AN EXERCISE. DO NOT initiate actions affecting safe operations.</w:t>
      </w:r>
    </w:p>
    <w:p w:rsidR="000A78AA" w:rsidRPr="00662317" w:rsidRDefault="000A78AA" w:rsidP="00FB7003">
      <w:pPr>
        <w:pBdr>
          <w:bottom w:val="dotted" w:sz="24" w:space="1" w:color="auto"/>
        </w:pBdr>
        <w:jc w:val="both"/>
        <w:rPr>
          <w:color w:val="000000"/>
        </w:rPr>
      </w:pPr>
    </w:p>
    <w:p w:rsidR="000A78AA" w:rsidRPr="00662317" w:rsidRDefault="000A78AA" w:rsidP="00FB7003">
      <w:pPr>
        <w:jc w:val="both"/>
        <w:rPr>
          <w:color w:val="000000"/>
        </w:rPr>
      </w:pPr>
    </w:p>
    <w:p w:rsidR="000A78AA" w:rsidRPr="00662317" w:rsidRDefault="000A78AA" w:rsidP="00FB7003">
      <w:pPr>
        <w:rPr>
          <w:color w:val="000000"/>
        </w:rPr>
      </w:pPr>
      <w:r w:rsidRPr="00662317">
        <w:rPr>
          <w:color w:val="000000"/>
        </w:rPr>
        <w:t>Expected Actions and Outcome:</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Contact shipper using emergency contact number, and obtain additional information about hazard and appropriate response actions.</w:t>
      </w:r>
    </w:p>
    <w:p w:rsidR="000A78AA" w:rsidRPr="00662317" w:rsidRDefault="000A78AA" w:rsidP="00FB7003">
      <w:pPr>
        <w:jc w:val="both"/>
        <w:rPr>
          <w:b/>
          <w:bCs/>
          <w:color w:val="000000"/>
        </w:rPr>
      </w:pPr>
      <w:r w:rsidRPr="00662317">
        <w:rPr>
          <w:color w:val="000000"/>
        </w:rPr>
        <w:br w:type="page"/>
      </w:r>
      <w:r w:rsidRPr="00662317">
        <w:rPr>
          <w:b/>
          <w:bCs/>
          <w:color w:val="000000"/>
        </w:rPr>
        <w:t>MESSAGE 6</w:t>
      </w:r>
    </w:p>
    <w:p w:rsidR="000A78AA" w:rsidRPr="00662317" w:rsidRDefault="000A78AA" w:rsidP="00FB7003">
      <w:pPr>
        <w:jc w:val="both"/>
        <w:rPr>
          <w:color w:val="000000"/>
        </w:rPr>
      </w:pPr>
    </w:p>
    <w:p w:rsidR="000A78AA" w:rsidRPr="00662317" w:rsidRDefault="000A78AA" w:rsidP="00FB7003">
      <w:pPr>
        <w:jc w:val="both"/>
        <w:rPr>
          <w:color w:val="000000"/>
        </w:rPr>
      </w:pPr>
      <w:r>
        <w:rPr>
          <w:color w:val="000000"/>
        </w:rPr>
        <w:t>Radiological Data Inject</w:t>
      </w:r>
    </w:p>
    <w:p w:rsidR="000A78AA" w:rsidRPr="00662317" w:rsidRDefault="000A78AA" w:rsidP="00FB7003">
      <w:pPr>
        <w:jc w:val="both"/>
        <w:rPr>
          <w:color w:val="000000"/>
        </w:rPr>
      </w:pPr>
      <w:r w:rsidRPr="00662317">
        <w:rPr>
          <w:color w:val="000000"/>
        </w:rPr>
        <w:t xml:space="preserve">TO: </w:t>
      </w:r>
      <w:r>
        <w:rPr>
          <w:color w:val="000000"/>
        </w:rPr>
        <w:t>Survey Teams</w:t>
      </w:r>
    </w:p>
    <w:p w:rsidR="000A78AA" w:rsidRPr="00662317" w:rsidRDefault="000A78AA" w:rsidP="00FB7003">
      <w:pPr>
        <w:jc w:val="both"/>
        <w:rPr>
          <w:color w:val="000000"/>
        </w:rPr>
      </w:pPr>
      <w:r w:rsidRPr="00662317">
        <w:rPr>
          <w:color w:val="000000"/>
        </w:rPr>
        <w:t xml:space="preserve">FROM: </w:t>
      </w:r>
      <w:r>
        <w:rPr>
          <w:color w:val="000000"/>
        </w:rPr>
        <w:t>Survey Teams</w:t>
      </w:r>
      <w:r w:rsidRPr="00662317">
        <w:rPr>
          <w:color w:val="000000"/>
        </w:rPr>
        <w:t xml:space="preserve"> Controller</w:t>
      </w:r>
    </w:p>
    <w:p w:rsidR="000A78AA" w:rsidRPr="00662317" w:rsidRDefault="000A78AA" w:rsidP="00FB7003">
      <w:pPr>
        <w:jc w:val="both"/>
        <w:rPr>
          <w:color w:val="000000"/>
        </w:rPr>
      </w:pPr>
      <w:r w:rsidRPr="00662317">
        <w:rPr>
          <w:color w:val="000000"/>
        </w:rPr>
        <w:t>TIME: (00:4</w:t>
      </w:r>
      <w:r>
        <w:rPr>
          <w:color w:val="000000"/>
        </w:rPr>
        <w:t>2</w:t>
      </w:r>
      <w:r w:rsidRPr="00662317">
        <w:rPr>
          <w:color w:val="000000"/>
        </w:rPr>
        <w:t>)</w:t>
      </w:r>
    </w:p>
    <w:p w:rsidR="000A78AA" w:rsidRPr="00662317" w:rsidRDefault="000A78AA" w:rsidP="00FB7003">
      <w:pPr>
        <w:jc w:val="both"/>
        <w:rPr>
          <w:color w:val="000000"/>
        </w:rPr>
      </w:pPr>
    </w:p>
    <w:p w:rsidR="000A78AA" w:rsidRPr="00672A5A" w:rsidRDefault="000A78AA" w:rsidP="00FB7003">
      <w:pPr>
        <w:autoSpaceDE w:val="0"/>
        <w:autoSpaceDN w:val="0"/>
        <w:adjustRightInd w:val="0"/>
        <w:rPr>
          <w:color w:val="231F20"/>
        </w:rPr>
      </w:pPr>
      <w:r w:rsidRPr="00E56A0F">
        <w:rPr>
          <w:color w:val="000000"/>
        </w:rPr>
        <w:t xml:space="preserve">NOTE: The purpose of this message is to ensure survey teams are given data for survey readings, if taken.  </w:t>
      </w:r>
      <w:r w:rsidRPr="00E56A0F">
        <w:rPr>
          <w:color w:val="231F20"/>
        </w:rPr>
        <w:t>There will be a Type B package ejected from the back of the vehicle. The exterior of the transport case receives minor damage, with scuffs, scratches, and small holes in on the case. The inner package is not breached.</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Message:</w:t>
      </w:r>
    </w:p>
    <w:p w:rsidR="000A78AA" w:rsidRPr="00672A5A" w:rsidRDefault="000A78AA" w:rsidP="00FB7003">
      <w:pPr>
        <w:jc w:val="both"/>
        <w:rPr>
          <w:color w:val="000000"/>
        </w:rPr>
      </w:pPr>
    </w:p>
    <w:p w:rsidR="000A78AA" w:rsidRPr="00672A5A" w:rsidRDefault="000A78AA" w:rsidP="00FB7003">
      <w:pPr>
        <w:autoSpaceDE w:val="0"/>
        <w:autoSpaceDN w:val="0"/>
        <w:adjustRightInd w:val="0"/>
        <w:rPr>
          <w:color w:val="000000"/>
        </w:rPr>
      </w:pPr>
      <w:r>
        <w:rPr>
          <w:color w:val="000000"/>
        </w:rPr>
        <w:t xml:space="preserve">Provide responders taking radiological surveys with appropriate data from the </w:t>
      </w:r>
    </w:p>
    <w:p w:rsidR="000A78AA" w:rsidRDefault="000A78AA" w:rsidP="00FB7003">
      <w:pPr>
        <w:autoSpaceDE w:val="0"/>
        <w:autoSpaceDN w:val="0"/>
        <w:adjustRightInd w:val="0"/>
        <w:rPr>
          <w:color w:val="000000"/>
        </w:rPr>
      </w:pPr>
    </w:p>
    <w:p w:rsidR="000A78AA" w:rsidRPr="00672A5A"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pBdr>
          <w:bottom w:val="dotted" w:sz="24" w:space="1" w:color="auto"/>
        </w:pBdr>
        <w:jc w:val="both"/>
        <w:rPr>
          <w:color w:val="000000"/>
        </w:rPr>
      </w:pPr>
    </w:p>
    <w:p w:rsidR="000A78AA" w:rsidRPr="00662317" w:rsidRDefault="000A78AA" w:rsidP="00FB7003">
      <w:pPr>
        <w:jc w:val="both"/>
        <w:rPr>
          <w:color w:val="000000"/>
        </w:rPr>
      </w:pPr>
    </w:p>
    <w:p w:rsidR="000A78AA" w:rsidRPr="00662317" w:rsidRDefault="000A78AA" w:rsidP="00FB7003">
      <w:pPr>
        <w:jc w:val="both"/>
        <w:rPr>
          <w:color w:val="000000"/>
        </w:rPr>
      </w:pPr>
    </w:p>
    <w:p w:rsidR="000A78AA" w:rsidRPr="00662317" w:rsidRDefault="000A78AA" w:rsidP="00FB7003">
      <w:pPr>
        <w:rPr>
          <w:color w:val="000000"/>
        </w:rPr>
      </w:pPr>
      <w:r w:rsidRPr="00662317">
        <w:rPr>
          <w:color w:val="000000"/>
        </w:rPr>
        <w:t>Expected Actions:</w:t>
      </w:r>
    </w:p>
    <w:p w:rsidR="000A78AA" w:rsidRPr="00662317" w:rsidRDefault="000A78AA" w:rsidP="00FB7003">
      <w:pPr>
        <w:rPr>
          <w:color w:val="000000"/>
        </w:rPr>
      </w:pPr>
    </w:p>
    <w:p w:rsidR="000A78AA" w:rsidRPr="00662317" w:rsidRDefault="000A78AA" w:rsidP="00FB7003">
      <w:pPr>
        <w:numPr>
          <w:ilvl w:val="0"/>
          <w:numId w:val="20"/>
        </w:numPr>
        <w:rPr>
          <w:color w:val="000000"/>
        </w:rPr>
      </w:pPr>
      <w:r>
        <w:rPr>
          <w:color w:val="000000"/>
        </w:rPr>
        <w:t>Report accurate radiological survey data to the IC</w:t>
      </w:r>
      <w:r w:rsidRPr="00662317">
        <w:rPr>
          <w:color w:val="000000"/>
        </w:rPr>
        <w:t>.</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Expected Outcome:</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Inform hazmat team of hazards, to minimize time in scene as much as possible, to report back additional information about hazard as they perform duties, to take efforts to minimize contamination, and to report to decon corridor when mission is complete.</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Notes:</w:t>
      </w:r>
    </w:p>
    <w:p w:rsidR="000A78AA" w:rsidRPr="00662317" w:rsidRDefault="000A78AA" w:rsidP="00FB7003">
      <w:pPr>
        <w:jc w:val="both"/>
        <w:rPr>
          <w:b/>
          <w:bCs/>
          <w:color w:val="000000"/>
        </w:rPr>
      </w:pPr>
    </w:p>
    <w:p w:rsidR="000A78AA" w:rsidRPr="00662317" w:rsidRDefault="000A78AA" w:rsidP="00FB7003">
      <w:pPr>
        <w:jc w:val="both"/>
        <w:rPr>
          <w:b/>
          <w:bCs/>
          <w:color w:val="000000"/>
        </w:rPr>
      </w:pPr>
      <w:r w:rsidRPr="00662317">
        <w:rPr>
          <w:b/>
          <w:bCs/>
          <w:color w:val="000000"/>
        </w:rPr>
        <w:br w:type="page"/>
        <w:t xml:space="preserve">MESSAGE </w:t>
      </w:r>
      <w:r>
        <w:rPr>
          <w:b/>
          <w:bCs/>
          <w:color w:val="000000"/>
        </w:rPr>
        <w:t>7</w:t>
      </w:r>
      <w:r w:rsidRPr="00662317">
        <w:rPr>
          <w:b/>
          <w:bCs/>
          <w:color w:val="000000"/>
        </w:rPr>
        <w:t xml:space="preserve"> (CONTINGENCY MESSAGE)</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Response Team Briefing with the Incident Commander</w:t>
      </w:r>
    </w:p>
    <w:p w:rsidR="000A78AA" w:rsidRPr="00662317" w:rsidRDefault="000A78AA" w:rsidP="00FB7003">
      <w:pPr>
        <w:jc w:val="both"/>
        <w:rPr>
          <w:color w:val="000000"/>
        </w:rPr>
      </w:pPr>
      <w:r w:rsidRPr="00662317">
        <w:rPr>
          <w:color w:val="000000"/>
        </w:rPr>
        <w:t>TO: Incident Commander</w:t>
      </w:r>
    </w:p>
    <w:p w:rsidR="000A78AA" w:rsidRPr="00662317" w:rsidRDefault="000A78AA" w:rsidP="00FB7003">
      <w:pPr>
        <w:jc w:val="both"/>
        <w:rPr>
          <w:color w:val="000000"/>
        </w:rPr>
      </w:pPr>
      <w:r w:rsidRPr="00662317">
        <w:rPr>
          <w:color w:val="000000"/>
        </w:rPr>
        <w:t>FROM: Lead Controller</w:t>
      </w:r>
    </w:p>
    <w:p w:rsidR="000A78AA" w:rsidRPr="00662317" w:rsidRDefault="000A78AA" w:rsidP="00FB7003">
      <w:pPr>
        <w:jc w:val="both"/>
        <w:rPr>
          <w:color w:val="000000"/>
        </w:rPr>
      </w:pPr>
      <w:r w:rsidRPr="00662317">
        <w:rPr>
          <w:color w:val="000000"/>
        </w:rPr>
        <w:t>TIME: (00:43)</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NOTE: The purpose of this message is to ensure the Hazardous Materials Response Team is integrated into the Incident Command System after their arrival. This message will be used to prompt the IC to give a situation briefing to the Hazardous Materials Response Team if the IC does not initiate this action within approximately 10 minutes of Hazardous Materials Response Team arrival.</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Message:</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Issue this portion of the message ONLY if the Hazardous Materials Response Team has been at the Command Post for approximately 10 minutes and the Incident Commander has not shown any initiative to provide the team with a briefing and integrate them into the response activities: “For the purpose of the exercise being conducted today, you are directed to give the members of the Hazardous Materials Response Team a briefing and then integrate them into the response activities.”</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pBdr>
          <w:bottom w:val="dotted" w:sz="24" w:space="1" w:color="auto"/>
        </w:pBdr>
        <w:jc w:val="both"/>
        <w:rPr>
          <w:color w:val="000000"/>
        </w:rPr>
      </w:pPr>
    </w:p>
    <w:p w:rsidR="000A78AA" w:rsidRPr="00662317" w:rsidRDefault="000A78AA" w:rsidP="00FB7003">
      <w:pPr>
        <w:jc w:val="both"/>
        <w:rPr>
          <w:color w:val="000000"/>
        </w:rPr>
      </w:pPr>
    </w:p>
    <w:p w:rsidR="000A78AA" w:rsidRPr="00662317" w:rsidRDefault="000A78AA" w:rsidP="00FB7003">
      <w:pPr>
        <w:jc w:val="both"/>
        <w:rPr>
          <w:color w:val="000000"/>
        </w:rPr>
      </w:pPr>
    </w:p>
    <w:p w:rsidR="000A78AA" w:rsidRPr="00662317" w:rsidRDefault="000A78AA" w:rsidP="00FB7003">
      <w:pPr>
        <w:rPr>
          <w:color w:val="000000"/>
        </w:rPr>
      </w:pPr>
      <w:r w:rsidRPr="00662317">
        <w:rPr>
          <w:color w:val="000000"/>
        </w:rPr>
        <w:t>Expected Actions:</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Brief hazmat team.</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Expected Outcome:</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Inform hazmat team of hazards, to minimize time in scene as much as possible, to report back additional information about hazard as they perform duties, to take efforts to minimize contamination, and to report to decon corridor when mission is complete.</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Notes:</w:t>
      </w:r>
    </w:p>
    <w:p w:rsidR="000A78AA" w:rsidRPr="00662317" w:rsidRDefault="000A78AA" w:rsidP="00FB7003">
      <w:pPr>
        <w:jc w:val="both"/>
        <w:rPr>
          <w:b/>
          <w:bCs/>
          <w:color w:val="000000"/>
        </w:rPr>
      </w:pPr>
    </w:p>
    <w:p w:rsidR="000A78AA" w:rsidRPr="00662317" w:rsidRDefault="000A78AA" w:rsidP="00FB7003">
      <w:pPr>
        <w:rPr>
          <w:b/>
          <w:bCs/>
          <w:color w:val="000000"/>
        </w:rPr>
      </w:pPr>
      <w:r w:rsidRPr="00662317">
        <w:rPr>
          <w:b/>
          <w:bCs/>
          <w:color w:val="000000"/>
        </w:rPr>
        <w:br w:type="page"/>
        <w:t xml:space="preserve">MESSAGE </w:t>
      </w:r>
      <w:r>
        <w:rPr>
          <w:b/>
          <w:bCs/>
          <w:color w:val="000000"/>
        </w:rPr>
        <w:t>8</w:t>
      </w:r>
      <w:r w:rsidRPr="00662317">
        <w:rPr>
          <w:b/>
          <w:bCs/>
          <w:color w:val="000000"/>
        </w:rPr>
        <w:t>A</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Hold Message 1</w:t>
      </w:r>
    </w:p>
    <w:p w:rsidR="000A78AA" w:rsidRPr="00662317" w:rsidRDefault="000A78AA" w:rsidP="00FB7003">
      <w:pPr>
        <w:jc w:val="both"/>
        <w:rPr>
          <w:color w:val="000000"/>
        </w:rPr>
      </w:pPr>
      <w:r w:rsidRPr="00662317">
        <w:rPr>
          <w:color w:val="000000"/>
        </w:rPr>
        <w:t>TO: All Players</w:t>
      </w:r>
    </w:p>
    <w:p w:rsidR="000A78AA" w:rsidRPr="00662317" w:rsidRDefault="000A78AA" w:rsidP="00FB7003">
      <w:pPr>
        <w:jc w:val="both"/>
        <w:rPr>
          <w:color w:val="000000"/>
        </w:rPr>
      </w:pPr>
      <w:r w:rsidRPr="00662317">
        <w:rPr>
          <w:color w:val="000000"/>
        </w:rPr>
        <w:t>FROM: Lead Controller</w:t>
      </w:r>
    </w:p>
    <w:p w:rsidR="000A78AA" w:rsidRPr="00662317" w:rsidRDefault="000A78AA" w:rsidP="00FB7003">
      <w:pPr>
        <w:jc w:val="both"/>
        <w:rPr>
          <w:color w:val="000000"/>
        </w:rPr>
      </w:pPr>
      <w:r w:rsidRPr="00662317">
        <w:rPr>
          <w:color w:val="000000"/>
        </w:rPr>
        <w:t>TIME: Upon Suspension of Exercise Play</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message 8b is issued.</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Message:</w:t>
      </w:r>
    </w:p>
    <w:p w:rsidR="000A78AA" w:rsidRPr="00662317" w:rsidRDefault="000A78AA" w:rsidP="00FB7003">
      <w:pPr>
        <w:jc w:val="both"/>
        <w:rPr>
          <w:color w:val="000000"/>
        </w:rPr>
      </w:pPr>
      <w:r w:rsidRPr="00662317">
        <w:rPr>
          <w:color w:val="000000"/>
        </w:rPr>
        <w:t>“Attention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Make this announcement every 5 minutes.</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pBdr>
          <w:bottom w:val="dotted" w:sz="24" w:space="1" w:color="auto"/>
        </w:pBdr>
        <w:jc w:val="both"/>
        <w:rPr>
          <w:color w:val="000000"/>
        </w:rPr>
      </w:pPr>
    </w:p>
    <w:p w:rsidR="000A78AA" w:rsidRPr="00662317" w:rsidRDefault="000A78AA" w:rsidP="00FB7003">
      <w:pPr>
        <w:jc w:val="both"/>
        <w:rPr>
          <w:color w:val="000000"/>
        </w:rPr>
      </w:pPr>
    </w:p>
    <w:p w:rsidR="000A78AA" w:rsidRPr="00662317" w:rsidRDefault="000A78AA" w:rsidP="00FB7003">
      <w:pPr>
        <w:rPr>
          <w:color w:val="000000"/>
        </w:rPr>
      </w:pPr>
      <w:r w:rsidRPr="00662317">
        <w:rPr>
          <w:color w:val="000000"/>
        </w:rPr>
        <w:t>Expected Actions:</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Players put play on hold.</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Expected Outcome:</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Players stop in unison.</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Notes:</w:t>
      </w:r>
    </w:p>
    <w:p w:rsidR="000A78AA" w:rsidRPr="00662317" w:rsidRDefault="000A78AA" w:rsidP="00FB7003">
      <w:pPr>
        <w:pBdr>
          <w:bottom w:val="dotted" w:sz="24" w:space="1" w:color="auto"/>
        </w:pBdr>
        <w:jc w:val="both"/>
        <w:rPr>
          <w:b/>
          <w:bCs/>
          <w:color w:val="000000"/>
        </w:rPr>
      </w:pPr>
      <w:r w:rsidRPr="00662317">
        <w:rPr>
          <w:b/>
          <w:bCs/>
          <w:color w:val="000000"/>
        </w:rPr>
        <w:br w:type="page"/>
        <w:t xml:space="preserve">MESSAGE </w:t>
      </w:r>
      <w:r>
        <w:rPr>
          <w:b/>
          <w:bCs/>
          <w:color w:val="000000"/>
        </w:rPr>
        <w:t>8</w:t>
      </w:r>
      <w:r w:rsidRPr="00662317">
        <w:rPr>
          <w:b/>
          <w:bCs/>
          <w:color w:val="000000"/>
        </w:rPr>
        <w:t>B</w:t>
      </w:r>
    </w:p>
    <w:p w:rsidR="000A78AA" w:rsidRPr="00662317" w:rsidRDefault="000A78AA" w:rsidP="00FB7003">
      <w:pPr>
        <w:pBdr>
          <w:bottom w:val="dotted" w:sz="24" w:space="1" w:color="auto"/>
        </w:pBdr>
        <w:jc w:val="both"/>
        <w:rPr>
          <w:color w:val="000000"/>
        </w:rPr>
      </w:pPr>
    </w:p>
    <w:p w:rsidR="000A78AA" w:rsidRPr="00662317" w:rsidRDefault="000A78AA" w:rsidP="00FB7003">
      <w:pPr>
        <w:pBdr>
          <w:bottom w:val="dotted" w:sz="24" w:space="1" w:color="auto"/>
        </w:pBdr>
        <w:jc w:val="both"/>
        <w:rPr>
          <w:color w:val="000000"/>
        </w:rPr>
      </w:pPr>
      <w:r w:rsidRPr="00662317">
        <w:rPr>
          <w:color w:val="000000"/>
        </w:rPr>
        <w:t>Hold Message 2</w:t>
      </w:r>
    </w:p>
    <w:p w:rsidR="000A78AA" w:rsidRPr="00662317" w:rsidRDefault="000A78AA" w:rsidP="00FB7003">
      <w:pPr>
        <w:pBdr>
          <w:bottom w:val="dotted" w:sz="24" w:space="1" w:color="auto"/>
        </w:pBdr>
        <w:jc w:val="both"/>
        <w:rPr>
          <w:color w:val="000000"/>
        </w:rPr>
      </w:pPr>
      <w:r w:rsidRPr="00662317">
        <w:rPr>
          <w:color w:val="000000"/>
        </w:rPr>
        <w:t>TO: All Players</w:t>
      </w:r>
    </w:p>
    <w:p w:rsidR="000A78AA" w:rsidRPr="00662317" w:rsidRDefault="000A78AA" w:rsidP="00FB7003">
      <w:pPr>
        <w:pBdr>
          <w:bottom w:val="dotted" w:sz="24" w:space="1" w:color="auto"/>
        </w:pBdr>
        <w:jc w:val="both"/>
        <w:rPr>
          <w:color w:val="000000"/>
        </w:rPr>
      </w:pPr>
      <w:r w:rsidRPr="00662317">
        <w:rPr>
          <w:color w:val="000000"/>
        </w:rPr>
        <w:t>FROM: Lead Controller</w:t>
      </w:r>
    </w:p>
    <w:p w:rsidR="000A78AA" w:rsidRPr="00662317" w:rsidRDefault="000A78AA" w:rsidP="00FB7003">
      <w:pPr>
        <w:pBdr>
          <w:bottom w:val="dotted" w:sz="24" w:space="1" w:color="auto"/>
        </w:pBdr>
        <w:jc w:val="both"/>
        <w:rPr>
          <w:color w:val="000000"/>
        </w:rPr>
      </w:pPr>
      <w:r w:rsidRPr="00662317">
        <w:rPr>
          <w:color w:val="000000"/>
        </w:rPr>
        <w:t>TIME: Upon Suspension of Exercise Play</w:t>
      </w:r>
    </w:p>
    <w:p w:rsidR="000A78AA" w:rsidRPr="00662317" w:rsidRDefault="000A78AA" w:rsidP="00FB7003">
      <w:pPr>
        <w:pBdr>
          <w:bottom w:val="dotted" w:sz="24" w:space="1" w:color="auto"/>
        </w:pBdr>
        <w:jc w:val="both"/>
        <w:rPr>
          <w:color w:val="000000"/>
        </w:rPr>
      </w:pPr>
    </w:p>
    <w:p w:rsidR="000A78AA" w:rsidRPr="00662317" w:rsidRDefault="000A78AA" w:rsidP="00FB7003">
      <w:pPr>
        <w:pBdr>
          <w:bottom w:val="dotted" w:sz="24" w:space="1" w:color="auto"/>
        </w:pBdr>
        <w:jc w:val="both"/>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this message is issued. Controllers should use the 5 minutes prior to exercise continuation to remind players of what was occurring when play was suspended.</w:t>
      </w:r>
    </w:p>
    <w:p w:rsidR="000A78AA" w:rsidRPr="00662317" w:rsidRDefault="000A78AA" w:rsidP="00FB7003">
      <w:pPr>
        <w:pBdr>
          <w:bottom w:val="dotted" w:sz="24" w:space="1" w:color="auto"/>
        </w:pBdr>
        <w:jc w:val="both"/>
        <w:rPr>
          <w:color w:val="000000"/>
        </w:rPr>
      </w:pPr>
    </w:p>
    <w:p w:rsidR="000A78AA" w:rsidRPr="00662317" w:rsidRDefault="000A78AA" w:rsidP="00FB7003">
      <w:pPr>
        <w:pBdr>
          <w:bottom w:val="dotted" w:sz="24" w:space="1" w:color="auto"/>
        </w:pBdr>
        <w:jc w:val="both"/>
        <w:rPr>
          <w:color w:val="000000"/>
        </w:rPr>
      </w:pPr>
      <w:r w:rsidRPr="00662317">
        <w:rPr>
          <w:color w:val="000000"/>
        </w:rPr>
        <w:t>THIS IS AN EXERCISE. DO NOT initiate actions affecting safe operations.</w:t>
      </w:r>
    </w:p>
    <w:p w:rsidR="000A78AA" w:rsidRPr="00662317" w:rsidRDefault="000A78AA" w:rsidP="00FB7003">
      <w:pPr>
        <w:pBdr>
          <w:bottom w:val="dotted" w:sz="24" w:space="1" w:color="auto"/>
        </w:pBdr>
        <w:jc w:val="both"/>
        <w:rPr>
          <w:color w:val="000000"/>
        </w:rPr>
      </w:pPr>
    </w:p>
    <w:p w:rsidR="000A78AA" w:rsidRPr="00662317" w:rsidRDefault="000A78AA" w:rsidP="00FB7003">
      <w:pPr>
        <w:pBdr>
          <w:bottom w:val="dotted" w:sz="24" w:space="1" w:color="auto"/>
        </w:pBdr>
        <w:jc w:val="both"/>
        <w:rPr>
          <w:color w:val="000000"/>
        </w:rPr>
      </w:pPr>
      <w:r w:rsidRPr="00662317">
        <w:rPr>
          <w:color w:val="000000"/>
        </w:rPr>
        <w:t>Message: “Attention all personnel. Attention all personnel. Exercise activities will resume in 5 minutes. The exercise controllers will provide information to players prior to continuing the exercise.”</w:t>
      </w:r>
    </w:p>
    <w:p w:rsidR="000A78AA" w:rsidRPr="00662317" w:rsidRDefault="000A78AA" w:rsidP="00FB7003">
      <w:pPr>
        <w:pBdr>
          <w:bottom w:val="dotted" w:sz="24" w:space="1" w:color="auto"/>
        </w:pBdr>
        <w:jc w:val="both"/>
        <w:rPr>
          <w:color w:val="000000"/>
        </w:rPr>
      </w:pPr>
    </w:p>
    <w:p w:rsidR="000A78AA" w:rsidRPr="00662317" w:rsidRDefault="000A78AA" w:rsidP="00FB7003">
      <w:pPr>
        <w:pBdr>
          <w:bottom w:val="dotted" w:sz="24" w:space="1" w:color="auto"/>
        </w:pBdr>
        <w:jc w:val="both"/>
        <w:rPr>
          <w:color w:val="000000"/>
        </w:rPr>
      </w:pPr>
      <w:r w:rsidRPr="00662317">
        <w:rPr>
          <w:color w:val="000000"/>
        </w:rPr>
        <w:t>THIS IS AN EXERCISE. DO NOT initiate actions affecting safe operations.</w:t>
      </w:r>
    </w:p>
    <w:p w:rsidR="000A78AA" w:rsidRPr="00662317" w:rsidRDefault="000A78AA" w:rsidP="00FB7003">
      <w:pPr>
        <w:pBdr>
          <w:bottom w:val="dotted" w:sz="24" w:space="1" w:color="auto"/>
        </w:pBdr>
        <w:jc w:val="both"/>
        <w:rPr>
          <w:color w:val="000000"/>
        </w:rPr>
      </w:pPr>
    </w:p>
    <w:p w:rsidR="000A78AA" w:rsidRPr="00662317" w:rsidRDefault="000A78AA" w:rsidP="00FB7003">
      <w:pPr>
        <w:jc w:val="both"/>
        <w:rPr>
          <w:color w:val="000000"/>
        </w:rPr>
      </w:pPr>
    </w:p>
    <w:p w:rsidR="000A78AA" w:rsidRPr="00662317" w:rsidRDefault="000A78AA" w:rsidP="00FB7003">
      <w:pPr>
        <w:rPr>
          <w:color w:val="000000"/>
        </w:rPr>
      </w:pPr>
      <w:r w:rsidRPr="00662317">
        <w:rPr>
          <w:color w:val="000000"/>
        </w:rPr>
        <w:t>Expected Actions:</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Play resumes.</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Expected Outcome:</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Players start in unison.</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Notes:</w:t>
      </w:r>
    </w:p>
    <w:p w:rsidR="000A78AA" w:rsidRPr="00662317" w:rsidRDefault="000A78AA" w:rsidP="00FB7003">
      <w:pPr>
        <w:jc w:val="both"/>
        <w:rPr>
          <w:b/>
          <w:bCs/>
          <w:color w:val="000000"/>
        </w:rPr>
      </w:pPr>
      <w:r w:rsidRPr="00662317">
        <w:rPr>
          <w:b/>
          <w:bCs/>
          <w:color w:val="000000"/>
        </w:rPr>
        <w:br w:type="page"/>
      </w:r>
      <w:r>
        <w:rPr>
          <w:b/>
          <w:bCs/>
          <w:color w:val="000000"/>
        </w:rPr>
        <w:t>MESSAGE 9</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Termination Message</w:t>
      </w:r>
    </w:p>
    <w:p w:rsidR="000A78AA" w:rsidRPr="00662317" w:rsidRDefault="000A78AA" w:rsidP="00FB7003">
      <w:pPr>
        <w:jc w:val="both"/>
        <w:rPr>
          <w:color w:val="000000"/>
        </w:rPr>
      </w:pPr>
      <w:r w:rsidRPr="00662317">
        <w:rPr>
          <w:color w:val="000000"/>
        </w:rPr>
        <w:t>TO: All Key Players/Notification Locations</w:t>
      </w:r>
    </w:p>
    <w:p w:rsidR="000A78AA" w:rsidRPr="00662317" w:rsidRDefault="000A78AA" w:rsidP="00FB7003">
      <w:pPr>
        <w:jc w:val="both"/>
        <w:rPr>
          <w:color w:val="000000"/>
        </w:rPr>
      </w:pPr>
      <w:r w:rsidRPr="00662317">
        <w:rPr>
          <w:color w:val="000000"/>
        </w:rPr>
        <w:t>FROM: Lead Controller</w:t>
      </w:r>
    </w:p>
    <w:p w:rsidR="000A78AA" w:rsidRPr="00662317" w:rsidRDefault="000A78AA" w:rsidP="00FB7003">
      <w:pPr>
        <w:jc w:val="both"/>
        <w:rPr>
          <w:color w:val="000000"/>
        </w:rPr>
      </w:pPr>
      <w:r w:rsidRPr="00662317">
        <w:rPr>
          <w:color w:val="000000"/>
        </w:rPr>
        <w:t>TIME: (02:00)</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NOTE: Ensure all participating agencies are notified of exercise termination via the notification system.</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THIS IS AN EXERCISE. DO NOT initiate actions affecting safe operations.</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Message:</w:t>
      </w:r>
    </w:p>
    <w:p w:rsidR="000A78AA" w:rsidRPr="00662317" w:rsidRDefault="000A78AA" w:rsidP="00FB7003">
      <w:pPr>
        <w:jc w:val="both"/>
        <w:rPr>
          <w:color w:val="000000"/>
        </w:rPr>
      </w:pPr>
      <w:r w:rsidRPr="00662317">
        <w:rPr>
          <w:color w:val="000000"/>
        </w:rPr>
        <w:t>“The TEPP Transportation Exercise is now terminated. Please make all necessary termination notifications. An exercise debriefing will be conducted ____________ (location) at ____________ (time). (Repeat Message)</w:t>
      </w:r>
    </w:p>
    <w:p w:rsidR="000A78AA" w:rsidRPr="00662317" w:rsidRDefault="000A78AA" w:rsidP="00FB7003">
      <w:pPr>
        <w:jc w:val="both"/>
        <w:rPr>
          <w:color w:val="000000"/>
        </w:rPr>
      </w:pPr>
    </w:p>
    <w:p w:rsidR="000A78AA" w:rsidRPr="00662317" w:rsidRDefault="000A78AA" w:rsidP="00FB7003">
      <w:pPr>
        <w:jc w:val="both"/>
        <w:rPr>
          <w:color w:val="000000"/>
        </w:rPr>
      </w:pPr>
      <w:r w:rsidRPr="00662317">
        <w:rPr>
          <w:color w:val="000000"/>
        </w:rPr>
        <w:t xml:space="preserve">THIS IS AN EXERCISE. DO NOT initiate actions affecting safe operations. </w:t>
      </w:r>
    </w:p>
    <w:p w:rsidR="000A78AA" w:rsidRPr="00662317" w:rsidRDefault="000A78AA" w:rsidP="00FB7003">
      <w:pPr>
        <w:pBdr>
          <w:bottom w:val="dotted" w:sz="24" w:space="1" w:color="auto"/>
        </w:pBdr>
        <w:jc w:val="both"/>
        <w:rPr>
          <w:color w:val="000000"/>
        </w:rPr>
      </w:pPr>
    </w:p>
    <w:p w:rsidR="000A78AA" w:rsidRPr="00662317" w:rsidRDefault="000A78AA" w:rsidP="00FB7003">
      <w:pPr>
        <w:jc w:val="both"/>
        <w:rPr>
          <w:color w:val="000000"/>
        </w:rPr>
      </w:pPr>
    </w:p>
    <w:p w:rsidR="000A78AA" w:rsidRPr="00662317" w:rsidRDefault="000A78AA" w:rsidP="00FB7003">
      <w:pPr>
        <w:jc w:val="both"/>
        <w:rPr>
          <w:b/>
          <w:bCs/>
          <w:color w:val="000000"/>
        </w:rPr>
      </w:pPr>
    </w:p>
    <w:p w:rsidR="000A78AA" w:rsidRPr="00662317" w:rsidRDefault="000A78AA" w:rsidP="00FB7003">
      <w:pPr>
        <w:rPr>
          <w:color w:val="000000"/>
        </w:rPr>
      </w:pPr>
      <w:r w:rsidRPr="00662317">
        <w:rPr>
          <w:color w:val="000000"/>
        </w:rPr>
        <w:t>Expected Actions:</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Exercise is terminated</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Expected Outcome:</w:t>
      </w:r>
    </w:p>
    <w:p w:rsidR="000A78AA" w:rsidRPr="00662317" w:rsidRDefault="000A78AA" w:rsidP="00FB7003">
      <w:pPr>
        <w:rPr>
          <w:color w:val="000000"/>
        </w:rPr>
      </w:pPr>
    </w:p>
    <w:p w:rsidR="000A78AA" w:rsidRPr="00662317" w:rsidRDefault="000A78AA" w:rsidP="00FB7003">
      <w:pPr>
        <w:numPr>
          <w:ilvl w:val="0"/>
          <w:numId w:val="20"/>
        </w:numPr>
        <w:rPr>
          <w:color w:val="000000"/>
        </w:rPr>
      </w:pPr>
      <w:r w:rsidRPr="00662317">
        <w:rPr>
          <w:color w:val="000000"/>
        </w:rPr>
        <w:t>Players pack up equipment and report to National Guard Armory.</w:t>
      </w:r>
    </w:p>
    <w:p w:rsidR="000A78AA" w:rsidRPr="00662317" w:rsidRDefault="000A78AA" w:rsidP="00FB7003">
      <w:pPr>
        <w:rPr>
          <w:color w:val="000000"/>
        </w:rPr>
      </w:pPr>
    </w:p>
    <w:p w:rsidR="000A78AA" w:rsidRPr="00662317" w:rsidRDefault="000A78AA" w:rsidP="00FB7003">
      <w:pPr>
        <w:rPr>
          <w:color w:val="000000"/>
        </w:rPr>
      </w:pPr>
      <w:r w:rsidRPr="00662317">
        <w:rPr>
          <w:color w:val="000000"/>
        </w:rPr>
        <w:t>Notes:</w:t>
      </w:r>
    </w:p>
    <w:p w:rsidR="000A78AA" w:rsidRDefault="000A78AA" w:rsidP="0083128B">
      <w:pPr>
        <w:jc w:val="both"/>
        <w:rPr>
          <w:b/>
          <w:bCs/>
          <w:color w:val="000000"/>
        </w:rPr>
      </w:pPr>
      <w:r>
        <w:rPr>
          <w:b/>
        </w:rPr>
        <w:br w:type="page"/>
      </w:r>
      <w:r w:rsidRPr="008C6351">
        <w:rPr>
          <w:b/>
        </w:rPr>
        <w:t>MEDICAL</w:t>
      </w:r>
      <w:r>
        <w:t xml:space="preserve"> </w:t>
      </w:r>
      <w:r>
        <w:rPr>
          <w:b/>
          <w:bCs/>
          <w:color w:val="000000"/>
        </w:rPr>
        <w:t>MESSAGE 1 (MM1)</w:t>
      </w:r>
    </w:p>
    <w:p w:rsidR="000A78AA" w:rsidRDefault="000A78AA" w:rsidP="0083128B">
      <w:pPr>
        <w:jc w:val="both"/>
        <w:rPr>
          <w:b/>
          <w:bCs/>
          <w:color w:val="000000"/>
        </w:rPr>
      </w:pPr>
    </w:p>
    <w:p w:rsidR="000A78AA" w:rsidRPr="00662317" w:rsidRDefault="000A78AA" w:rsidP="0083128B">
      <w:pPr>
        <w:jc w:val="center"/>
        <w:rPr>
          <w:b/>
          <w:bCs/>
          <w:color w:val="000000"/>
        </w:rPr>
      </w:pPr>
      <w:r w:rsidRPr="00DB6ADD">
        <w:rPr>
          <w:b/>
          <w:color w:val="000000"/>
        </w:rPr>
        <w:t>MOD</w:t>
      </w:r>
      <w:r>
        <w:rPr>
          <w:b/>
          <w:color w:val="000000"/>
        </w:rPr>
        <w:t>ERATE FRACTURE OF EITHER ARM</w:t>
      </w:r>
    </w:p>
    <w:p w:rsidR="000A78AA" w:rsidRPr="00662317" w:rsidRDefault="000A78AA" w:rsidP="0083128B">
      <w:pPr>
        <w:jc w:val="both"/>
        <w:rPr>
          <w:color w:val="000000"/>
        </w:rPr>
      </w:pPr>
    </w:p>
    <w:p w:rsidR="000A78AA" w:rsidRPr="00662317" w:rsidRDefault="000A78AA" w:rsidP="0083128B">
      <w:pPr>
        <w:jc w:val="both"/>
        <w:rPr>
          <w:color w:val="000000"/>
        </w:rPr>
      </w:pPr>
      <w:r>
        <w:rPr>
          <w:color w:val="000000"/>
        </w:rPr>
        <w:t>Medical</w:t>
      </w:r>
      <w:r w:rsidRPr="00662317">
        <w:rPr>
          <w:color w:val="000000"/>
        </w:rPr>
        <w:t xml:space="preserve"> Message</w:t>
      </w:r>
    </w:p>
    <w:p w:rsidR="000A78AA" w:rsidRPr="00662317" w:rsidRDefault="000A78AA" w:rsidP="0083128B">
      <w:pPr>
        <w:jc w:val="both"/>
        <w:rPr>
          <w:color w:val="000000"/>
        </w:rPr>
      </w:pPr>
      <w:r w:rsidRPr="00662317">
        <w:rPr>
          <w:color w:val="000000"/>
        </w:rPr>
        <w:t xml:space="preserve">TO: </w:t>
      </w:r>
      <w:r>
        <w:rPr>
          <w:color w:val="000000"/>
        </w:rPr>
        <w:t>First Responders/EMS</w:t>
      </w:r>
    </w:p>
    <w:p w:rsidR="000A78AA" w:rsidRPr="00662317" w:rsidRDefault="000A78AA" w:rsidP="0083128B">
      <w:pPr>
        <w:jc w:val="both"/>
        <w:rPr>
          <w:color w:val="000000"/>
        </w:rPr>
      </w:pPr>
      <w:r w:rsidRPr="00662317">
        <w:rPr>
          <w:color w:val="000000"/>
        </w:rPr>
        <w:t xml:space="preserve">FROM: </w:t>
      </w:r>
      <w:r>
        <w:rPr>
          <w:color w:val="000000"/>
        </w:rPr>
        <w:t>EMS</w:t>
      </w:r>
      <w:r w:rsidRPr="00662317">
        <w:rPr>
          <w:color w:val="000000"/>
        </w:rPr>
        <w:t xml:space="preserve"> Controller</w:t>
      </w:r>
    </w:p>
    <w:p w:rsidR="000A78AA" w:rsidRPr="00662317" w:rsidRDefault="000A78AA" w:rsidP="0083128B">
      <w:pPr>
        <w:jc w:val="both"/>
        <w:rPr>
          <w:color w:val="000000"/>
        </w:rPr>
      </w:pPr>
      <w:r>
        <w:rPr>
          <w:color w:val="000000"/>
        </w:rPr>
        <w:t>TIME: Upon Arrival of Medical Personnel</w:t>
      </w:r>
    </w:p>
    <w:p w:rsidR="000A78AA" w:rsidRPr="00662317" w:rsidRDefault="000A78AA" w:rsidP="0083128B">
      <w:pPr>
        <w:jc w:val="both"/>
        <w:rPr>
          <w:color w:val="000000"/>
        </w:rPr>
      </w:pPr>
    </w:p>
    <w:p w:rsidR="000A78AA" w:rsidRPr="005711F0" w:rsidRDefault="000A78AA" w:rsidP="0083128B">
      <w:pPr>
        <w:autoSpaceDE w:val="0"/>
        <w:autoSpaceDN w:val="0"/>
        <w:adjustRightInd w:val="0"/>
        <w:rPr>
          <w:color w:val="231F20"/>
        </w:rPr>
      </w:pPr>
      <w:r>
        <w:rPr>
          <w:color w:val="000000"/>
        </w:rPr>
        <w:t xml:space="preserve">NOTE: </w:t>
      </w:r>
      <w:r w:rsidRPr="005711F0">
        <w:rPr>
          <w:color w:val="231F20"/>
        </w:rPr>
        <w:t>This data applies to a patient with a moderate fracture of either an arm or leg. Do not provide this data to players unless the means to obtain it are demonstrated.</w:t>
      </w:r>
      <w:r>
        <w:rPr>
          <w:color w:val="231F20"/>
        </w:rPr>
        <w:t xml:space="preserve"> Vital sign information for patient injuries and illnesses of all types and severity can be obtained from the TEPP website: </w:t>
      </w:r>
      <w:r w:rsidRPr="00E811A2">
        <w:rPr>
          <w:color w:val="231F20"/>
        </w:rPr>
        <w:t>http://www.em.doe.gov/TEPPPages/teppexercises.aspx</w:t>
      </w:r>
    </w:p>
    <w:p w:rsidR="000A78AA" w:rsidRPr="00662317" w:rsidRDefault="000A78AA" w:rsidP="0083128B">
      <w:pPr>
        <w:jc w:val="both"/>
        <w:rPr>
          <w:color w:val="000000"/>
        </w:rPr>
      </w:pPr>
    </w:p>
    <w:p w:rsidR="000A78AA" w:rsidRPr="00662317" w:rsidRDefault="000A78AA" w:rsidP="0083128B">
      <w:pPr>
        <w:jc w:val="both"/>
        <w:rPr>
          <w:color w:val="000000"/>
        </w:rPr>
      </w:pPr>
    </w:p>
    <w:p w:rsidR="000A78AA" w:rsidRPr="008C6351" w:rsidRDefault="000A78AA" w:rsidP="0083128B">
      <w:pPr>
        <w:jc w:val="both"/>
        <w:rPr>
          <w:b/>
          <w:color w:val="000000"/>
        </w:rPr>
      </w:pPr>
      <w:r w:rsidRPr="008C6351">
        <w:rPr>
          <w:b/>
          <w:color w:val="000000"/>
        </w:rPr>
        <w:t>THIS IS AN EXERCISE. DO NOT initiate actions affecting safe operations.</w:t>
      </w:r>
    </w:p>
    <w:p w:rsidR="000A78AA" w:rsidRPr="00662317" w:rsidRDefault="000A78AA" w:rsidP="0083128B">
      <w:pPr>
        <w:jc w:val="both"/>
        <w:rPr>
          <w:color w:val="000000"/>
        </w:rPr>
      </w:pPr>
    </w:p>
    <w:p w:rsidR="000A78AA" w:rsidRPr="00662317" w:rsidRDefault="000A78AA" w:rsidP="0083128B">
      <w:pPr>
        <w:jc w:val="both"/>
        <w:rPr>
          <w:color w:val="000000"/>
        </w:rPr>
      </w:pPr>
      <w:r w:rsidRPr="00662317">
        <w:rPr>
          <w:color w:val="000000"/>
        </w:rPr>
        <w:t>Message:</w:t>
      </w:r>
    </w:p>
    <w:p w:rsidR="000A78AA" w:rsidRDefault="000A78AA" w:rsidP="0083128B">
      <w:pPr>
        <w:jc w:val="both"/>
        <w:rPr>
          <w:color w:val="000000"/>
        </w:rPr>
      </w:pPr>
      <w:r>
        <w:rPr>
          <w:color w:val="000000"/>
        </w:rPr>
        <w:t>Patient complains of point tenderness with ecchymosis (bruising), edema (swelling), and deformity present at pain location. Patient presents with guarding of injured extremity. Distal pulses and sensation are present.</w:t>
      </w:r>
    </w:p>
    <w:p w:rsidR="000A78AA" w:rsidRDefault="000A78AA" w:rsidP="0083128B">
      <w:pPr>
        <w:jc w:val="both"/>
        <w:rPr>
          <w:b/>
          <w:bCs/>
          <w:color w:val="FFFFFF"/>
        </w:rPr>
      </w:pPr>
    </w:p>
    <w:p w:rsidR="000A78AA" w:rsidRPr="008C6351" w:rsidRDefault="000A78AA" w:rsidP="0083128B">
      <w:pPr>
        <w:jc w:val="both"/>
        <w:rPr>
          <w:b/>
          <w:color w:val="000000"/>
        </w:rPr>
      </w:pPr>
      <w:r w:rsidRPr="008C6351">
        <w:rPr>
          <w:b/>
          <w:color w:val="000000"/>
        </w:rPr>
        <w:t>THIS IS AN EXERCISE. DO NOT initiate actions affecting safe operations.</w:t>
      </w:r>
    </w:p>
    <w:p w:rsidR="000A78AA" w:rsidRDefault="000A78AA" w:rsidP="0083128B">
      <w:pPr>
        <w:rPr>
          <w:color w:val="000000"/>
        </w:rPr>
      </w:pPr>
    </w:p>
    <w:p w:rsidR="000A78AA" w:rsidRPr="00662317" w:rsidRDefault="000A78AA" w:rsidP="0083128B">
      <w:pPr>
        <w:rPr>
          <w:color w:val="000000"/>
        </w:rPr>
      </w:pPr>
      <w:r w:rsidRPr="00662317">
        <w:rPr>
          <w:color w:val="000000"/>
        </w:rPr>
        <w:t>Expected Actions:</w:t>
      </w:r>
    </w:p>
    <w:p w:rsidR="000A78AA" w:rsidRPr="00662317" w:rsidRDefault="000A78AA" w:rsidP="0083128B">
      <w:pPr>
        <w:rPr>
          <w:color w:val="000000"/>
        </w:rPr>
      </w:pPr>
    </w:p>
    <w:p w:rsidR="000A78AA" w:rsidRPr="00662317" w:rsidRDefault="000A78AA" w:rsidP="0083128B">
      <w:pPr>
        <w:numPr>
          <w:ilvl w:val="0"/>
          <w:numId w:val="20"/>
        </w:numPr>
        <w:rPr>
          <w:color w:val="000000"/>
        </w:rPr>
      </w:pPr>
      <w:r>
        <w:rPr>
          <w:color w:val="000000"/>
        </w:rPr>
        <w:t>Follow local protocols or standing orders.</w:t>
      </w:r>
    </w:p>
    <w:p w:rsidR="000A78AA" w:rsidRPr="00662317" w:rsidRDefault="000A78AA" w:rsidP="0083128B">
      <w:pPr>
        <w:rPr>
          <w:color w:val="000000"/>
        </w:rPr>
      </w:pPr>
    </w:p>
    <w:p w:rsidR="000A78AA" w:rsidRDefault="000A78AA" w:rsidP="0083128B">
      <w:pPr>
        <w:rPr>
          <w:color w:val="000000"/>
        </w:rPr>
      </w:pPr>
      <w:r w:rsidRPr="00662317">
        <w:rPr>
          <w:color w:val="000000"/>
        </w:rPr>
        <w:t>Notes:</w:t>
      </w:r>
    </w:p>
    <w:p w:rsidR="000A78AA" w:rsidRPr="00662317" w:rsidRDefault="000A78AA" w:rsidP="0083128B">
      <w:pPr>
        <w:jc w:val="both"/>
        <w:rPr>
          <w:b/>
          <w:bCs/>
          <w:color w:val="000000"/>
        </w:rPr>
      </w:pPr>
      <w:r>
        <w:rPr>
          <w:color w:val="000000"/>
        </w:rPr>
        <w:br w:type="page"/>
      </w:r>
      <w:bookmarkStart w:id="88" w:name="_Toc117080439"/>
      <w:r w:rsidRPr="008C6351">
        <w:rPr>
          <w:b/>
        </w:rPr>
        <w:t>MEDICAL</w:t>
      </w:r>
      <w:r>
        <w:t xml:space="preserve"> </w:t>
      </w:r>
      <w:r>
        <w:rPr>
          <w:b/>
          <w:bCs/>
          <w:color w:val="000000"/>
        </w:rPr>
        <w:t>MESSAGE 2 (MM2)</w:t>
      </w:r>
    </w:p>
    <w:p w:rsidR="000A78AA" w:rsidRDefault="000A78AA" w:rsidP="0083128B">
      <w:pPr>
        <w:jc w:val="both"/>
        <w:rPr>
          <w:color w:val="000000"/>
        </w:rPr>
      </w:pPr>
    </w:p>
    <w:p w:rsidR="000A78AA" w:rsidRPr="00DB6ADD" w:rsidRDefault="000A78AA" w:rsidP="0083128B">
      <w:pPr>
        <w:autoSpaceDE w:val="0"/>
        <w:autoSpaceDN w:val="0"/>
        <w:adjustRightInd w:val="0"/>
        <w:jc w:val="center"/>
        <w:rPr>
          <w:b/>
          <w:color w:val="000000"/>
        </w:rPr>
      </w:pPr>
      <w:r>
        <w:rPr>
          <w:b/>
          <w:color w:val="000000"/>
        </w:rPr>
        <w:t>BLOW TO THE CHEST</w:t>
      </w:r>
    </w:p>
    <w:p w:rsidR="000A78AA" w:rsidRPr="00662317" w:rsidRDefault="000A78AA" w:rsidP="0083128B">
      <w:pPr>
        <w:jc w:val="both"/>
        <w:rPr>
          <w:color w:val="000000"/>
        </w:rPr>
      </w:pPr>
    </w:p>
    <w:p w:rsidR="000A78AA" w:rsidRPr="00662317" w:rsidRDefault="000A78AA" w:rsidP="0083128B">
      <w:pPr>
        <w:jc w:val="both"/>
        <w:rPr>
          <w:color w:val="000000"/>
        </w:rPr>
      </w:pPr>
      <w:r>
        <w:rPr>
          <w:color w:val="000000"/>
        </w:rPr>
        <w:t>Medical</w:t>
      </w:r>
      <w:r w:rsidRPr="00662317">
        <w:rPr>
          <w:color w:val="000000"/>
        </w:rPr>
        <w:t xml:space="preserve"> Message</w:t>
      </w:r>
    </w:p>
    <w:p w:rsidR="000A78AA" w:rsidRPr="00662317" w:rsidRDefault="000A78AA" w:rsidP="0083128B">
      <w:pPr>
        <w:jc w:val="both"/>
        <w:rPr>
          <w:color w:val="000000"/>
        </w:rPr>
      </w:pPr>
      <w:r w:rsidRPr="00662317">
        <w:rPr>
          <w:color w:val="000000"/>
        </w:rPr>
        <w:t xml:space="preserve">TO: </w:t>
      </w:r>
      <w:r>
        <w:rPr>
          <w:color w:val="000000"/>
        </w:rPr>
        <w:t>First Responders/EMS</w:t>
      </w:r>
    </w:p>
    <w:p w:rsidR="000A78AA" w:rsidRPr="00662317" w:rsidRDefault="000A78AA" w:rsidP="0083128B">
      <w:pPr>
        <w:jc w:val="both"/>
        <w:rPr>
          <w:color w:val="000000"/>
        </w:rPr>
      </w:pPr>
      <w:r w:rsidRPr="00662317">
        <w:rPr>
          <w:color w:val="000000"/>
        </w:rPr>
        <w:t xml:space="preserve">FROM: </w:t>
      </w:r>
      <w:r>
        <w:rPr>
          <w:color w:val="000000"/>
        </w:rPr>
        <w:t>EMS</w:t>
      </w:r>
      <w:r w:rsidRPr="00662317">
        <w:rPr>
          <w:color w:val="000000"/>
        </w:rPr>
        <w:t xml:space="preserve"> Controller</w:t>
      </w:r>
    </w:p>
    <w:p w:rsidR="000A78AA" w:rsidRPr="00662317" w:rsidRDefault="000A78AA" w:rsidP="0083128B">
      <w:pPr>
        <w:jc w:val="both"/>
        <w:rPr>
          <w:color w:val="000000"/>
        </w:rPr>
      </w:pPr>
      <w:r>
        <w:rPr>
          <w:color w:val="000000"/>
        </w:rPr>
        <w:t>TIME: Upon Arrival of Medical Personnel</w:t>
      </w:r>
    </w:p>
    <w:p w:rsidR="000A78AA" w:rsidRPr="00662317" w:rsidRDefault="000A78AA" w:rsidP="0083128B">
      <w:pPr>
        <w:jc w:val="both"/>
        <w:rPr>
          <w:color w:val="000000"/>
        </w:rPr>
      </w:pPr>
    </w:p>
    <w:p w:rsidR="000A78AA" w:rsidRPr="005711F0" w:rsidRDefault="000A78AA" w:rsidP="0083128B">
      <w:pPr>
        <w:autoSpaceDE w:val="0"/>
        <w:autoSpaceDN w:val="0"/>
        <w:adjustRightInd w:val="0"/>
        <w:rPr>
          <w:color w:val="231F20"/>
        </w:rPr>
      </w:pPr>
      <w:r>
        <w:rPr>
          <w:color w:val="000000"/>
        </w:rPr>
        <w:t xml:space="preserve">NOTE: </w:t>
      </w:r>
      <w:r w:rsidRPr="005711F0">
        <w:rPr>
          <w:color w:val="231F20"/>
        </w:rPr>
        <w:t>This data applies to a patient who was struck in the chest with a blunt object. Do not provide this data to players unless the means to obtain it are demonstrated.</w:t>
      </w:r>
      <w:r>
        <w:rPr>
          <w:color w:val="231F20"/>
        </w:rPr>
        <w:t xml:space="preserve"> Vital sign information for patient injuries and illnesses of all types and severity can be obtained from the TEPP website: </w:t>
      </w:r>
      <w:r w:rsidRPr="00E811A2">
        <w:rPr>
          <w:color w:val="231F20"/>
        </w:rPr>
        <w:t>http://www.em.doe.gov/TEPPPages/teppexercises.aspx</w:t>
      </w:r>
    </w:p>
    <w:p w:rsidR="000A78AA" w:rsidRPr="005711F0" w:rsidRDefault="000A78AA" w:rsidP="0083128B">
      <w:pPr>
        <w:autoSpaceDE w:val="0"/>
        <w:autoSpaceDN w:val="0"/>
        <w:adjustRightInd w:val="0"/>
        <w:rPr>
          <w:color w:val="231F20"/>
        </w:rPr>
      </w:pPr>
    </w:p>
    <w:p w:rsidR="000A78AA" w:rsidRPr="00662317" w:rsidRDefault="000A78AA" w:rsidP="0083128B">
      <w:pPr>
        <w:jc w:val="both"/>
        <w:rPr>
          <w:color w:val="000000"/>
        </w:rPr>
      </w:pPr>
    </w:p>
    <w:p w:rsidR="000A78AA" w:rsidRPr="00662317" w:rsidRDefault="000A78AA" w:rsidP="0083128B">
      <w:pPr>
        <w:jc w:val="both"/>
        <w:rPr>
          <w:color w:val="000000"/>
        </w:rPr>
      </w:pPr>
    </w:p>
    <w:p w:rsidR="000A78AA" w:rsidRPr="008C6351" w:rsidRDefault="000A78AA" w:rsidP="0083128B">
      <w:pPr>
        <w:jc w:val="both"/>
        <w:rPr>
          <w:b/>
          <w:color w:val="000000"/>
        </w:rPr>
      </w:pPr>
      <w:r w:rsidRPr="008C6351">
        <w:rPr>
          <w:b/>
          <w:color w:val="000000"/>
        </w:rPr>
        <w:t>THIS IS AN EXERCISE. DO NOT initiate actions affecting safe operations.</w:t>
      </w:r>
    </w:p>
    <w:p w:rsidR="000A78AA" w:rsidRPr="00662317" w:rsidRDefault="000A78AA" w:rsidP="0083128B">
      <w:pPr>
        <w:jc w:val="both"/>
        <w:rPr>
          <w:color w:val="000000"/>
        </w:rPr>
      </w:pPr>
    </w:p>
    <w:p w:rsidR="000A78AA" w:rsidRDefault="000A78AA" w:rsidP="0083128B">
      <w:pPr>
        <w:autoSpaceDE w:val="0"/>
        <w:autoSpaceDN w:val="0"/>
        <w:adjustRightInd w:val="0"/>
        <w:rPr>
          <w:color w:val="000000"/>
        </w:rPr>
      </w:pPr>
      <w:r w:rsidRPr="005711F0">
        <w:rPr>
          <w:color w:val="000000"/>
        </w:rPr>
        <w:t>Message:</w:t>
      </w:r>
    </w:p>
    <w:p w:rsidR="000A78AA" w:rsidRDefault="000A78AA" w:rsidP="0083128B">
      <w:pPr>
        <w:autoSpaceDE w:val="0"/>
        <w:autoSpaceDN w:val="0"/>
        <w:adjustRightInd w:val="0"/>
        <w:rPr>
          <w:color w:val="231F20"/>
        </w:rPr>
      </w:pPr>
      <w:r>
        <w:rPr>
          <w:color w:val="231F20"/>
        </w:rPr>
        <w:t>Flail chest segment noted. Distended neck veins present. Breath sounds absent on affected side. Breath sounds will remain absent until pleural decompression is accomplished.</w:t>
      </w:r>
    </w:p>
    <w:p w:rsidR="000A78AA" w:rsidRPr="005711F0" w:rsidRDefault="000A78AA" w:rsidP="0083128B">
      <w:pPr>
        <w:autoSpaceDE w:val="0"/>
        <w:autoSpaceDN w:val="0"/>
        <w:adjustRightInd w:val="0"/>
        <w:rPr>
          <w:color w:val="231F20"/>
        </w:rPr>
      </w:pPr>
    </w:p>
    <w:p w:rsidR="000A78AA" w:rsidRPr="008C6351" w:rsidRDefault="000A78AA" w:rsidP="0083128B">
      <w:pPr>
        <w:jc w:val="both"/>
        <w:rPr>
          <w:b/>
          <w:color w:val="000000"/>
        </w:rPr>
      </w:pPr>
      <w:r w:rsidRPr="008C6351">
        <w:rPr>
          <w:b/>
          <w:color w:val="000000"/>
        </w:rPr>
        <w:t>THIS IS AN EXERCISE. DO NOT initiate actions affecting safe operations.</w:t>
      </w:r>
    </w:p>
    <w:p w:rsidR="000A78AA" w:rsidRDefault="000A78AA" w:rsidP="0083128B">
      <w:pPr>
        <w:rPr>
          <w:color w:val="000000"/>
        </w:rPr>
      </w:pPr>
    </w:p>
    <w:p w:rsidR="000A78AA" w:rsidRPr="00662317" w:rsidRDefault="000A78AA" w:rsidP="0083128B">
      <w:pPr>
        <w:rPr>
          <w:color w:val="000000"/>
        </w:rPr>
      </w:pPr>
      <w:r w:rsidRPr="00662317">
        <w:rPr>
          <w:color w:val="000000"/>
        </w:rPr>
        <w:t>Expected Actions:</w:t>
      </w:r>
    </w:p>
    <w:p w:rsidR="000A78AA" w:rsidRPr="00662317" w:rsidRDefault="000A78AA" w:rsidP="0083128B">
      <w:pPr>
        <w:rPr>
          <w:color w:val="000000"/>
        </w:rPr>
      </w:pPr>
    </w:p>
    <w:p w:rsidR="000A78AA" w:rsidRPr="00662317" w:rsidRDefault="000A78AA" w:rsidP="0083128B">
      <w:pPr>
        <w:numPr>
          <w:ilvl w:val="0"/>
          <w:numId w:val="20"/>
        </w:numPr>
        <w:rPr>
          <w:color w:val="000000"/>
        </w:rPr>
      </w:pPr>
      <w:r>
        <w:rPr>
          <w:color w:val="000000"/>
        </w:rPr>
        <w:t>Follow local protocols or standing orders.</w:t>
      </w:r>
    </w:p>
    <w:p w:rsidR="000A78AA" w:rsidRPr="00662317" w:rsidRDefault="000A78AA" w:rsidP="0083128B">
      <w:pPr>
        <w:rPr>
          <w:color w:val="000000"/>
        </w:rPr>
      </w:pPr>
    </w:p>
    <w:p w:rsidR="000A78AA" w:rsidRDefault="000A78AA" w:rsidP="0083128B">
      <w:pPr>
        <w:rPr>
          <w:color w:val="000000"/>
        </w:rPr>
      </w:pPr>
      <w:r w:rsidRPr="00662317">
        <w:rPr>
          <w:color w:val="000000"/>
        </w:rPr>
        <w:t>Notes:</w:t>
      </w:r>
    </w:p>
    <w:p w:rsidR="000A78AA" w:rsidRPr="00662317" w:rsidRDefault="000A78AA" w:rsidP="006A6BEB">
      <w:pPr>
        <w:jc w:val="both"/>
        <w:rPr>
          <w:b/>
          <w:bCs/>
          <w:color w:val="000000"/>
        </w:rPr>
      </w:pPr>
      <w:r>
        <w:rPr>
          <w:color w:val="000000"/>
        </w:rPr>
        <w:br w:type="page"/>
      </w:r>
      <w:r w:rsidRPr="008C6351">
        <w:rPr>
          <w:b/>
        </w:rPr>
        <w:t>MEDICAL</w:t>
      </w:r>
      <w:r>
        <w:t xml:space="preserve"> </w:t>
      </w:r>
      <w:r>
        <w:rPr>
          <w:b/>
          <w:bCs/>
          <w:color w:val="000000"/>
        </w:rPr>
        <w:t>MESSAGE 3 (MM3)</w:t>
      </w:r>
    </w:p>
    <w:p w:rsidR="000A78AA" w:rsidRDefault="000A78AA" w:rsidP="006A6BEB">
      <w:pPr>
        <w:jc w:val="both"/>
        <w:rPr>
          <w:color w:val="000000"/>
        </w:rPr>
      </w:pPr>
    </w:p>
    <w:p w:rsidR="000A78AA" w:rsidRPr="00DB6ADD" w:rsidRDefault="000A78AA" w:rsidP="006A6BEB">
      <w:pPr>
        <w:autoSpaceDE w:val="0"/>
        <w:autoSpaceDN w:val="0"/>
        <w:adjustRightInd w:val="0"/>
        <w:jc w:val="center"/>
        <w:rPr>
          <w:b/>
          <w:color w:val="000000"/>
        </w:rPr>
      </w:pPr>
      <w:r>
        <w:rPr>
          <w:b/>
          <w:color w:val="000000"/>
        </w:rPr>
        <w:t>HEAD INJURY</w:t>
      </w:r>
    </w:p>
    <w:p w:rsidR="000A78AA" w:rsidRPr="00662317" w:rsidRDefault="000A78AA" w:rsidP="006A6BEB">
      <w:pPr>
        <w:jc w:val="both"/>
        <w:rPr>
          <w:color w:val="000000"/>
        </w:rPr>
      </w:pPr>
    </w:p>
    <w:p w:rsidR="000A78AA" w:rsidRPr="00662317" w:rsidRDefault="000A78AA" w:rsidP="006A6BEB">
      <w:pPr>
        <w:jc w:val="both"/>
        <w:rPr>
          <w:color w:val="000000"/>
        </w:rPr>
      </w:pPr>
      <w:r>
        <w:rPr>
          <w:color w:val="000000"/>
        </w:rPr>
        <w:t>Medical</w:t>
      </w:r>
      <w:r w:rsidRPr="00662317">
        <w:rPr>
          <w:color w:val="000000"/>
        </w:rPr>
        <w:t xml:space="preserve"> Message</w:t>
      </w:r>
    </w:p>
    <w:p w:rsidR="000A78AA" w:rsidRPr="00662317" w:rsidRDefault="000A78AA" w:rsidP="006A6BEB">
      <w:pPr>
        <w:jc w:val="both"/>
        <w:rPr>
          <w:color w:val="000000"/>
        </w:rPr>
      </w:pPr>
      <w:r w:rsidRPr="00662317">
        <w:rPr>
          <w:color w:val="000000"/>
        </w:rPr>
        <w:t xml:space="preserve">TO: </w:t>
      </w:r>
      <w:r>
        <w:rPr>
          <w:color w:val="000000"/>
        </w:rPr>
        <w:t>First Responders/EMS</w:t>
      </w:r>
    </w:p>
    <w:p w:rsidR="000A78AA" w:rsidRPr="00662317" w:rsidRDefault="000A78AA" w:rsidP="006A6BEB">
      <w:pPr>
        <w:jc w:val="both"/>
        <w:rPr>
          <w:color w:val="000000"/>
        </w:rPr>
      </w:pPr>
      <w:r w:rsidRPr="00662317">
        <w:rPr>
          <w:color w:val="000000"/>
        </w:rPr>
        <w:t xml:space="preserve">FROM: </w:t>
      </w:r>
      <w:r>
        <w:rPr>
          <w:color w:val="000000"/>
        </w:rPr>
        <w:t>EMS</w:t>
      </w:r>
      <w:r w:rsidRPr="00662317">
        <w:rPr>
          <w:color w:val="000000"/>
        </w:rPr>
        <w:t xml:space="preserve"> Controller</w:t>
      </w:r>
    </w:p>
    <w:p w:rsidR="000A78AA" w:rsidRPr="00662317" w:rsidRDefault="000A78AA" w:rsidP="006A6BEB">
      <w:pPr>
        <w:jc w:val="both"/>
        <w:rPr>
          <w:color w:val="000000"/>
        </w:rPr>
      </w:pPr>
      <w:r>
        <w:rPr>
          <w:color w:val="000000"/>
        </w:rPr>
        <w:t>TIME: Upon Arrival of Medical Personnel</w:t>
      </w:r>
    </w:p>
    <w:p w:rsidR="000A78AA" w:rsidRPr="00662317" w:rsidRDefault="000A78AA" w:rsidP="006A6BEB">
      <w:pPr>
        <w:jc w:val="both"/>
        <w:rPr>
          <w:color w:val="000000"/>
        </w:rPr>
      </w:pPr>
    </w:p>
    <w:p w:rsidR="000A78AA" w:rsidRPr="005711F0" w:rsidRDefault="000A78AA" w:rsidP="006A6BEB">
      <w:pPr>
        <w:autoSpaceDE w:val="0"/>
        <w:autoSpaceDN w:val="0"/>
        <w:adjustRightInd w:val="0"/>
        <w:rPr>
          <w:color w:val="231F20"/>
        </w:rPr>
      </w:pPr>
      <w:r>
        <w:rPr>
          <w:color w:val="000000"/>
        </w:rPr>
        <w:t xml:space="preserve">NOTE: </w:t>
      </w:r>
      <w:r w:rsidRPr="005711F0">
        <w:rPr>
          <w:color w:val="231F20"/>
        </w:rPr>
        <w:t>This data applies to a patient who has suffered a severe blow to the head. Do not provide this data to players unless the means to obtain it are demonstrated.</w:t>
      </w:r>
      <w:r>
        <w:rPr>
          <w:color w:val="231F20"/>
        </w:rPr>
        <w:t xml:space="preserve"> Vital sign information for patient injuries and illnesses of all types and severity can be obtained from the TEPP website: </w:t>
      </w:r>
      <w:r w:rsidRPr="00E811A2">
        <w:rPr>
          <w:color w:val="231F20"/>
        </w:rPr>
        <w:t>http://www.em.doe.gov/TEPPPages/teppexercises.aspx</w:t>
      </w:r>
    </w:p>
    <w:p w:rsidR="000A78AA" w:rsidRPr="00662317" w:rsidRDefault="000A78AA" w:rsidP="006A6BEB">
      <w:pPr>
        <w:jc w:val="both"/>
        <w:rPr>
          <w:color w:val="000000"/>
        </w:rPr>
      </w:pPr>
    </w:p>
    <w:p w:rsidR="000A78AA" w:rsidRPr="00662317" w:rsidRDefault="000A78AA" w:rsidP="006A6BEB">
      <w:pPr>
        <w:jc w:val="both"/>
        <w:rPr>
          <w:color w:val="000000"/>
        </w:rPr>
      </w:pPr>
    </w:p>
    <w:p w:rsidR="000A78AA" w:rsidRPr="008C6351" w:rsidRDefault="000A78AA" w:rsidP="006A6BEB">
      <w:pPr>
        <w:jc w:val="both"/>
        <w:rPr>
          <w:b/>
          <w:color w:val="000000"/>
        </w:rPr>
      </w:pPr>
      <w:r w:rsidRPr="008C6351">
        <w:rPr>
          <w:b/>
          <w:color w:val="000000"/>
        </w:rPr>
        <w:t>THIS IS AN EXERCISE. DO NOT initiate actions affecting safe operations.</w:t>
      </w:r>
    </w:p>
    <w:p w:rsidR="000A78AA" w:rsidRPr="00662317" w:rsidRDefault="000A78AA" w:rsidP="006A6BEB">
      <w:pPr>
        <w:jc w:val="both"/>
        <w:rPr>
          <w:color w:val="000000"/>
        </w:rPr>
      </w:pPr>
    </w:p>
    <w:p w:rsidR="000A78AA" w:rsidRDefault="000A78AA" w:rsidP="006A6BEB">
      <w:pPr>
        <w:autoSpaceDE w:val="0"/>
        <w:autoSpaceDN w:val="0"/>
        <w:adjustRightInd w:val="0"/>
        <w:rPr>
          <w:color w:val="000000"/>
        </w:rPr>
      </w:pPr>
      <w:r w:rsidRPr="005711F0">
        <w:rPr>
          <w:color w:val="000000"/>
        </w:rPr>
        <w:t>Message:</w:t>
      </w:r>
    </w:p>
    <w:p w:rsidR="000A78AA" w:rsidRPr="005711F0" w:rsidRDefault="000A78AA" w:rsidP="006A6BEB">
      <w:pPr>
        <w:autoSpaceDE w:val="0"/>
        <w:autoSpaceDN w:val="0"/>
        <w:adjustRightInd w:val="0"/>
        <w:rPr>
          <w:color w:val="000000"/>
        </w:rPr>
      </w:pPr>
      <w:r>
        <w:rPr>
          <w:color w:val="231F20"/>
        </w:rPr>
        <w:t>Hematoma noted with an approximate 3-inch laceration. Bleeding has been controlled. No deformity noted. Loss of consciousness for approximately 45 seconds.</w:t>
      </w:r>
    </w:p>
    <w:p w:rsidR="000A78AA" w:rsidRPr="005711F0" w:rsidRDefault="000A78AA" w:rsidP="006A6BEB">
      <w:pPr>
        <w:autoSpaceDE w:val="0"/>
        <w:autoSpaceDN w:val="0"/>
        <w:adjustRightInd w:val="0"/>
        <w:rPr>
          <w:color w:val="231F20"/>
        </w:rPr>
      </w:pPr>
    </w:p>
    <w:p w:rsidR="000A78AA" w:rsidRPr="008C6351" w:rsidRDefault="000A78AA" w:rsidP="006A6BEB">
      <w:pPr>
        <w:jc w:val="both"/>
        <w:rPr>
          <w:b/>
          <w:color w:val="000000"/>
        </w:rPr>
      </w:pPr>
      <w:r w:rsidRPr="008C6351">
        <w:rPr>
          <w:b/>
          <w:color w:val="000000"/>
        </w:rPr>
        <w:t>THIS IS AN EXERCISE. DO NOT initiate actions affecting safe operations.</w:t>
      </w:r>
    </w:p>
    <w:p w:rsidR="000A78AA" w:rsidRDefault="000A78AA" w:rsidP="006A6BEB">
      <w:pPr>
        <w:rPr>
          <w:color w:val="000000"/>
        </w:rPr>
      </w:pPr>
    </w:p>
    <w:p w:rsidR="000A78AA" w:rsidRPr="00662317" w:rsidRDefault="000A78AA" w:rsidP="006A6BEB">
      <w:pPr>
        <w:rPr>
          <w:color w:val="000000"/>
        </w:rPr>
      </w:pPr>
      <w:r w:rsidRPr="00662317">
        <w:rPr>
          <w:color w:val="000000"/>
        </w:rPr>
        <w:t>Expected Actions:</w:t>
      </w:r>
    </w:p>
    <w:p w:rsidR="000A78AA" w:rsidRPr="00662317" w:rsidRDefault="000A78AA" w:rsidP="006A6BEB">
      <w:pPr>
        <w:rPr>
          <w:color w:val="000000"/>
        </w:rPr>
      </w:pPr>
    </w:p>
    <w:p w:rsidR="000A78AA" w:rsidRPr="00662317" w:rsidRDefault="000A78AA" w:rsidP="006A6BEB">
      <w:pPr>
        <w:numPr>
          <w:ilvl w:val="0"/>
          <w:numId w:val="20"/>
        </w:numPr>
        <w:rPr>
          <w:color w:val="000000"/>
        </w:rPr>
      </w:pPr>
      <w:r>
        <w:rPr>
          <w:color w:val="000000"/>
        </w:rPr>
        <w:t>Follow local protocols or standing orders.</w:t>
      </w:r>
    </w:p>
    <w:p w:rsidR="000A78AA" w:rsidRPr="00662317" w:rsidRDefault="000A78AA" w:rsidP="006A6BEB">
      <w:pPr>
        <w:rPr>
          <w:color w:val="000000"/>
        </w:rPr>
      </w:pPr>
    </w:p>
    <w:p w:rsidR="000A78AA" w:rsidRPr="007840AD" w:rsidRDefault="000A78AA" w:rsidP="006A6BEB">
      <w:pPr>
        <w:rPr>
          <w:color w:val="000000"/>
        </w:rPr>
        <w:sectPr w:rsidR="000A78AA" w:rsidRPr="007840AD">
          <w:headerReference w:type="default" r:id="rId53"/>
          <w:footerReference w:type="default" r:id="rId54"/>
          <w:pgSz w:w="12240" w:h="15840" w:code="1"/>
          <w:pgMar w:top="1440" w:right="1260" w:bottom="1440" w:left="1530" w:header="432" w:footer="432" w:gutter="0"/>
          <w:cols w:space="720"/>
          <w:rtlGutter/>
          <w:docGrid w:linePitch="360"/>
        </w:sectPr>
      </w:pPr>
      <w:r w:rsidRPr="00662317">
        <w:rPr>
          <w:color w:val="000000"/>
        </w:rPr>
        <w:t>Notes:</w:t>
      </w:r>
    </w:p>
    <w:p w:rsidR="000A78AA" w:rsidRDefault="000A78AA" w:rsidP="00FB7003">
      <w:pPr>
        <w:pStyle w:val="Heading1"/>
      </w:pPr>
      <w:r>
        <w:t>Appendix G: Radiological data</w:t>
      </w:r>
      <w:bookmarkEnd w:id="88"/>
    </w:p>
    <w:p w:rsidR="000A78AA" w:rsidRPr="00DE6648" w:rsidRDefault="000A78AA" w:rsidP="00FB7003">
      <w:pPr>
        <w:jc w:val="both"/>
        <w:rPr>
          <w:b/>
          <w:bCs/>
          <w:color w:val="000000"/>
        </w:rPr>
      </w:pPr>
      <w:r w:rsidRPr="00DE6648">
        <w:rPr>
          <w:b/>
          <w:bCs/>
          <w:color w:val="000000"/>
        </w:rPr>
        <w:t>General Information</w:t>
      </w:r>
    </w:p>
    <w:p w:rsidR="000A78AA" w:rsidRPr="00662317" w:rsidRDefault="000A78AA" w:rsidP="00FB7003">
      <w:pPr>
        <w:jc w:val="both"/>
        <w:rPr>
          <w:i/>
          <w:iCs/>
          <w:color w:val="000000"/>
        </w:rPr>
      </w:pPr>
    </w:p>
    <w:p w:rsidR="000A78AA" w:rsidRPr="00662317" w:rsidRDefault="000A78AA" w:rsidP="00FB7003">
      <w:pPr>
        <w:jc w:val="both"/>
        <w:rPr>
          <w:color w:val="000000"/>
        </w:rPr>
      </w:pPr>
      <w:r w:rsidRPr="00662317">
        <w:rPr>
          <w:color w:val="000000"/>
        </w:rPr>
        <w:t>The controller should take notice of which type of detector/probe is attached to the responder’s instrument or the type of survey instrument used (radiation/contamination) as applicable. The controller should ask the responder (based upon which instrument or probe is used) how they would report their readings (i.e., in cpm or mR/hr). If a contamination survey instrument is used, readings should be requested and given in counts per minute. If a radiation survey instrument is used, the readings should be requested and given in mR/hr. Responders should realize that direct readings for contamination cannot be taken near or on the package because of the radiation penetrating through the packages. Contamination surveys should be taken by wiping or smearing the package and then checking each wipe for contamination in a low background area (i.e., away from the package).</w:t>
      </w:r>
    </w:p>
    <w:p w:rsidR="000A78AA" w:rsidRPr="00662317" w:rsidRDefault="000A78AA" w:rsidP="00FB7003">
      <w:pPr>
        <w:jc w:val="both"/>
        <w:rPr>
          <w:color w:val="000000"/>
        </w:rPr>
      </w:pPr>
    </w:p>
    <w:p w:rsidR="000A78AA" w:rsidRDefault="000A78AA" w:rsidP="00FB7003">
      <w:pPr>
        <w:jc w:val="both"/>
        <w:rPr>
          <w:color w:val="000000"/>
        </w:rPr>
      </w:pPr>
      <w:r w:rsidRPr="00662317">
        <w:rPr>
          <w:color w:val="000000"/>
        </w:rPr>
        <w:t>Controllers can use a set of meter face cards showing various instrument readings, or provide indications of where the needle is located, or provide the actual instrument reading, depending on the directions from the Scene Senior Controller. Whatever method is chosen, the goal is to ensure responders know how to determine the actual instrument reading. Responders will be asked to tell the controller the reading on the card. Controllers will only give/confirm radiological data to responders if and when they use their survey equipment properly. For instance, if responders do not turn their equipment on, or are not on the proper scale, controllers should indicate to them that their instruments are reading zero/off-scale as appropriate. Controllers should take note of whether responders use their equipment properly (i.e., are instruments turned on and on the proper scale), but should not prompt them to do so.</w:t>
      </w:r>
    </w:p>
    <w:p w:rsidR="000A78AA" w:rsidRDefault="000A78AA" w:rsidP="00FB7003">
      <w:pPr>
        <w:autoSpaceDE w:val="0"/>
        <w:autoSpaceDN w:val="0"/>
        <w:adjustRightInd w:val="0"/>
        <w:jc w:val="both"/>
        <w:rPr>
          <w:color w:val="000000"/>
        </w:rPr>
      </w:pPr>
    </w:p>
    <w:p w:rsidR="000A78AA" w:rsidRPr="00DE6648" w:rsidRDefault="000A78AA" w:rsidP="00FB7003">
      <w:pPr>
        <w:autoSpaceDE w:val="0"/>
        <w:autoSpaceDN w:val="0"/>
        <w:adjustRightInd w:val="0"/>
        <w:jc w:val="both"/>
        <w:rPr>
          <w:b/>
          <w:bCs/>
          <w:color w:val="000000"/>
        </w:rPr>
      </w:pPr>
      <w:r w:rsidRPr="00DE6648">
        <w:rPr>
          <w:b/>
          <w:bCs/>
          <w:color w:val="000000"/>
        </w:rPr>
        <w:t>Scene Description</w:t>
      </w:r>
    </w:p>
    <w:p w:rsidR="000A78AA" w:rsidRPr="00DE6648" w:rsidRDefault="000A78AA" w:rsidP="00FB7003">
      <w:pPr>
        <w:autoSpaceDE w:val="0"/>
        <w:autoSpaceDN w:val="0"/>
        <w:adjustRightInd w:val="0"/>
        <w:jc w:val="both"/>
        <w:rPr>
          <w:color w:val="231F20"/>
        </w:rPr>
      </w:pPr>
    </w:p>
    <w:p w:rsidR="000A78AA" w:rsidRPr="0090374D" w:rsidRDefault="000A78AA" w:rsidP="0090374D">
      <w:pPr>
        <w:autoSpaceDE w:val="0"/>
        <w:autoSpaceDN w:val="0"/>
        <w:adjustRightInd w:val="0"/>
        <w:rPr>
          <w:color w:val="231F20"/>
        </w:rPr>
      </w:pPr>
      <w:r w:rsidRPr="0090374D">
        <w:rPr>
          <w:color w:val="231F20"/>
        </w:rPr>
        <w:t xml:space="preserve">There will be one Type B radiography device in the back of </w:t>
      </w:r>
      <w:r>
        <w:rPr>
          <w:color w:val="231F20"/>
        </w:rPr>
        <w:t xml:space="preserve">the vehicle. The container will </w:t>
      </w:r>
      <w:r w:rsidRPr="0090374D">
        <w:rPr>
          <w:color w:val="231F20"/>
        </w:rPr>
        <w:t>have broken loose from the bracing that secured it in the back of the vehicle and will be</w:t>
      </w:r>
      <w:r>
        <w:rPr>
          <w:color w:val="231F20"/>
        </w:rPr>
        <w:t xml:space="preserve"> </w:t>
      </w:r>
      <w:r w:rsidRPr="0090374D">
        <w:rPr>
          <w:color w:val="231F20"/>
        </w:rPr>
        <w:t>ejected from the vehicle upon impact. The Type B package will not be breached in the accident.</w:t>
      </w:r>
    </w:p>
    <w:p w:rsidR="000A78AA" w:rsidRPr="00DE6648" w:rsidRDefault="000A78AA" w:rsidP="00FB7003">
      <w:pPr>
        <w:autoSpaceDE w:val="0"/>
        <w:autoSpaceDN w:val="0"/>
        <w:adjustRightInd w:val="0"/>
        <w:jc w:val="both"/>
        <w:rPr>
          <w:color w:val="231F20"/>
        </w:rPr>
      </w:pPr>
    </w:p>
    <w:p w:rsidR="000A78AA" w:rsidRPr="00DE6648" w:rsidRDefault="000A78AA" w:rsidP="00FB7003">
      <w:pPr>
        <w:autoSpaceDE w:val="0"/>
        <w:autoSpaceDN w:val="0"/>
        <w:adjustRightInd w:val="0"/>
        <w:jc w:val="both"/>
        <w:rPr>
          <w:b/>
          <w:bCs/>
          <w:color w:val="000000"/>
        </w:rPr>
      </w:pPr>
      <w:r w:rsidRPr="00DE6648">
        <w:rPr>
          <w:b/>
          <w:bCs/>
          <w:color w:val="000000"/>
        </w:rPr>
        <w:t>Radiation/Contamination Data</w:t>
      </w:r>
    </w:p>
    <w:p w:rsidR="000A78AA" w:rsidRDefault="000A78AA" w:rsidP="00FB7003">
      <w:pPr>
        <w:jc w:val="both"/>
        <w:rPr>
          <w:color w:val="000000"/>
        </w:rPr>
      </w:pPr>
    </w:p>
    <w:p w:rsidR="000A78AA" w:rsidRPr="0090374D" w:rsidRDefault="000A78AA" w:rsidP="0090374D">
      <w:pPr>
        <w:autoSpaceDE w:val="0"/>
        <w:autoSpaceDN w:val="0"/>
        <w:adjustRightInd w:val="0"/>
        <w:rPr>
          <w:color w:val="231F20"/>
        </w:rPr>
      </w:pPr>
      <w:r w:rsidRPr="0090374D">
        <w:rPr>
          <w:color w:val="000000"/>
        </w:rPr>
        <w:t>The Type B package will be lying on the ground, just off the road near th</w:t>
      </w:r>
      <w:r>
        <w:rPr>
          <w:color w:val="231F20"/>
        </w:rPr>
        <w:t xml:space="preserve">e other vehicles involved </w:t>
      </w:r>
      <w:r w:rsidRPr="0090374D">
        <w:rPr>
          <w:color w:val="231F20"/>
        </w:rPr>
        <w:t xml:space="preserve">in the accident, as shown in the photo on the following page. </w:t>
      </w:r>
      <w:r w:rsidRPr="0090374D">
        <w:rPr>
          <w:color w:val="000000"/>
        </w:rPr>
        <w:t>If/when radiological monitoring</w:t>
      </w:r>
      <w:r>
        <w:rPr>
          <w:color w:val="231F20"/>
        </w:rPr>
        <w:t xml:space="preserve"> </w:t>
      </w:r>
      <w:r w:rsidRPr="0090374D">
        <w:rPr>
          <w:color w:val="000000"/>
        </w:rPr>
        <w:t>surveys are performed (by the first responding unit(s) or the Hazardous Materials Response</w:t>
      </w:r>
    </w:p>
    <w:p w:rsidR="000A78AA" w:rsidRDefault="000A78AA" w:rsidP="0090374D">
      <w:pPr>
        <w:autoSpaceDE w:val="0"/>
        <w:autoSpaceDN w:val="0"/>
        <w:adjustRightInd w:val="0"/>
        <w:rPr>
          <w:color w:val="000000"/>
        </w:rPr>
      </w:pPr>
      <w:r w:rsidRPr="0090374D">
        <w:rPr>
          <w:color w:val="000000"/>
        </w:rPr>
        <w:t>Team) the following radiation/cont</w:t>
      </w:r>
      <w:r>
        <w:rPr>
          <w:color w:val="000000"/>
        </w:rPr>
        <w:t>amination levels will be found:</w:t>
      </w:r>
    </w:p>
    <w:p w:rsidR="000A78AA" w:rsidRDefault="000A78AA" w:rsidP="0090374D">
      <w:pPr>
        <w:autoSpaceDE w:val="0"/>
        <w:autoSpaceDN w:val="0"/>
        <w:adjustRightInd w:val="0"/>
        <w:rPr>
          <w:color w:val="000000"/>
        </w:rPr>
      </w:pPr>
    </w:p>
    <w:p w:rsidR="000A78AA" w:rsidRPr="0090374D" w:rsidRDefault="000A78AA" w:rsidP="0090374D">
      <w:pPr>
        <w:autoSpaceDE w:val="0"/>
        <w:autoSpaceDN w:val="0"/>
        <w:adjustRightInd w:val="0"/>
        <w:rPr>
          <w:color w:val="000000"/>
        </w:rPr>
      </w:pPr>
      <w:r w:rsidRPr="0090374D">
        <w:rPr>
          <w:color w:val="000000"/>
        </w:rPr>
        <w:t>In close proximity to the package, if a contamination survey instrument (e.g., instrument with</w:t>
      </w:r>
      <w:r>
        <w:rPr>
          <w:color w:val="000000"/>
        </w:rPr>
        <w:t xml:space="preserve"> </w:t>
      </w:r>
      <w:r w:rsidRPr="0090374D">
        <w:rPr>
          <w:color w:val="000000"/>
        </w:rPr>
        <w:t>pancake probe) is used to directly survey the road surface, pers</w:t>
      </w:r>
      <w:r>
        <w:rPr>
          <w:color w:val="000000"/>
        </w:rPr>
        <w:t xml:space="preserve">onnel will detect between 7,500 </w:t>
      </w:r>
      <w:r w:rsidRPr="0090374D">
        <w:rPr>
          <w:color w:val="000000"/>
        </w:rPr>
        <w:t>and 35,000 cpm (this will be due to elevated background readin</w:t>
      </w:r>
      <w:r>
        <w:rPr>
          <w:color w:val="000000"/>
        </w:rPr>
        <w:t xml:space="preserve">gs from the radiography device, </w:t>
      </w:r>
      <w:r w:rsidRPr="0090374D">
        <w:rPr>
          <w:color w:val="000000"/>
        </w:rPr>
        <w:t>not contamination). Readings taken on contact with the packag</w:t>
      </w:r>
      <w:r>
        <w:rPr>
          <w:color w:val="000000"/>
        </w:rPr>
        <w:t xml:space="preserve">e will be approximately 180,000 </w:t>
      </w:r>
      <w:r w:rsidRPr="0090374D">
        <w:rPr>
          <w:color w:val="000000"/>
        </w:rPr>
        <w:t xml:space="preserve">cpm or 45 mR/hr (depending upon which type of instrument the </w:t>
      </w:r>
      <w:r>
        <w:rPr>
          <w:color w:val="000000"/>
        </w:rPr>
        <w:t xml:space="preserve">responder uses). If applicable, </w:t>
      </w:r>
      <w:r w:rsidRPr="0090374D">
        <w:rPr>
          <w:color w:val="000000"/>
        </w:rPr>
        <w:t>there will be no difference between open window and closed window readings if the responder</w:t>
      </w:r>
      <w:r>
        <w:rPr>
          <w:color w:val="000000"/>
        </w:rPr>
        <w:t xml:space="preserve"> </w:t>
      </w:r>
      <w:r w:rsidRPr="0090374D">
        <w:rPr>
          <w:color w:val="000000"/>
        </w:rPr>
        <w:t>takes open/closed window readings with a radiation survey instrument.</w:t>
      </w:r>
    </w:p>
    <w:p w:rsidR="000A78AA" w:rsidRDefault="000A78AA" w:rsidP="0090374D">
      <w:pPr>
        <w:autoSpaceDE w:val="0"/>
        <w:autoSpaceDN w:val="0"/>
        <w:adjustRightInd w:val="0"/>
        <w:rPr>
          <w:color w:val="000000"/>
        </w:rPr>
      </w:pPr>
    </w:p>
    <w:p w:rsidR="000A78AA" w:rsidRPr="0090374D" w:rsidRDefault="000A78AA" w:rsidP="0090374D">
      <w:pPr>
        <w:autoSpaceDE w:val="0"/>
        <w:autoSpaceDN w:val="0"/>
        <w:adjustRightInd w:val="0"/>
        <w:rPr>
          <w:color w:val="000000"/>
        </w:rPr>
      </w:pPr>
      <w:r w:rsidRPr="0090374D">
        <w:rPr>
          <w:color w:val="000000"/>
        </w:rPr>
        <w:t>If the package and/or camera are smeared for contamination and smears are checked in a low</w:t>
      </w:r>
      <w:r>
        <w:rPr>
          <w:color w:val="000000"/>
        </w:rPr>
        <w:t xml:space="preserve"> </w:t>
      </w:r>
      <w:r w:rsidRPr="0090374D">
        <w:rPr>
          <w:color w:val="000000"/>
        </w:rPr>
        <w:t>background area, no contamination will be found.</w:t>
      </w:r>
    </w:p>
    <w:p w:rsidR="000A78AA" w:rsidRDefault="000A78AA" w:rsidP="00FB7003">
      <w:pPr>
        <w:jc w:val="both"/>
        <w:rPr>
          <w:rFonts w:ascii="Arial" w:hAnsi="Arial" w:cs="Arial"/>
          <w:color w:val="000000"/>
        </w:rPr>
      </w:pPr>
    </w:p>
    <w:p w:rsidR="000A78AA" w:rsidRDefault="000A78AA" w:rsidP="00A5710E">
      <w:pPr>
        <w:pStyle w:val="Caption"/>
      </w:pPr>
      <w:r>
        <w:t xml:space="preserve">Table G.1 </w:t>
      </w:r>
      <w:r>
        <w:rPr>
          <w:b w:val="0"/>
          <w:bCs w:val="0"/>
          <w:i/>
          <w:iCs/>
        </w:rPr>
        <w:t>Radiological Readings</w:t>
      </w:r>
    </w:p>
    <w:p w:rsidR="000A78AA" w:rsidRDefault="000A78AA" w:rsidP="00A5710E">
      <w:pPr>
        <w:jc w:val="both"/>
        <w:rPr>
          <w:rFonts w:ascii="Arial" w:hAnsi="Arial" w:cs="Arial"/>
          <w:color w:val="000000"/>
        </w:rPr>
      </w:pPr>
    </w:p>
    <w:p w:rsidR="000A78AA" w:rsidRPr="00E56A0F" w:rsidRDefault="000A78AA" w:rsidP="00A5710E">
      <w:pPr>
        <w:rPr>
          <w:rFonts w:ascii="Arial" w:hAnsi="Arial" w:cs="Arial"/>
          <w:b/>
          <w:bCs/>
          <w:color w:val="000000"/>
        </w:rPr>
      </w:pPr>
      <w:r>
        <w:rPr>
          <w:rFonts w:ascii="Arial" w:hAnsi="Arial" w:cs="Arial"/>
          <w:b/>
          <w:bCs/>
          <w:color w:val="000000"/>
        </w:rPr>
        <w:t>NOTE: Apply the data below to a sketch of the scene once the location and props for the exercise have been identified</w:t>
      </w:r>
      <w:r w:rsidRPr="00E56A0F">
        <w:rPr>
          <w:rFonts w:ascii="Arial" w:hAnsi="Arial" w:cs="Arial"/>
          <w:b/>
          <w:bCs/>
          <w:color w:val="000000"/>
        </w:rPr>
        <w:t>.</w:t>
      </w:r>
    </w:p>
    <w:p w:rsidR="000A78AA" w:rsidRDefault="000A78AA" w:rsidP="00A5710E">
      <w:pPr>
        <w:ind w:left="720"/>
      </w:pPr>
    </w:p>
    <w:p w:rsidR="000A78AA" w:rsidRDefault="008A7AA1" w:rsidP="00FB7003">
      <w:pPr>
        <w:rPr>
          <w:rFonts w:ascii="Arial" w:hAnsi="Arial" w:cs="Arial"/>
          <w:color w:val="000000"/>
        </w:rPr>
      </w:pPr>
      <w:r>
        <w:rPr>
          <w:rFonts w:ascii="Arial" w:hAnsi="Arial" w:cs="Arial"/>
          <w:color w:val="000000"/>
        </w:rPr>
        <w:pict>
          <v:shape id="_x0000_i1037" type="#_x0000_t75" style="width:470.05pt;height:229.25pt">
            <v:imagedata r:id="rId55" o:title=""/>
          </v:shape>
        </w:pict>
      </w:r>
    </w:p>
    <w:p w:rsidR="000A78AA" w:rsidRDefault="000A78AA" w:rsidP="00FB7003">
      <w:pPr>
        <w:rPr>
          <w:rFonts w:ascii="Arial" w:hAnsi="Arial" w:cs="Arial"/>
          <w:color w:val="000000"/>
        </w:rPr>
      </w:pPr>
    </w:p>
    <w:p w:rsidR="000A78AA" w:rsidRDefault="000A78AA" w:rsidP="00FB7003">
      <w:pPr>
        <w:rPr>
          <w:rFonts w:ascii="Arial" w:hAnsi="Arial" w:cs="Arial"/>
          <w:color w:val="000000"/>
        </w:rPr>
      </w:pPr>
    </w:p>
    <w:p w:rsidR="000A78AA" w:rsidRDefault="000A78AA" w:rsidP="00FB7003">
      <w:pPr>
        <w:rPr>
          <w:rFonts w:ascii="Arial" w:hAnsi="Arial" w:cs="Arial"/>
          <w:color w:val="000000"/>
        </w:rPr>
      </w:pPr>
    </w:p>
    <w:p w:rsidR="000A78AA" w:rsidRDefault="008A7AA1" w:rsidP="00FB7003">
      <w:pPr>
        <w:rPr>
          <w:rFonts w:ascii="Arial" w:hAnsi="Arial" w:cs="Arial"/>
          <w:color w:val="000000"/>
        </w:rPr>
      </w:pPr>
      <w:r>
        <w:rPr>
          <w:noProof/>
        </w:rPr>
        <w:pict>
          <v:shape id="_x0000_s1060" type="#_x0000_t202" style="position:absolute;margin-left:323.75pt;margin-top:5.55pt;width:1in;height:35.75pt;z-index:251662336" filled="f" stroked="f">
            <v:textbox style="mso-next-textbox:#_x0000_s1060">
              <w:txbxContent>
                <w:p w:rsidR="000A78AA" w:rsidRDefault="000A78AA" w:rsidP="00FB7003"/>
              </w:txbxContent>
            </v:textbox>
          </v:shape>
        </w:pict>
      </w:r>
    </w:p>
    <w:p w:rsidR="000A78AA" w:rsidRDefault="000A78AA" w:rsidP="00FB7003">
      <w:pPr>
        <w:rPr>
          <w:rFonts w:ascii="Arial" w:hAnsi="Arial" w:cs="Arial"/>
          <w:color w:val="000000"/>
        </w:rPr>
      </w:pPr>
    </w:p>
    <w:p w:rsidR="000A78AA" w:rsidRDefault="000A78AA" w:rsidP="00FB7003">
      <w:pPr>
        <w:rPr>
          <w:rFonts w:ascii="Arial" w:hAnsi="Arial" w:cs="Arial"/>
          <w:color w:val="000000"/>
        </w:rPr>
      </w:pPr>
    </w:p>
    <w:p w:rsidR="000A78AA" w:rsidRDefault="000A78AA" w:rsidP="00FB7003">
      <w:pPr>
        <w:rPr>
          <w:rFonts w:ascii="Arial" w:hAnsi="Arial" w:cs="Arial"/>
          <w:color w:val="000000"/>
        </w:rPr>
      </w:pPr>
    </w:p>
    <w:p w:rsidR="000A78AA" w:rsidRDefault="000A78AA" w:rsidP="00FB7003">
      <w:pPr>
        <w:rPr>
          <w:rFonts w:ascii="Arial" w:hAnsi="Arial" w:cs="Arial"/>
          <w:color w:val="000000"/>
        </w:rPr>
      </w:pPr>
    </w:p>
    <w:p w:rsidR="000A78AA" w:rsidRDefault="000A78AA" w:rsidP="00FB7003">
      <w:pPr>
        <w:rPr>
          <w:rFonts w:ascii="Arial" w:hAnsi="Arial" w:cs="Arial"/>
          <w:color w:val="000000"/>
        </w:rPr>
      </w:pPr>
    </w:p>
    <w:p w:rsidR="000A78AA" w:rsidRDefault="000A78AA" w:rsidP="00FB7003">
      <w:pPr>
        <w:rPr>
          <w:rFonts w:ascii="Arial" w:hAnsi="Arial" w:cs="Arial"/>
          <w:color w:val="000000"/>
        </w:rPr>
      </w:pPr>
    </w:p>
    <w:p w:rsidR="000A78AA" w:rsidRDefault="000A78AA" w:rsidP="00FB7003">
      <w:pPr>
        <w:rPr>
          <w:rFonts w:ascii="Arial" w:hAnsi="Arial" w:cs="Arial"/>
          <w:color w:val="000000"/>
        </w:rPr>
      </w:pPr>
    </w:p>
    <w:p w:rsidR="000A78AA" w:rsidRDefault="000A78AA" w:rsidP="00FB7003">
      <w:pPr>
        <w:rPr>
          <w:rFonts w:ascii="Arial" w:hAnsi="Arial" w:cs="Arial"/>
          <w:color w:val="000000"/>
        </w:rPr>
      </w:pPr>
    </w:p>
    <w:p w:rsidR="000A78AA" w:rsidRDefault="000A78AA" w:rsidP="00FB7003">
      <w:pPr>
        <w:rPr>
          <w:rFonts w:ascii="Arial" w:hAnsi="Arial" w:cs="Arial"/>
          <w:color w:val="000000"/>
        </w:rPr>
      </w:pPr>
    </w:p>
    <w:p w:rsidR="000A78AA" w:rsidRDefault="000A78AA" w:rsidP="00FB7003">
      <w:pPr>
        <w:rPr>
          <w:rFonts w:ascii="Arial" w:hAnsi="Arial" w:cs="Arial"/>
          <w:color w:val="000000"/>
        </w:rPr>
      </w:pPr>
    </w:p>
    <w:p w:rsidR="000A78AA" w:rsidRPr="0027119C" w:rsidRDefault="000A78AA" w:rsidP="00FB7003">
      <w:pPr>
        <w:rPr>
          <w:rFonts w:ascii="Arial" w:hAnsi="Arial" w:cs="Arial"/>
          <w:color w:val="000000"/>
        </w:rPr>
      </w:pPr>
    </w:p>
    <w:p w:rsidR="000A78AA" w:rsidRPr="0027119C" w:rsidRDefault="000A78AA" w:rsidP="00FB7003">
      <w:pPr>
        <w:rPr>
          <w:rFonts w:ascii="Arial" w:hAnsi="Arial" w:cs="Arial"/>
          <w:color w:val="000000"/>
        </w:rPr>
      </w:pPr>
    </w:p>
    <w:p w:rsidR="000A78AA" w:rsidRDefault="000A78AA" w:rsidP="00FB7003">
      <w:pPr>
        <w:jc w:val="both"/>
        <w:rPr>
          <w:rFonts w:ascii="Arial" w:hAnsi="Arial" w:cs="Arial"/>
          <w:color w:val="000000"/>
        </w:rPr>
      </w:pPr>
    </w:p>
    <w:p w:rsidR="000A78AA" w:rsidRDefault="000A78AA" w:rsidP="00FB7003">
      <w:pPr>
        <w:jc w:val="both"/>
        <w:rPr>
          <w:rFonts w:ascii="Arial" w:hAnsi="Arial" w:cs="Arial"/>
          <w:color w:val="000000"/>
        </w:rPr>
      </w:pPr>
    </w:p>
    <w:p w:rsidR="000A78AA" w:rsidRDefault="000A78AA" w:rsidP="00FB7003">
      <w:pPr>
        <w:pStyle w:val="Heading1"/>
        <w:sectPr w:rsidR="000A78AA">
          <w:footerReference w:type="default" r:id="rId56"/>
          <w:pgSz w:w="12240" w:h="15840" w:code="1"/>
          <w:pgMar w:top="1440" w:right="1260" w:bottom="1440" w:left="1530" w:header="432" w:footer="432" w:gutter="0"/>
          <w:pgNumType w:start="1"/>
          <w:cols w:space="720"/>
          <w:rtlGutter/>
          <w:docGrid w:linePitch="360"/>
        </w:sectPr>
      </w:pPr>
    </w:p>
    <w:p w:rsidR="000A78AA" w:rsidRDefault="000A78AA" w:rsidP="00FB7003">
      <w:pPr>
        <w:pStyle w:val="Heading1"/>
      </w:pPr>
      <w:bookmarkStart w:id="89" w:name="_Toc117080440"/>
      <w:r>
        <w:t>Appendix H: Signature Page</w:t>
      </w:r>
      <w:bookmarkEnd w:id="89"/>
    </w:p>
    <w:p w:rsidR="000A78AA" w:rsidRDefault="000A78AA" w:rsidP="00FB7003">
      <w:pPr>
        <w:jc w:val="both"/>
        <w:rPr>
          <w:rFonts w:ascii="Arial" w:hAnsi="Arial" w:cs="Arial"/>
          <w:color w:val="000000"/>
        </w:rPr>
      </w:pPr>
    </w:p>
    <w:p w:rsidR="000A78AA" w:rsidRDefault="000A78AA" w:rsidP="00FB7003">
      <w:pPr>
        <w:jc w:val="both"/>
        <w:rPr>
          <w:rFonts w:ascii="Arial" w:hAnsi="Arial" w:cs="Arial"/>
          <w:color w:val="000000"/>
        </w:rPr>
      </w:pPr>
      <w:r w:rsidRPr="006F5973">
        <w:rPr>
          <w:rFonts w:ascii="Arial" w:hAnsi="Arial" w:cs="Arial"/>
          <w:color w:val="000000"/>
        </w:rPr>
        <w:t xml:space="preserve">A copy of the completed Exercise Scenario and any final report will be filed by the host agency to document the planning and conduct of this exercise. </w:t>
      </w:r>
    </w:p>
    <w:p w:rsidR="000A78AA" w:rsidRDefault="000A78AA" w:rsidP="00FB7003">
      <w:pPr>
        <w:jc w:val="both"/>
        <w:rPr>
          <w:rFonts w:ascii="Arial" w:hAnsi="Arial" w:cs="Arial"/>
          <w:color w:val="000000"/>
        </w:rPr>
      </w:pPr>
    </w:p>
    <w:p w:rsidR="000A78AA" w:rsidRDefault="000A78AA" w:rsidP="00FB7003">
      <w:pPr>
        <w:jc w:val="both"/>
        <w:rPr>
          <w:rFonts w:ascii="Arial" w:hAnsi="Arial" w:cs="Arial"/>
          <w:color w:val="000000"/>
        </w:rPr>
      </w:pPr>
    </w:p>
    <w:p w:rsidR="000A78AA" w:rsidRDefault="000A78AA" w:rsidP="004960EC">
      <w:pPr>
        <w:jc w:val="both"/>
        <w:rPr>
          <w:rFonts w:ascii="Arial" w:hAnsi="Arial" w:cs="Arial"/>
          <w:color w:val="000000"/>
          <w:u w:val="single"/>
        </w:rPr>
      </w:pPr>
      <w:r>
        <w:rPr>
          <w:rFonts w:ascii="Arial" w:hAnsi="Arial" w:cs="Arial"/>
          <w:color w:val="000000"/>
          <w:u w:val="single"/>
        </w:rPr>
        <w:t xml:space="preserve">__________________________________________________________________ </w:t>
      </w:r>
    </w:p>
    <w:p w:rsidR="000A78AA" w:rsidRDefault="000A78AA" w:rsidP="00FB7003">
      <w:pPr>
        <w:jc w:val="both"/>
        <w:rPr>
          <w:rFonts w:ascii="Arial" w:hAnsi="Arial" w:cs="Arial"/>
          <w:color w:val="000000"/>
        </w:rPr>
      </w:pPr>
      <w:r w:rsidRPr="006F5973">
        <w:rPr>
          <w:rFonts w:ascii="Arial" w:hAnsi="Arial" w:cs="Arial"/>
          <w:color w:val="000000"/>
        </w:rPr>
        <w:t xml:space="preserve">Exercise Coordinator </w:t>
      </w:r>
    </w:p>
    <w:p w:rsidR="000A78AA" w:rsidRDefault="000A78AA" w:rsidP="00FB7003">
      <w:pPr>
        <w:jc w:val="both"/>
        <w:rPr>
          <w:rFonts w:ascii="Arial" w:hAnsi="Arial" w:cs="Arial"/>
          <w:color w:val="000000"/>
        </w:rPr>
      </w:pPr>
    </w:p>
    <w:p w:rsidR="000A78AA" w:rsidRDefault="000A78AA" w:rsidP="00FB7003">
      <w:pPr>
        <w:jc w:val="both"/>
        <w:rPr>
          <w:rFonts w:ascii="Arial" w:hAnsi="Arial" w:cs="Arial"/>
          <w:color w:val="000000"/>
        </w:rPr>
      </w:pPr>
    </w:p>
    <w:p w:rsidR="000A78AA" w:rsidRDefault="000A78AA" w:rsidP="004960EC">
      <w:pPr>
        <w:jc w:val="both"/>
        <w:rPr>
          <w:rFonts w:ascii="Arial" w:hAnsi="Arial" w:cs="Arial"/>
          <w:color w:val="000000"/>
          <w:u w:val="single"/>
        </w:rPr>
      </w:pPr>
      <w:r>
        <w:rPr>
          <w:rFonts w:ascii="Arial" w:hAnsi="Arial" w:cs="Arial"/>
          <w:color w:val="000000"/>
          <w:u w:val="single"/>
        </w:rPr>
        <w:t xml:space="preserve">__________________________________________________________________ </w:t>
      </w:r>
    </w:p>
    <w:p w:rsidR="000A78AA" w:rsidRDefault="000A78AA" w:rsidP="00FB7003">
      <w:pPr>
        <w:jc w:val="both"/>
        <w:rPr>
          <w:rFonts w:ascii="Arial" w:hAnsi="Arial" w:cs="Arial"/>
          <w:color w:val="000000"/>
        </w:rPr>
      </w:pPr>
      <w:r w:rsidRPr="006F5973">
        <w:rPr>
          <w:rFonts w:ascii="Arial" w:hAnsi="Arial" w:cs="Arial"/>
          <w:color w:val="000000"/>
        </w:rPr>
        <w:t xml:space="preserve">Name of Exercise Planner </w:t>
      </w:r>
    </w:p>
    <w:p w:rsidR="000A78AA" w:rsidRDefault="000A78AA" w:rsidP="00FB7003">
      <w:pPr>
        <w:jc w:val="both"/>
        <w:rPr>
          <w:rFonts w:ascii="Arial" w:hAnsi="Arial" w:cs="Arial"/>
          <w:color w:val="000000"/>
        </w:rPr>
      </w:pPr>
    </w:p>
    <w:p w:rsidR="000A78AA" w:rsidRDefault="000A78AA" w:rsidP="00FB7003">
      <w:pPr>
        <w:jc w:val="both"/>
        <w:rPr>
          <w:rFonts w:ascii="Arial" w:hAnsi="Arial" w:cs="Arial"/>
          <w:color w:val="000000"/>
        </w:rPr>
      </w:pPr>
    </w:p>
    <w:p w:rsidR="000A78AA" w:rsidRDefault="000A78AA" w:rsidP="004960EC">
      <w:pPr>
        <w:jc w:val="both"/>
        <w:rPr>
          <w:rFonts w:ascii="Arial" w:hAnsi="Arial" w:cs="Arial"/>
          <w:color w:val="000000"/>
          <w:u w:val="single"/>
        </w:rPr>
      </w:pPr>
      <w:r>
        <w:rPr>
          <w:rFonts w:ascii="Arial" w:hAnsi="Arial" w:cs="Arial"/>
          <w:color w:val="000000"/>
          <w:u w:val="single"/>
        </w:rPr>
        <w:t xml:space="preserve">__________________________________________________________________ </w:t>
      </w:r>
    </w:p>
    <w:p w:rsidR="000A78AA" w:rsidRDefault="000A78AA" w:rsidP="00FB7003">
      <w:pPr>
        <w:jc w:val="both"/>
        <w:rPr>
          <w:rFonts w:ascii="Arial" w:hAnsi="Arial" w:cs="Arial"/>
          <w:color w:val="000000"/>
        </w:rPr>
      </w:pPr>
      <w:r w:rsidRPr="006F5973">
        <w:rPr>
          <w:rFonts w:ascii="Arial" w:hAnsi="Arial" w:cs="Arial"/>
          <w:color w:val="000000"/>
        </w:rPr>
        <w:t xml:space="preserve">Signature of Exercise Planner </w:t>
      </w:r>
    </w:p>
    <w:p w:rsidR="000A78AA" w:rsidRDefault="000A78AA" w:rsidP="00FB7003">
      <w:pPr>
        <w:jc w:val="both"/>
        <w:rPr>
          <w:rFonts w:ascii="Arial" w:hAnsi="Arial" w:cs="Arial"/>
          <w:color w:val="000000"/>
        </w:rPr>
      </w:pPr>
    </w:p>
    <w:p w:rsidR="000A78AA" w:rsidRDefault="000A78AA" w:rsidP="00FB7003">
      <w:pPr>
        <w:jc w:val="both"/>
        <w:rPr>
          <w:rFonts w:ascii="Arial" w:hAnsi="Arial" w:cs="Arial"/>
          <w:color w:val="000000"/>
        </w:rPr>
      </w:pPr>
    </w:p>
    <w:p w:rsidR="000A78AA" w:rsidRDefault="000A78AA" w:rsidP="004960EC">
      <w:pPr>
        <w:jc w:val="both"/>
        <w:rPr>
          <w:rFonts w:ascii="Arial" w:hAnsi="Arial" w:cs="Arial"/>
          <w:color w:val="000000"/>
          <w:u w:val="single"/>
        </w:rPr>
      </w:pPr>
      <w:r>
        <w:rPr>
          <w:rFonts w:ascii="Arial" w:hAnsi="Arial" w:cs="Arial"/>
          <w:color w:val="000000"/>
          <w:u w:val="single"/>
        </w:rPr>
        <w:t xml:space="preserve">__________________________________________________________________ </w:t>
      </w:r>
    </w:p>
    <w:p w:rsidR="000A78AA" w:rsidRDefault="000A78AA" w:rsidP="00FB7003">
      <w:pPr>
        <w:jc w:val="both"/>
        <w:rPr>
          <w:rFonts w:ascii="Arial" w:hAnsi="Arial" w:cs="Arial"/>
          <w:color w:val="000000"/>
        </w:rPr>
      </w:pPr>
      <w:r w:rsidRPr="006F5973">
        <w:rPr>
          <w:rFonts w:ascii="Arial" w:hAnsi="Arial" w:cs="Arial"/>
          <w:color w:val="000000"/>
        </w:rPr>
        <w:t>Exercise Date</w:t>
      </w:r>
    </w:p>
    <w:p w:rsidR="000A78AA" w:rsidRDefault="000A78AA" w:rsidP="00FB7003">
      <w:pPr>
        <w:jc w:val="both"/>
        <w:rPr>
          <w:rFonts w:ascii="Arial" w:hAnsi="Arial" w:cs="Arial"/>
          <w:color w:val="000000"/>
        </w:rPr>
      </w:pPr>
    </w:p>
    <w:p w:rsidR="000A78AA" w:rsidRDefault="000A78AA" w:rsidP="00FB7003">
      <w:pPr>
        <w:jc w:val="both"/>
        <w:rPr>
          <w:rFonts w:ascii="Arial" w:hAnsi="Arial" w:cs="Arial"/>
          <w:color w:val="000000"/>
        </w:rPr>
      </w:pPr>
    </w:p>
    <w:p w:rsidR="000A78AA" w:rsidRDefault="000A78AA" w:rsidP="00FB7003">
      <w:pPr>
        <w:jc w:val="both"/>
        <w:rPr>
          <w:rFonts w:ascii="Arial" w:hAnsi="Arial" w:cs="Arial"/>
          <w:color w:val="000000"/>
        </w:rPr>
      </w:pPr>
      <w:r w:rsidRPr="006F5973">
        <w:rPr>
          <w:rFonts w:ascii="Arial" w:hAnsi="Arial" w:cs="Arial"/>
          <w:color w:val="000000"/>
        </w:rPr>
        <w:t>Listing of participating agencies provided copies of the exercise scenario and report:</w:t>
      </w:r>
    </w:p>
    <w:p w:rsidR="000A78AA" w:rsidRDefault="000A78AA" w:rsidP="00FB7003">
      <w:pPr>
        <w:jc w:val="both"/>
        <w:rPr>
          <w:rFonts w:ascii="Arial" w:hAnsi="Arial" w:cs="Arial"/>
          <w:color w:val="000000"/>
        </w:rPr>
      </w:pPr>
    </w:p>
    <w:p w:rsidR="000A78AA" w:rsidRPr="007A5B69" w:rsidRDefault="000A78AA" w:rsidP="00FB7003">
      <w:pPr>
        <w:tabs>
          <w:tab w:val="left" w:pos="4170"/>
        </w:tabs>
        <w:jc w:val="both"/>
        <w:rPr>
          <w:rFonts w:ascii="Arial" w:hAnsi="Arial" w:cs="Arial"/>
          <w:b/>
          <w:bCs/>
          <w:color w:val="0000FF"/>
        </w:rPr>
      </w:pPr>
      <w:r w:rsidRPr="000F562C">
        <w:rPr>
          <w:rFonts w:ascii="Arial" w:hAnsi="Arial" w:cs="Arial"/>
          <w:b/>
          <w:bCs/>
          <w:color w:val="0000FF"/>
          <w:u w:val="single"/>
        </w:rPr>
        <w:t>• List all that apply here</w:t>
      </w:r>
      <w:r w:rsidRPr="007A5B69">
        <w:rPr>
          <w:rFonts w:ascii="Arial" w:hAnsi="Arial" w:cs="Arial"/>
          <w:b/>
          <w:bCs/>
          <w:color w:val="0000FF"/>
        </w:rPr>
        <w:tab/>
      </w:r>
    </w:p>
    <w:p w:rsidR="000A78AA" w:rsidRDefault="000A78AA" w:rsidP="00FB7003">
      <w:pPr>
        <w:pStyle w:val="BodyText"/>
        <w:jc w:val="both"/>
      </w:pPr>
    </w:p>
    <w:p w:rsidR="000A78AA" w:rsidRDefault="000A78AA" w:rsidP="00FB7003">
      <w:pPr>
        <w:pStyle w:val="BodyText"/>
        <w:jc w:val="both"/>
        <w:rPr>
          <w:rFonts w:ascii="Arial" w:hAnsi="Arial" w:cs="Arial"/>
        </w:rPr>
        <w:sectPr w:rsidR="000A78AA">
          <w:footerReference w:type="default" r:id="rId57"/>
          <w:pgSz w:w="12240" w:h="15840" w:code="1"/>
          <w:pgMar w:top="1440" w:right="1260" w:bottom="1440" w:left="1530" w:header="432" w:footer="432" w:gutter="0"/>
          <w:pgNumType w:start="1"/>
          <w:cols w:space="720"/>
          <w:docGrid w:linePitch="360"/>
        </w:sectPr>
      </w:pPr>
    </w:p>
    <w:p w:rsidR="000A78AA" w:rsidRDefault="000A78AA" w:rsidP="00FB7003">
      <w:pPr>
        <w:pStyle w:val="Heading1"/>
      </w:pPr>
      <w:bookmarkStart w:id="90" w:name="_Toc117080441"/>
      <w:r>
        <w:t>Appendix I: Participant Feedback Form</w:t>
      </w:r>
      <w:bookmarkEnd w:id="90"/>
    </w:p>
    <w:p w:rsidR="000A78AA" w:rsidRPr="004E447F" w:rsidRDefault="000A78AA" w:rsidP="00FB7003">
      <w:pPr>
        <w:jc w:val="center"/>
        <w:rPr>
          <w:rFonts w:ascii="Arial" w:hAnsi="Arial" w:cs="Arial"/>
          <w:b/>
          <w:bCs/>
          <w:sz w:val="18"/>
          <w:szCs w:val="18"/>
        </w:rPr>
      </w:pPr>
    </w:p>
    <w:p w:rsidR="000A78AA" w:rsidRPr="003457EE" w:rsidRDefault="000A78AA" w:rsidP="00FB7003">
      <w:pPr>
        <w:pStyle w:val="Header"/>
        <w:rPr>
          <w:color w:val="auto"/>
          <w:sz w:val="22"/>
          <w:szCs w:val="22"/>
        </w:rPr>
      </w:pPr>
    </w:p>
    <w:p w:rsidR="000A78AA" w:rsidRPr="003457EE" w:rsidRDefault="000A78AA" w:rsidP="00FB7003">
      <w:pPr>
        <w:pStyle w:val="Header"/>
        <w:rPr>
          <w:color w:val="auto"/>
          <w:sz w:val="22"/>
          <w:szCs w:val="22"/>
        </w:rPr>
      </w:pPr>
      <w:r w:rsidRPr="003457EE">
        <w:rPr>
          <w:b w:val="0"/>
          <w:bCs w:val="0"/>
          <w:color w:val="0000FF"/>
          <w:sz w:val="22"/>
          <w:szCs w:val="22"/>
        </w:rPr>
        <w:t>Exercise Name: _______________________________</w:t>
      </w:r>
      <w:r w:rsidRPr="003457EE">
        <w:rPr>
          <w:color w:val="0000FF"/>
          <w:sz w:val="22"/>
          <w:szCs w:val="22"/>
        </w:rPr>
        <w:tab/>
      </w:r>
      <w:r w:rsidRPr="003457EE">
        <w:rPr>
          <w:color w:val="auto"/>
          <w:sz w:val="22"/>
          <w:szCs w:val="22"/>
        </w:rPr>
        <w:tab/>
      </w:r>
      <w:r w:rsidRPr="003457EE">
        <w:rPr>
          <w:color w:val="auto"/>
          <w:sz w:val="22"/>
          <w:szCs w:val="22"/>
        </w:rPr>
        <w:tab/>
        <w:t xml:space="preserve">   </w:t>
      </w:r>
      <w:r w:rsidRPr="003457EE">
        <w:rPr>
          <w:color w:val="auto"/>
          <w:sz w:val="22"/>
          <w:szCs w:val="22"/>
        </w:rPr>
        <w:tab/>
      </w:r>
      <w:r w:rsidRPr="003457EE">
        <w:rPr>
          <w:b w:val="0"/>
          <w:bCs w:val="0"/>
          <w:color w:val="auto"/>
          <w:sz w:val="22"/>
          <w:szCs w:val="22"/>
        </w:rPr>
        <w:t>Exercise Date:</w:t>
      </w:r>
      <w:r w:rsidRPr="003457EE">
        <w:rPr>
          <w:color w:val="auto"/>
          <w:sz w:val="22"/>
          <w:szCs w:val="22"/>
        </w:rPr>
        <w:t xml:space="preserve"> </w:t>
      </w:r>
      <w:r w:rsidRPr="003457EE">
        <w:rPr>
          <w:color w:val="0000FF"/>
          <w:sz w:val="22"/>
          <w:szCs w:val="22"/>
        </w:rPr>
        <w:t>XX/XX/XX</w:t>
      </w:r>
    </w:p>
    <w:p w:rsidR="000A78AA" w:rsidRPr="003457EE" w:rsidRDefault="000A78AA" w:rsidP="00FB7003">
      <w:pPr>
        <w:pStyle w:val="Header"/>
        <w:rPr>
          <w:color w:val="auto"/>
          <w:sz w:val="22"/>
          <w:szCs w:val="22"/>
        </w:rPr>
      </w:pPr>
    </w:p>
    <w:p w:rsidR="000A78AA" w:rsidRPr="003457EE" w:rsidRDefault="000A78AA" w:rsidP="00FB7003">
      <w:pPr>
        <w:pStyle w:val="Header"/>
        <w:rPr>
          <w:color w:val="auto"/>
          <w:sz w:val="22"/>
          <w:szCs w:val="22"/>
        </w:rPr>
      </w:pPr>
      <w:r w:rsidRPr="003457EE">
        <w:rPr>
          <w:b w:val="0"/>
          <w:bCs w:val="0"/>
          <w:color w:val="auto"/>
          <w:sz w:val="22"/>
          <w:szCs w:val="22"/>
        </w:rPr>
        <w:t xml:space="preserve">Participant Name: </w:t>
      </w:r>
      <w:r w:rsidRPr="003457EE">
        <w:rPr>
          <w:color w:val="auto"/>
          <w:sz w:val="22"/>
          <w:szCs w:val="22"/>
        </w:rPr>
        <w:t xml:space="preserve">___________________________  </w:t>
      </w:r>
      <w:r w:rsidRPr="003457EE">
        <w:rPr>
          <w:b w:val="0"/>
          <w:bCs w:val="0"/>
          <w:color w:val="auto"/>
          <w:sz w:val="22"/>
          <w:szCs w:val="22"/>
        </w:rPr>
        <w:t xml:space="preserve">Title: </w:t>
      </w:r>
      <w:r w:rsidRPr="003457EE">
        <w:rPr>
          <w:color w:val="auto"/>
          <w:sz w:val="22"/>
          <w:szCs w:val="22"/>
        </w:rPr>
        <w:t>___________________________</w:t>
      </w:r>
    </w:p>
    <w:p w:rsidR="000A78AA" w:rsidRPr="003457EE" w:rsidRDefault="000A78AA" w:rsidP="00FB7003">
      <w:pPr>
        <w:pStyle w:val="Header"/>
        <w:rPr>
          <w:color w:val="auto"/>
          <w:sz w:val="22"/>
          <w:szCs w:val="22"/>
        </w:rPr>
      </w:pPr>
      <w:r w:rsidRPr="003457EE">
        <w:rPr>
          <w:color w:val="auto"/>
          <w:sz w:val="22"/>
          <w:szCs w:val="22"/>
        </w:rPr>
        <w:t xml:space="preserve"> </w:t>
      </w:r>
    </w:p>
    <w:p w:rsidR="000A78AA" w:rsidRPr="003457EE" w:rsidRDefault="000A78AA" w:rsidP="00FB7003">
      <w:pPr>
        <w:pStyle w:val="Header"/>
        <w:rPr>
          <w:color w:val="auto"/>
          <w:sz w:val="22"/>
          <w:szCs w:val="22"/>
        </w:rPr>
      </w:pPr>
      <w:r w:rsidRPr="003457EE">
        <w:rPr>
          <w:b w:val="0"/>
          <w:bCs w:val="0"/>
          <w:color w:val="auto"/>
          <w:sz w:val="22"/>
          <w:szCs w:val="22"/>
        </w:rPr>
        <w:t xml:space="preserve">Agency: </w:t>
      </w:r>
      <w:r w:rsidRPr="003457EE">
        <w:rPr>
          <w:color w:val="auto"/>
          <w:sz w:val="22"/>
          <w:szCs w:val="22"/>
        </w:rPr>
        <w:t>_________________________</w:t>
      </w:r>
      <w:r w:rsidRPr="003457EE">
        <w:rPr>
          <w:b w:val="0"/>
          <w:bCs w:val="0"/>
          <w:color w:val="auto"/>
          <w:sz w:val="22"/>
          <w:szCs w:val="22"/>
        </w:rPr>
        <w:t xml:space="preserve">Role:  </w:t>
      </w:r>
      <w:r w:rsidRPr="004E447F">
        <w:rPr>
          <w:b w:val="0"/>
          <w:bCs w:val="0"/>
          <w:color w:val="auto"/>
          <w:sz w:val="22"/>
          <w:szCs w:val="22"/>
        </w:rPr>
        <w:t>__Player __Controller __Evaluator__Observer</w:t>
      </w:r>
    </w:p>
    <w:p w:rsidR="000A78AA" w:rsidRPr="003457EE" w:rsidRDefault="000A78AA" w:rsidP="00FB7003">
      <w:pPr>
        <w:pStyle w:val="Header"/>
        <w:rPr>
          <w:color w:val="auto"/>
          <w:sz w:val="22"/>
          <w:szCs w:val="22"/>
        </w:rPr>
      </w:pPr>
    </w:p>
    <w:p w:rsidR="000A78AA" w:rsidRPr="003457EE" w:rsidRDefault="000A78AA" w:rsidP="00FB7003">
      <w:pPr>
        <w:pStyle w:val="Header"/>
        <w:rPr>
          <w:color w:val="auto"/>
          <w:sz w:val="10"/>
          <w:szCs w:val="10"/>
        </w:rPr>
      </w:pPr>
    </w:p>
    <w:p w:rsidR="000A78AA" w:rsidRPr="003457EE" w:rsidRDefault="000A78AA" w:rsidP="00FB7003">
      <w:pPr>
        <w:pStyle w:val="Header"/>
        <w:tabs>
          <w:tab w:val="left" w:pos="540"/>
          <w:tab w:val="left" w:pos="828"/>
          <w:tab w:val="right" w:leader="underscore" w:pos="9360"/>
        </w:tabs>
        <w:spacing w:after="60"/>
        <w:rPr>
          <w:b w:val="0"/>
          <w:bCs w:val="0"/>
          <w:color w:val="auto"/>
          <w:sz w:val="28"/>
          <w:szCs w:val="28"/>
        </w:rPr>
      </w:pPr>
      <w:r w:rsidRPr="003457EE">
        <w:rPr>
          <w:b w:val="0"/>
          <w:bCs w:val="0"/>
          <w:color w:val="auto"/>
          <w:sz w:val="28"/>
          <w:szCs w:val="28"/>
        </w:rPr>
        <w:t>Part I – Recommendations and Action Steps</w:t>
      </w:r>
    </w:p>
    <w:p w:rsidR="000A78AA" w:rsidRPr="003457EE" w:rsidRDefault="000A78AA" w:rsidP="00FB7003">
      <w:pPr>
        <w:pStyle w:val="Header"/>
        <w:tabs>
          <w:tab w:val="left" w:pos="540"/>
          <w:tab w:val="left" w:pos="828"/>
          <w:tab w:val="right" w:leader="underscore" w:pos="9360"/>
        </w:tabs>
        <w:spacing w:after="60"/>
        <w:rPr>
          <w:color w:val="auto"/>
        </w:rPr>
      </w:pPr>
    </w:p>
    <w:p w:rsidR="000A78AA" w:rsidRPr="003457EE" w:rsidRDefault="000A78AA" w:rsidP="00337021">
      <w:pPr>
        <w:pStyle w:val="Header"/>
        <w:numPr>
          <w:ilvl w:val="0"/>
          <w:numId w:val="18"/>
        </w:numPr>
        <w:tabs>
          <w:tab w:val="left" w:pos="360"/>
          <w:tab w:val="right" w:leader="underscore" w:pos="9360"/>
        </w:tabs>
        <w:rPr>
          <w:b w:val="0"/>
          <w:bCs w:val="0"/>
          <w:color w:val="auto"/>
        </w:rPr>
      </w:pPr>
      <w:r w:rsidRPr="003457EE">
        <w:rPr>
          <w:b w:val="0"/>
          <w:bCs w:val="0"/>
          <w:color w:val="auto"/>
        </w:rPr>
        <w:t>Based on the exercise today and the tasks identified, list the top 3 issues and/or areas that need improvement.</w:t>
      </w:r>
    </w:p>
    <w:p w:rsidR="000A78AA" w:rsidRPr="003457EE" w:rsidRDefault="000A78AA" w:rsidP="00FB7003">
      <w:pPr>
        <w:pStyle w:val="Header"/>
        <w:tabs>
          <w:tab w:val="left" w:pos="360"/>
          <w:tab w:val="right" w:leader="underscore" w:pos="9360"/>
        </w:tabs>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ind w:left="360"/>
        <w:rPr>
          <w:color w:val="auto"/>
          <w:u w:val="single"/>
        </w:rPr>
      </w:pPr>
    </w:p>
    <w:p w:rsidR="000A78AA" w:rsidRPr="003457EE" w:rsidRDefault="000A78AA" w:rsidP="00337021">
      <w:pPr>
        <w:pStyle w:val="Header"/>
        <w:numPr>
          <w:ilvl w:val="0"/>
          <w:numId w:val="18"/>
        </w:numPr>
        <w:tabs>
          <w:tab w:val="clear" w:pos="9360"/>
          <w:tab w:val="left" w:pos="360"/>
          <w:tab w:val="right" w:leader="underscore" w:pos="9900"/>
        </w:tabs>
        <w:rPr>
          <w:b w:val="0"/>
          <w:bCs w:val="0"/>
          <w:color w:val="auto"/>
        </w:rPr>
      </w:pPr>
      <w:r w:rsidRPr="003457EE">
        <w:rPr>
          <w:b w:val="0"/>
          <w:bCs w:val="0"/>
          <w:color w:val="auto"/>
        </w:rPr>
        <w:t xml:space="preserve">Identify the action steps that should be taken to address the issues identified above.  For each action step, indicate if it is a high, medium, or low priority. </w:t>
      </w:r>
    </w:p>
    <w:p w:rsidR="000A78AA" w:rsidRPr="003457EE" w:rsidRDefault="000A78AA" w:rsidP="00FB7003">
      <w:pPr>
        <w:pStyle w:val="Header"/>
        <w:tabs>
          <w:tab w:val="left" w:pos="360"/>
          <w:tab w:val="right" w:leader="underscore" w:pos="9360"/>
        </w:tabs>
        <w:spacing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after="120"/>
        <w:ind w:left="360"/>
        <w:rPr>
          <w:color w:val="auto"/>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rPr>
      </w:pPr>
    </w:p>
    <w:p w:rsidR="000A78AA" w:rsidRPr="003457EE" w:rsidRDefault="000A78AA" w:rsidP="00337021">
      <w:pPr>
        <w:pStyle w:val="Header"/>
        <w:numPr>
          <w:ilvl w:val="0"/>
          <w:numId w:val="18"/>
        </w:numPr>
        <w:tabs>
          <w:tab w:val="clear" w:pos="9360"/>
          <w:tab w:val="left" w:pos="360"/>
          <w:tab w:val="right" w:leader="underscore" w:pos="10080"/>
        </w:tabs>
        <w:ind w:right="-720"/>
        <w:rPr>
          <w:b w:val="0"/>
          <w:bCs w:val="0"/>
          <w:color w:val="auto"/>
        </w:rPr>
      </w:pPr>
      <w:r w:rsidRPr="003457EE">
        <w:rPr>
          <w:b w:val="0"/>
          <w:bCs w:val="0"/>
          <w:color w:val="auto"/>
        </w:rPr>
        <w:t xml:space="preserve">Describe the action steps that should be taken in your area of responsibility.  Who should be assigned responsibility for each action item? </w:t>
      </w:r>
    </w:p>
    <w:p w:rsidR="000A78AA" w:rsidRPr="003457EE" w:rsidRDefault="000A78AA" w:rsidP="00FB7003">
      <w:pPr>
        <w:pStyle w:val="Header"/>
        <w:tabs>
          <w:tab w:val="left" w:pos="360"/>
          <w:tab w:val="right" w:leader="underscore" w:pos="9360"/>
        </w:tabs>
        <w:spacing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after="120"/>
        <w:ind w:left="360"/>
        <w:rPr>
          <w:color w:val="auto"/>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rPr>
      </w:pPr>
    </w:p>
    <w:p w:rsidR="000A78AA" w:rsidRPr="003457EE" w:rsidRDefault="000A78AA" w:rsidP="00337021">
      <w:pPr>
        <w:pStyle w:val="Header"/>
        <w:numPr>
          <w:ilvl w:val="0"/>
          <w:numId w:val="18"/>
        </w:numPr>
        <w:tabs>
          <w:tab w:val="left" w:pos="360"/>
          <w:tab w:val="right" w:leader="underscore" w:pos="9360"/>
        </w:tabs>
        <w:spacing w:before="120" w:after="120"/>
        <w:rPr>
          <w:b w:val="0"/>
          <w:bCs w:val="0"/>
          <w:color w:val="auto"/>
        </w:rPr>
      </w:pPr>
      <w:r w:rsidRPr="003457EE">
        <w:rPr>
          <w:b w:val="0"/>
          <w:bCs w:val="0"/>
          <w:color w:val="auto"/>
        </w:rPr>
        <w:t>List the equipment, training or plans/procedures that should be reviewed, revised, or developed.  Indicate the priority level for each.</w:t>
      </w:r>
    </w:p>
    <w:p w:rsidR="000A78AA" w:rsidRPr="003457EE" w:rsidRDefault="000A78AA" w:rsidP="00FB7003">
      <w:pPr>
        <w:pStyle w:val="Header"/>
        <w:tabs>
          <w:tab w:val="left" w:pos="360"/>
          <w:tab w:val="right" w:leader="underscore" w:pos="9360"/>
        </w:tabs>
        <w:spacing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after="120"/>
        <w:ind w:left="360"/>
        <w:rPr>
          <w:color w:val="auto"/>
        </w:rPr>
      </w:pPr>
      <w:r w:rsidRPr="003457EE">
        <w:rPr>
          <w:color w:val="auto"/>
          <w:u w:val="single"/>
        </w:rPr>
        <w:tab/>
      </w:r>
    </w:p>
    <w:p w:rsidR="000A78AA" w:rsidRPr="003457EE" w:rsidRDefault="000A78AA" w:rsidP="00FB7003">
      <w:pPr>
        <w:pStyle w:val="Header"/>
        <w:tabs>
          <w:tab w:val="left" w:pos="540"/>
        </w:tabs>
        <w:spacing w:after="40"/>
        <w:ind w:left="547" w:hanging="547"/>
        <w:rPr>
          <w:b w:val="0"/>
          <w:bCs w:val="0"/>
          <w:color w:val="auto"/>
          <w:sz w:val="28"/>
          <w:szCs w:val="28"/>
        </w:rPr>
      </w:pPr>
      <w:r w:rsidRPr="003457EE">
        <w:rPr>
          <w:b w:val="0"/>
          <w:bCs w:val="0"/>
          <w:color w:val="auto"/>
          <w:sz w:val="28"/>
          <w:szCs w:val="28"/>
        </w:rPr>
        <w:t xml:space="preserve">Part II – Exercise Design and Conduct </w:t>
      </w:r>
    </w:p>
    <w:p w:rsidR="000A78AA" w:rsidRPr="003457EE" w:rsidRDefault="000A78AA" w:rsidP="00FB7003">
      <w:pPr>
        <w:pStyle w:val="Header"/>
        <w:tabs>
          <w:tab w:val="left" w:pos="540"/>
        </w:tabs>
        <w:spacing w:after="40"/>
        <w:ind w:left="547" w:hanging="547"/>
        <w:rPr>
          <w:b w:val="0"/>
          <w:bCs w:val="0"/>
          <w:color w:val="auto"/>
        </w:rPr>
      </w:pPr>
    </w:p>
    <w:p w:rsidR="000A78AA" w:rsidRPr="003457EE" w:rsidRDefault="000A78AA" w:rsidP="00FB7003">
      <w:pPr>
        <w:pStyle w:val="Header"/>
        <w:tabs>
          <w:tab w:val="left" w:pos="540"/>
        </w:tabs>
        <w:spacing w:after="40"/>
        <w:ind w:left="547" w:hanging="547"/>
        <w:rPr>
          <w:b w:val="0"/>
          <w:bCs w:val="0"/>
          <w:color w:val="auto"/>
        </w:rPr>
      </w:pPr>
      <w:r w:rsidRPr="003457EE">
        <w:rPr>
          <w:b w:val="0"/>
          <w:bCs w:val="0"/>
          <w:color w:val="auto"/>
        </w:rPr>
        <w:t>1.</w:t>
      </w:r>
      <w:r w:rsidRPr="003457EE">
        <w:rPr>
          <w:b w:val="0"/>
          <w:bCs w:val="0"/>
          <w:color w:val="auto"/>
        </w:rPr>
        <w:tab/>
        <w:t>What is your assessment of the exercise design and conduct?</w:t>
      </w:r>
    </w:p>
    <w:p w:rsidR="000A78AA" w:rsidRPr="003457EE" w:rsidRDefault="000A78AA" w:rsidP="00FB7003">
      <w:pPr>
        <w:pStyle w:val="Header"/>
        <w:tabs>
          <w:tab w:val="left" w:pos="540"/>
        </w:tabs>
        <w:ind w:left="540" w:hanging="540"/>
        <w:rPr>
          <w:color w:val="auto"/>
          <w:sz w:val="18"/>
          <w:szCs w:val="18"/>
        </w:rPr>
      </w:pPr>
      <w:r w:rsidRPr="003457EE">
        <w:rPr>
          <w:i/>
          <w:iCs/>
          <w:color w:val="auto"/>
          <w:sz w:val="18"/>
          <w:szCs w:val="18"/>
        </w:rPr>
        <w:tab/>
        <w:t xml:space="preserve">Please rate, on a scale of 1 to 5, your overall assessment of the exercise relative to the statements provided below, with </w:t>
      </w:r>
      <w:r w:rsidRPr="003457EE">
        <w:rPr>
          <w:b w:val="0"/>
          <w:bCs w:val="0"/>
          <w:i/>
          <w:iCs/>
          <w:color w:val="auto"/>
          <w:sz w:val="18"/>
          <w:szCs w:val="18"/>
        </w:rPr>
        <w:t>1</w:t>
      </w:r>
      <w:r w:rsidRPr="003457EE">
        <w:rPr>
          <w:i/>
          <w:iCs/>
          <w:color w:val="auto"/>
          <w:sz w:val="18"/>
          <w:szCs w:val="18"/>
        </w:rPr>
        <w:t xml:space="preserve"> indicating </w:t>
      </w:r>
      <w:r w:rsidRPr="003457EE">
        <w:rPr>
          <w:b w:val="0"/>
          <w:bCs w:val="0"/>
          <w:i/>
          <w:iCs/>
          <w:color w:val="auto"/>
          <w:sz w:val="18"/>
          <w:szCs w:val="18"/>
        </w:rPr>
        <w:t>strong disagreement</w:t>
      </w:r>
      <w:r w:rsidRPr="003457EE">
        <w:rPr>
          <w:i/>
          <w:iCs/>
          <w:color w:val="auto"/>
          <w:sz w:val="18"/>
          <w:szCs w:val="18"/>
        </w:rPr>
        <w:t xml:space="preserve"> with the statement and </w:t>
      </w:r>
      <w:r w:rsidRPr="003457EE">
        <w:rPr>
          <w:b w:val="0"/>
          <w:bCs w:val="0"/>
          <w:i/>
          <w:iCs/>
          <w:color w:val="auto"/>
          <w:sz w:val="18"/>
          <w:szCs w:val="18"/>
        </w:rPr>
        <w:t>5</w:t>
      </w:r>
      <w:r w:rsidRPr="003457EE">
        <w:rPr>
          <w:i/>
          <w:iCs/>
          <w:color w:val="auto"/>
          <w:sz w:val="18"/>
          <w:szCs w:val="18"/>
        </w:rPr>
        <w:t xml:space="preserve"> indicating </w:t>
      </w:r>
      <w:r w:rsidRPr="003457EE">
        <w:rPr>
          <w:b w:val="0"/>
          <w:bCs w:val="0"/>
          <w:i/>
          <w:iCs/>
          <w:color w:val="auto"/>
          <w:sz w:val="18"/>
          <w:szCs w:val="18"/>
        </w:rPr>
        <w:t>strong agreement.</w:t>
      </w:r>
    </w:p>
    <w:p w:rsidR="000A78AA" w:rsidRPr="003457EE" w:rsidRDefault="000A78AA" w:rsidP="00FB7003">
      <w:pPr>
        <w:pStyle w:val="Header"/>
        <w:tabs>
          <w:tab w:val="left" w:pos="540"/>
        </w:tabs>
        <w:rPr>
          <w:color w:val="auto"/>
        </w:rPr>
      </w:pPr>
    </w:p>
    <w:tbl>
      <w:tblPr>
        <w:tblW w:w="9360" w:type="dxa"/>
        <w:tblInd w:w="648" w:type="dxa"/>
        <w:tblLayout w:type="fixed"/>
        <w:tblLook w:val="0000" w:firstRow="0" w:lastRow="0" w:firstColumn="0" w:lastColumn="0" w:noHBand="0" w:noVBand="0"/>
      </w:tblPr>
      <w:tblGrid>
        <w:gridCol w:w="405"/>
        <w:gridCol w:w="5355"/>
        <w:gridCol w:w="540"/>
        <w:gridCol w:w="540"/>
        <w:gridCol w:w="540"/>
        <w:gridCol w:w="540"/>
        <w:gridCol w:w="540"/>
        <w:gridCol w:w="540"/>
        <w:gridCol w:w="360"/>
      </w:tblGrid>
      <w:tr w:rsidR="000A78AA" w:rsidRPr="003457EE">
        <w:trPr>
          <w:cantSplit/>
          <w:tblHeader/>
        </w:trPr>
        <w:tc>
          <w:tcPr>
            <w:tcW w:w="405" w:type="dxa"/>
          </w:tcPr>
          <w:p w:rsidR="000A78AA" w:rsidRPr="003457EE" w:rsidRDefault="000A78AA" w:rsidP="00FB7003">
            <w:pPr>
              <w:pStyle w:val="Header"/>
              <w:tabs>
                <w:tab w:val="left" w:pos="540"/>
              </w:tabs>
              <w:rPr>
                <w:color w:val="auto"/>
              </w:rPr>
            </w:pPr>
          </w:p>
        </w:tc>
        <w:tc>
          <w:tcPr>
            <w:tcW w:w="5355" w:type="dxa"/>
          </w:tcPr>
          <w:p w:rsidR="000A78AA" w:rsidRPr="003457EE" w:rsidRDefault="000A78AA" w:rsidP="00FB7003">
            <w:pPr>
              <w:pStyle w:val="Header"/>
              <w:tabs>
                <w:tab w:val="left" w:pos="540"/>
              </w:tabs>
              <w:rPr>
                <w:color w:val="auto"/>
              </w:rPr>
            </w:pPr>
          </w:p>
        </w:tc>
        <w:tc>
          <w:tcPr>
            <w:tcW w:w="3600" w:type="dxa"/>
            <w:gridSpan w:val="7"/>
          </w:tcPr>
          <w:p w:rsidR="000A78AA" w:rsidRPr="003457EE" w:rsidRDefault="000A78AA" w:rsidP="00FB7003">
            <w:pPr>
              <w:pStyle w:val="Header"/>
              <w:tabs>
                <w:tab w:val="left" w:pos="540"/>
              </w:tabs>
              <w:spacing w:after="40"/>
              <w:jc w:val="center"/>
              <w:rPr>
                <w:color w:val="auto"/>
              </w:rPr>
            </w:pPr>
            <w:r w:rsidRPr="003457EE">
              <w:rPr>
                <w:b w:val="0"/>
                <w:bCs w:val="0"/>
                <w:color w:val="auto"/>
              </w:rPr>
              <w:t>Rating of Satisfaction with Exercise</w:t>
            </w:r>
          </w:p>
        </w:tc>
      </w:tr>
      <w:tr w:rsidR="000A78AA" w:rsidRPr="003457EE">
        <w:trPr>
          <w:tblHeader/>
        </w:trPr>
        <w:tc>
          <w:tcPr>
            <w:tcW w:w="405" w:type="dxa"/>
          </w:tcPr>
          <w:p w:rsidR="000A78AA" w:rsidRPr="003457EE" w:rsidRDefault="000A78AA" w:rsidP="00FB7003">
            <w:pPr>
              <w:pStyle w:val="Header"/>
              <w:tabs>
                <w:tab w:val="left" w:pos="540"/>
              </w:tabs>
              <w:rPr>
                <w:color w:val="auto"/>
              </w:rPr>
            </w:pPr>
          </w:p>
        </w:tc>
        <w:tc>
          <w:tcPr>
            <w:tcW w:w="5355" w:type="dxa"/>
            <w:vAlign w:val="bottom"/>
          </w:tcPr>
          <w:p w:rsidR="000A78AA" w:rsidRPr="003457EE" w:rsidRDefault="000A78AA" w:rsidP="00FB7003">
            <w:pPr>
              <w:pStyle w:val="Header"/>
              <w:tabs>
                <w:tab w:val="left" w:pos="540"/>
              </w:tabs>
              <w:rPr>
                <w:color w:val="auto"/>
              </w:rPr>
            </w:pPr>
            <w:r w:rsidRPr="003457EE">
              <w:rPr>
                <w:b w:val="0"/>
                <w:bCs w:val="0"/>
                <w:color w:val="auto"/>
                <w:u w:val="single"/>
              </w:rPr>
              <w:t>Assessment Factor</w:t>
            </w:r>
          </w:p>
        </w:tc>
        <w:tc>
          <w:tcPr>
            <w:tcW w:w="1080" w:type="dxa"/>
            <w:gridSpan w:val="2"/>
          </w:tcPr>
          <w:p w:rsidR="000A78AA" w:rsidRPr="003457EE" w:rsidRDefault="000A78AA" w:rsidP="00FB7003">
            <w:pPr>
              <w:pStyle w:val="Header"/>
              <w:tabs>
                <w:tab w:val="left" w:pos="540"/>
              </w:tabs>
              <w:jc w:val="center"/>
              <w:rPr>
                <w:i/>
                <w:iCs/>
                <w:color w:val="auto"/>
                <w:sz w:val="16"/>
                <w:szCs w:val="16"/>
              </w:rPr>
            </w:pPr>
            <w:r w:rsidRPr="003457EE">
              <w:rPr>
                <w:i/>
                <w:iCs/>
                <w:color w:val="auto"/>
                <w:sz w:val="16"/>
                <w:szCs w:val="16"/>
              </w:rPr>
              <w:t xml:space="preserve">Strongly Disagree </w:t>
            </w:r>
          </w:p>
        </w:tc>
        <w:tc>
          <w:tcPr>
            <w:tcW w:w="540" w:type="dxa"/>
          </w:tcPr>
          <w:p w:rsidR="000A78AA" w:rsidRPr="003457EE" w:rsidRDefault="000A78AA" w:rsidP="00FB7003">
            <w:pPr>
              <w:pStyle w:val="Header"/>
              <w:tabs>
                <w:tab w:val="left" w:pos="540"/>
              </w:tabs>
              <w:jc w:val="center"/>
              <w:rPr>
                <w:i/>
                <w:iCs/>
                <w:color w:val="auto"/>
                <w:sz w:val="16"/>
                <w:szCs w:val="16"/>
              </w:rPr>
            </w:pPr>
          </w:p>
        </w:tc>
        <w:tc>
          <w:tcPr>
            <w:tcW w:w="540" w:type="dxa"/>
          </w:tcPr>
          <w:p w:rsidR="000A78AA" w:rsidRPr="003457EE" w:rsidRDefault="000A78AA" w:rsidP="00FB7003">
            <w:pPr>
              <w:pStyle w:val="Header"/>
              <w:tabs>
                <w:tab w:val="left" w:pos="540"/>
              </w:tabs>
              <w:jc w:val="center"/>
              <w:rPr>
                <w:i/>
                <w:iCs/>
                <w:color w:val="auto"/>
                <w:sz w:val="16"/>
                <w:szCs w:val="16"/>
              </w:rPr>
            </w:pPr>
          </w:p>
        </w:tc>
        <w:tc>
          <w:tcPr>
            <w:tcW w:w="540" w:type="dxa"/>
          </w:tcPr>
          <w:p w:rsidR="000A78AA" w:rsidRPr="003457EE" w:rsidRDefault="000A78AA" w:rsidP="00FB7003">
            <w:pPr>
              <w:pStyle w:val="Header"/>
              <w:tabs>
                <w:tab w:val="left" w:pos="540"/>
              </w:tabs>
              <w:jc w:val="center"/>
              <w:rPr>
                <w:i/>
                <w:iCs/>
                <w:color w:val="auto"/>
                <w:sz w:val="16"/>
                <w:szCs w:val="16"/>
              </w:rPr>
            </w:pPr>
          </w:p>
        </w:tc>
        <w:tc>
          <w:tcPr>
            <w:tcW w:w="900" w:type="dxa"/>
            <w:gridSpan w:val="2"/>
          </w:tcPr>
          <w:p w:rsidR="000A78AA" w:rsidRPr="003457EE" w:rsidRDefault="000A78AA" w:rsidP="00FB7003">
            <w:pPr>
              <w:pStyle w:val="Header"/>
              <w:tabs>
                <w:tab w:val="left" w:pos="540"/>
              </w:tabs>
              <w:jc w:val="center"/>
              <w:rPr>
                <w:i/>
                <w:iCs/>
                <w:color w:val="auto"/>
                <w:sz w:val="16"/>
                <w:szCs w:val="16"/>
              </w:rPr>
            </w:pPr>
            <w:r w:rsidRPr="003457EE">
              <w:rPr>
                <w:i/>
                <w:iCs/>
                <w:color w:val="auto"/>
                <w:sz w:val="16"/>
                <w:szCs w:val="16"/>
              </w:rPr>
              <w:t>Strongly Agree</w:t>
            </w:r>
          </w:p>
        </w:tc>
      </w:tr>
      <w:tr w:rsidR="000A78AA" w:rsidRPr="003457EE">
        <w:trPr>
          <w:gridAfter w:val="1"/>
          <w:wAfter w:w="360" w:type="dxa"/>
          <w:tblHeader/>
        </w:trPr>
        <w:tc>
          <w:tcPr>
            <w:tcW w:w="405" w:type="dxa"/>
          </w:tcPr>
          <w:p w:rsidR="000A78AA" w:rsidRPr="003457EE" w:rsidRDefault="000A78AA" w:rsidP="00FB7003">
            <w:pPr>
              <w:pStyle w:val="Header"/>
              <w:tabs>
                <w:tab w:val="left" w:pos="540"/>
              </w:tabs>
              <w:rPr>
                <w:color w:val="auto"/>
              </w:rPr>
            </w:pPr>
          </w:p>
        </w:tc>
        <w:tc>
          <w:tcPr>
            <w:tcW w:w="5895" w:type="dxa"/>
            <w:gridSpan w:val="2"/>
          </w:tcPr>
          <w:p w:rsidR="000A78AA" w:rsidRPr="003457EE" w:rsidRDefault="000A78AA" w:rsidP="00FB7003">
            <w:pPr>
              <w:pStyle w:val="Header"/>
              <w:tabs>
                <w:tab w:val="left" w:pos="540"/>
              </w:tabs>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r>
      <w:tr w:rsidR="000A78AA" w:rsidRPr="003457EE">
        <w:trPr>
          <w:gridAfter w:val="1"/>
          <w:wAfter w:w="360" w:type="dxa"/>
        </w:trPr>
        <w:tc>
          <w:tcPr>
            <w:tcW w:w="405" w:type="dxa"/>
          </w:tcPr>
          <w:p w:rsidR="000A78AA" w:rsidRPr="003457EE" w:rsidRDefault="000A78AA" w:rsidP="00FB7003">
            <w:pPr>
              <w:pStyle w:val="Header"/>
              <w:tabs>
                <w:tab w:val="left" w:pos="540"/>
              </w:tabs>
              <w:rPr>
                <w:color w:val="auto"/>
              </w:rPr>
            </w:pPr>
            <w:r w:rsidRPr="003457EE">
              <w:rPr>
                <w:color w:val="auto"/>
              </w:rPr>
              <w:t>a.</w:t>
            </w:r>
          </w:p>
        </w:tc>
        <w:tc>
          <w:tcPr>
            <w:tcW w:w="5895" w:type="dxa"/>
            <w:gridSpan w:val="2"/>
          </w:tcPr>
          <w:p w:rsidR="000A78AA" w:rsidRPr="003457EE" w:rsidRDefault="000A78AA" w:rsidP="00FB7003">
            <w:pPr>
              <w:pStyle w:val="Header"/>
              <w:tabs>
                <w:tab w:val="left" w:pos="540"/>
              </w:tabs>
              <w:rPr>
                <w:color w:val="auto"/>
              </w:rPr>
            </w:pPr>
            <w:r w:rsidRPr="003457EE">
              <w:rPr>
                <w:color w:val="auto"/>
              </w:rPr>
              <w:t>The exercise was well structured and organized.</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1</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2</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3</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4</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5</w:t>
            </w:r>
          </w:p>
        </w:tc>
      </w:tr>
      <w:tr w:rsidR="000A78AA" w:rsidRPr="003457EE">
        <w:trPr>
          <w:gridAfter w:val="1"/>
          <w:wAfter w:w="360" w:type="dxa"/>
        </w:trPr>
        <w:tc>
          <w:tcPr>
            <w:tcW w:w="405" w:type="dxa"/>
          </w:tcPr>
          <w:p w:rsidR="000A78AA" w:rsidRPr="003457EE" w:rsidRDefault="000A78AA" w:rsidP="00FB7003">
            <w:pPr>
              <w:pStyle w:val="Header"/>
              <w:tabs>
                <w:tab w:val="left" w:pos="540"/>
              </w:tabs>
              <w:rPr>
                <w:color w:val="auto"/>
              </w:rPr>
            </w:pPr>
          </w:p>
        </w:tc>
        <w:tc>
          <w:tcPr>
            <w:tcW w:w="5895" w:type="dxa"/>
            <w:gridSpan w:val="2"/>
          </w:tcPr>
          <w:p w:rsidR="000A78AA" w:rsidRPr="003457EE" w:rsidRDefault="000A78AA" w:rsidP="00FB7003">
            <w:pPr>
              <w:pStyle w:val="Header"/>
              <w:tabs>
                <w:tab w:val="left" w:pos="540"/>
              </w:tabs>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r>
      <w:tr w:rsidR="000A78AA" w:rsidRPr="003457EE">
        <w:trPr>
          <w:gridAfter w:val="1"/>
          <w:wAfter w:w="360" w:type="dxa"/>
        </w:trPr>
        <w:tc>
          <w:tcPr>
            <w:tcW w:w="405" w:type="dxa"/>
          </w:tcPr>
          <w:p w:rsidR="000A78AA" w:rsidRPr="003457EE" w:rsidRDefault="000A78AA" w:rsidP="00FB7003">
            <w:pPr>
              <w:pStyle w:val="Header"/>
              <w:tabs>
                <w:tab w:val="left" w:pos="540"/>
              </w:tabs>
              <w:rPr>
                <w:color w:val="auto"/>
              </w:rPr>
            </w:pPr>
            <w:r w:rsidRPr="003457EE">
              <w:rPr>
                <w:color w:val="auto"/>
              </w:rPr>
              <w:t>b.</w:t>
            </w:r>
          </w:p>
        </w:tc>
        <w:tc>
          <w:tcPr>
            <w:tcW w:w="5895" w:type="dxa"/>
            <w:gridSpan w:val="2"/>
          </w:tcPr>
          <w:p w:rsidR="000A78AA" w:rsidRPr="003457EE" w:rsidRDefault="000A78AA" w:rsidP="00FB7003">
            <w:pPr>
              <w:pStyle w:val="Header"/>
              <w:tabs>
                <w:tab w:val="left" w:pos="540"/>
              </w:tabs>
              <w:rPr>
                <w:color w:val="auto"/>
              </w:rPr>
            </w:pPr>
            <w:r w:rsidRPr="003457EE">
              <w:rPr>
                <w:color w:val="auto"/>
              </w:rPr>
              <w:t>The exercise scenario was plausible and realistic.</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1</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2</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3</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4</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5</w:t>
            </w:r>
          </w:p>
        </w:tc>
      </w:tr>
      <w:tr w:rsidR="000A78AA" w:rsidRPr="003457EE">
        <w:trPr>
          <w:gridAfter w:val="1"/>
          <w:wAfter w:w="360" w:type="dxa"/>
        </w:trPr>
        <w:tc>
          <w:tcPr>
            <w:tcW w:w="405" w:type="dxa"/>
          </w:tcPr>
          <w:p w:rsidR="000A78AA" w:rsidRPr="003457EE" w:rsidRDefault="000A78AA" w:rsidP="00FB7003">
            <w:pPr>
              <w:pStyle w:val="Header"/>
              <w:tabs>
                <w:tab w:val="left" w:pos="540"/>
              </w:tabs>
              <w:rPr>
                <w:color w:val="auto"/>
              </w:rPr>
            </w:pPr>
          </w:p>
        </w:tc>
        <w:tc>
          <w:tcPr>
            <w:tcW w:w="5895" w:type="dxa"/>
            <w:gridSpan w:val="2"/>
          </w:tcPr>
          <w:p w:rsidR="000A78AA" w:rsidRPr="003457EE" w:rsidRDefault="000A78AA" w:rsidP="00FB7003">
            <w:pPr>
              <w:pStyle w:val="Header"/>
              <w:tabs>
                <w:tab w:val="left" w:pos="540"/>
              </w:tabs>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r>
      <w:tr w:rsidR="000A78AA" w:rsidRPr="003457EE">
        <w:trPr>
          <w:gridAfter w:val="1"/>
          <w:wAfter w:w="360" w:type="dxa"/>
        </w:trPr>
        <w:tc>
          <w:tcPr>
            <w:tcW w:w="405" w:type="dxa"/>
          </w:tcPr>
          <w:p w:rsidR="000A78AA" w:rsidRPr="003457EE" w:rsidRDefault="000A78AA" w:rsidP="00FB7003">
            <w:pPr>
              <w:pStyle w:val="Header"/>
              <w:tabs>
                <w:tab w:val="left" w:pos="540"/>
              </w:tabs>
              <w:rPr>
                <w:color w:val="auto"/>
              </w:rPr>
            </w:pPr>
            <w:r w:rsidRPr="003457EE">
              <w:rPr>
                <w:color w:val="auto"/>
              </w:rPr>
              <w:t>c.</w:t>
            </w:r>
          </w:p>
        </w:tc>
        <w:tc>
          <w:tcPr>
            <w:tcW w:w="5895" w:type="dxa"/>
            <w:gridSpan w:val="2"/>
          </w:tcPr>
          <w:p w:rsidR="000A78AA" w:rsidRPr="003457EE" w:rsidRDefault="000A78AA" w:rsidP="00FB7003">
            <w:pPr>
              <w:pStyle w:val="Header"/>
              <w:tabs>
                <w:tab w:val="left" w:pos="540"/>
              </w:tabs>
              <w:rPr>
                <w:color w:val="auto"/>
              </w:rPr>
            </w:pPr>
            <w:r w:rsidRPr="003457EE">
              <w:rPr>
                <w:color w:val="auto"/>
              </w:rPr>
              <w:t>The documentation used during the exercise was a valuable tool throughout the exercise.</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1</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2</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3</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4</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5</w:t>
            </w:r>
          </w:p>
        </w:tc>
      </w:tr>
      <w:tr w:rsidR="000A78AA" w:rsidRPr="003457EE">
        <w:trPr>
          <w:gridAfter w:val="1"/>
          <w:wAfter w:w="360" w:type="dxa"/>
        </w:trPr>
        <w:tc>
          <w:tcPr>
            <w:tcW w:w="405" w:type="dxa"/>
          </w:tcPr>
          <w:p w:rsidR="000A78AA" w:rsidRPr="003457EE" w:rsidRDefault="000A78AA" w:rsidP="00FB7003">
            <w:pPr>
              <w:pStyle w:val="Header"/>
              <w:tabs>
                <w:tab w:val="left" w:pos="540"/>
              </w:tabs>
              <w:rPr>
                <w:color w:val="auto"/>
              </w:rPr>
            </w:pPr>
          </w:p>
        </w:tc>
        <w:tc>
          <w:tcPr>
            <w:tcW w:w="5895" w:type="dxa"/>
            <w:gridSpan w:val="2"/>
          </w:tcPr>
          <w:p w:rsidR="000A78AA" w:rsidRPr="003457EE" w:rsidRDefault="000A78AA" w:rsidP="00FB7003">
            <w:pPr>
              <w:pStyle w:val="Header"/>
              <w:tabs>
                <w:tab w:val="left" w:pos="540"/>
              </w:tabs>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r>
      <w:tr w:rsidR="000A78AA" w:rsidRPr="003457EE">
        <w:trPr>
          <w:gridAfter w:val="1"/>
          <w:wAfter w:w="360" w:type="dxa"/>
        </w:trPr>
        <w:tc>
          <w:tcPr>
            <w:tcW w:w="405" w:type="dxa"/>
          </w:tcPr>
          <w:p w:rsidR="000A78AA" w:rsidRPr="003457EE" w:rsidRDefault="000A78AA" w:rsidP="00FB7003">
            <w:pPr>
              <w:pStyle w:val="Header"/>
              <w:tabs>
                <w:tab w:val="left" w:pos="540"/>
              </w:tabs>
              <w:rPr>
                <w:color w:val="auto"/>
              </w:rPr>
            </w:pPr>
            <w:r w:rsidRPr="003457EE">
              <w:rPr>
                <w:color w:val="auto"/>
              </w:rPr>
              <w:t>d.</w:t>
            </w:r>
          </w:p>
        </w:tc>
        <w:tc>
          <w:tcPr>
            <w:tcW w:w="5895" w:type="dxa"/>
            <w:gridSpan w:val="2"/>
          </w:tcPr>
          <w:p w:rsidR="000A78AA" w:rsidRPr="003457EE" w:rsidRDefault="000A78AA" w:rsidP="00FB7003">
            <w:pPr>
              <w:pStyle w:val="Header"/>
              <w:tabs>
                <w:tab w:val="left" w:pos="540"/>
              </w:tabs>
              <w:rPr>
                <w:color w:val="auto"/>
              </w:rPr>
            </w:pPr>
            <w:r w:rsidRPr="003457EE">
              <w:rPr>
                <w:color w:val="auto"/>
              </w:rPr>
              <w:t>Participation in the exercise was appropriate for someone in my position.</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1</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2</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3</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4</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5</w:t>
            </w:r>
          </w:p>
        </w:tc>
      </w:tr>
      <w:tr w:rsidR="000A78AA" w:rsidRPr="003457EE">
        <w:trPr>
          <w:gridAfter w:val="1"/>
          <w:wAfter w:w="360" w:type="dxa"/>
        </w:trPr>
        <w:tc>
          <w:tcPr>
            <w:tcW w:w="405" w:type="dxa"/>
          </w:tcPr>
          <w:p w:rsidR="000A78AA" w:rsidRPr="003457EE" w:rsidRDefault="000A78AA" w:rsidP="00FB7003">
            <w:pPr>
              <w:pStyle w:val="Header"/>
              <w:tabs>
                <w:tab w:val="left" w:pos="540"/>
              </w:tabs>
              <w:rPr>
                <w:color w:val="auto"/>
              </w:rPr>
            </w:pPr>
          </w:p>
        </w:tc>
        <w:tc>
          <w:tcPr>
            <w:tcW w:w="5895" w:type="dxa"/>
            <w:gridSpan w:val="2"/>
          </w:tcPr>
          <w:p w:rsidR="000A78AA" w:rsidRPr="003457EE" w:rsidRDefault="000A78AA" w:rsidP="00FB7003">
            <w:pPr>
              <w:pStyle w:val="Header"/>
              <w:tabs>
                <w:tab w:val="left" w:pos="540"/>
              </w:tabs>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r>
      <w:tr w:rsidR="000A78AA" w:rsidRPr="003457EE">
        <w:trPr>
          <w:gridAfter w:val="1"/>
          <w:wAfter w:w="360" w:type="dxa"/>
        </w:trPr>
        <w:tc>
          <w:tcPr>
            <w:tcW w:w="405" w:type="dxa"/>
          </w:tcPr>
          <w:p w:rsidR="000A78AA" w:rsidRPr="003457EE" w:rsidRDefault="000A78AA" w:rsidP="00FB7003">
            <w:pPr>
              <w:pStyle w:val="Header"/>
              <w:tabs>
                <w:tab w:val="left" w:pos="540"/>
              </w:tabs>
              <w:rPr>
                <w:color w:val="auto"/>
              </w:rPr>
            </w:pPr>
            <w:r w:rsidRPr="003457EE">
              <w:rPr>
                <w:color w:val="auto"/>
              </w:rPr>
              <w:t>e.</w:t>
            </w:r>
          </w:p>
        </w:tc>
        <w:tc>
          <w:tcPr>
            <w:tcW w:w="5895" w:type="dxa"/>
            <w:gridSpan w:val="2"/>
          </w:tcPr>
          <w:p w:rsidR="000A78AA" w:rsidRPr="003457EE" w:rsidRDefault="000A78AA" w:rsidP="00FB7003">
            <w:pPr>
              <w:pStyle w:val="Header"/>
              <w:tabs>
                <w:tab w:val="left" w:pos="540"/>
              </w:tabs>
              <w:rPr>
                <w:color w:val="auto"/>
              </w:rPr>
            </w:pPr>
            <w:r w:rsidRPr="003457EE">
              <w:rPr>
                <w:color w:val="auto"/>
              </w:rPr>
              <w:t>The participants included the right people in terms of level and mix of disciplines.</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1</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2</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3</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4</w:t>
            </w:r>
          </w:p>
        </w:tc>
        <w:tc>
          <w:tcPr>
            <w:tcW w:w="540" w:type="dxa"/>
            <w:vAlign w:val="center"/>
          </w:tcPr>
          <w:p w:rsidR="000A78AA" w:rsidRPr="003457EE" w:rsidRDefault="000A78AA" w:rsidP="00FB7003">
            <w:pPr>
              <w:pStyle w:val="Header"/>
              <w:tabs>
                <w:tab w:val="left" w:pos="540"/>
              </w:tabs>
              <w:jc w:val="center"/>
              <w:rPr>
                <w:color w:val="auto"/>
              </w:rPr>
            </w:pPr>
            <w:r w:rsidRPr="003457EE">
              <w:rPr>
                <w:color w:val="auto"/>
              </w:rPr>
              <w:t>5</w:t>
            </w:r>
          </w:p>
        </w:tc>
      </w:tr>
      <w:tr w:rsidR="000A78AA" w:rsidRPr="003457EE">
        <w:trPr>
          <w:gridAfter w:val="1"/>
          <w:wAfter w:w="360" w:type="dxa"/>
        </w:trPr>
        <w:tc>
          <w:tcPr>
            <w:tcW w:w="405" w:type="dxa"/>
          </w:tcPr>
          <w:p w:rsidR="000A78AA" w:rsidRPr="003457EE" w:rsidRDefault="000A78AA" w:rsidP="00FB7003">
            <w:pPr>
              <w:pStyle w:val="Header"/>
              <w:tabs>
                <w:tab w:val="left" w:pos="540"/>
              </w:tabs>
              <w:rPr>
                <w:color w:val="auto"/>
              </w:rPr>
            </w:pPr>
          </w:p>
        </w:tc>
        <w:tc>
          <w:tcPr>
            <w:tcW w:w="5895" w:type="dxa"/>
            <w:gridSpan w:val="2"/>
          </w:tcPr>
          <w:p w:rsidR="000A78AA" w:rsidRPr="003457EE" w:rsidRDefault="000A78AA" w:rsidP="00FB7003">
            <w:pPr>
              <w:pStyle w:val="Header"/>
              <w:tabs>
                <w:tab w:val="left" w:pos="540"/>
              </w:tabs>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c>
          <w:tcPr>
            <w:tcW w:w="540" w:type="dxa"/>
            <w:vAlign w:val="center"/>
          </w:tcPr>
          <w:p w:rsidR="000A78AA" w:rsidRPr="003457EE" w:rsidRDefault="000A78AA" w:rsidP="00FB7003">
            <w:pPr>
              <w:pStyle w:val="Header"/>
              <w:tabs>
                <w:tab w:val="left" w:pos="540"/>
              </w:tabs>
              <w:jc w:val="center"/>
              <w:rPr>
                <w:color w:val="auto"/>
              </w:rPr>
            </w:pPr>
          </w:p>
        </w:tc>
      </w:tr>
    </w:tbl>
    <w:p w:rsidR="000A78AA" w:rsidRPr="003457EE" w:rsidRDefault="000A78AA" w:rsidP="00FB7003">
      <w:pPr>
        <w:pStyle w:val="Header"/>
        <w:tabs>
          <w:tab w:val="left" w:pos="540"/>
        </w:tabs>
        <w:rPr>
          <w:color w:val="auto"/>
        </w:rPr>
      </w:pPr>
    </w:p>
    <w:p w:rsidR="000A78AA" w:rsidRPr="003457EE" w:rsidRDefault="000A78AA" w:rsidP="00FB7003">
      <w:pPr>
        <w:pStyle w:val="Header"/>
        <w:tabs>
          <w:tab w:val="left" w:pos="540"/>
        </w:tabs>
        <w:rPr>
          <w:color w:val="auto"/>
        </w:rPr>
      </w:pPr>
    </w:p>
    <w:p w:rsidR="000A78AA" w:rsidRPr="003457EE" w:rsidRDefault="000A78AA" w:rsidP="00FB7003">
      <w:pPr>
        <w:pStyle w:val="Header"/>
        <w:tabs>
          <w:tab w:val="left" w:pos="540"/>
        </w:tabs>
        <w:spacing w:after="40"/>
        <w:ind w:left="547" w:hanging="547"/>
        <w:rPr>
          <w:b w:val="0"/>
          <w:bCs w:val="0"/>
          <w:color w:val="auto"/>
        </w:rPr>
      </w:pPr>
      <w:r w:rsidRPr="003457EE">
        <w:rPr>
          <w:b w:val="0"/>
          <w:bCs w:val="0"/>
          <w:color w:val="auto"/>
        </w:rPr>
        <w:t>2.</w:t>
      </w:r>
      <w:r w:rsidRPr="003457EE">
        <w:rPr>
          <w:b w:val="0"/>
          <w:bCs w:val="0"/>
          <w:color w:val="auto"/>
        </w:rPr>
        <w:tab/>
        <w:t>What changes would you make to improve this exercise?</w:t>
      </w:r>
    </w:p>
    <w:p w:rsidR="000A78AA" w:rsidRPr="003457EE" w:rsidRDefault="000A78AA" w:rsidP="00FB7003">
      <w:pPr>
        <w:pStyle w:val="Header"/>
        <w:tabs>
          <w:tab w:val="left" w:pos="360"/>
          <w:tab w:val="right" w:leader="underscore" w:pos="9360"/>
        </w:tabs>
        <w:ind w:left="547"/>
        <w:rPr>
          <w:b w:val="0"/>
          <w:bCs w:val="0"/>
          <w:color w:val="auto"/>
        </w:rPr>
      </w:pPr>
      <w:r w:rsidRPr="003457EE">
        <w:rPr>
          <w:i/>
          <w:iCs/>
          <w:color w:val="auto"/>
          <w:sz w:val="18"/>
          <w:szCs w:val="18"/>
        </w:rPr>
        <w:t>Please provide any recommendations on how this exercise or future exercises could be improved or enhanced.</w:t>
      </w:r>
      <w:r w:rsidRPr="003457EE">
        <w:rPr>
          <w:b w:val="0"/>
          <w:bCs w:val="0"/>
          <w:color w:val="auto"/>
        </w:rPr>
        <w:t xml:space="preserve"> </w:t>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Pr="003457EE" w:rsidRDefault="000A78AA"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0A78AA" w:rsidRDefault="000A78AA" w:rsidP="00FB7003">
      <w:pPr>
        <w:pStyle w:val="BodyText"/>
        <w:jc w:val="both"/>
        <w:rPr>
          <w:rFonts w:ascii="Arial" w:hAnsi="Arial" w:cs="Arial"/>
        </w:rPr>
        <w:sectPr w:rsidR="000A78AA">
          <w:footerReference w:type="default" r:id="rId58"/>
          <w:pgSz w:w="12240" w:h="15840" w:code="1"/>
          <w:pgMar w:top="1440" w:right="1260" w:bottom="1440" w:left="1530" w:header="432" w:footer="432" w:gutter="0"/>
          <w:pgNumType w:start="1"/>
          <w:cols w:space="720"/>
          <w:docGrid w:linePitch="360"/>
        </w:sectPr>
      </w:pPr>
    </w:p>
    <w:p w:rsidR="000A78AA" w:rsidRDefault="000A78AA" w:rsidP="00FB7003">
      <w:pPr>
        <w:pStyle w:val="Heading1"/>
      </w:pPr>
      <w:bookmarkStart w:id="91" w:name="_Toc117080442"/>
      <w:r>
        <w:t>Appendix J: Evaluation Plan</w:t>
      </w:r>
      <w:bookmarkEnd w:id="91"/>
    </w:p>
    <w:p w:rsidR="000A78AA" w:rsidRPr="0031268D" w:rsidRDefault="000A78AA" w:rsidP="00FB7003">
      <w:pPr>
        <w:pStyle w:val="DPPBullet"/>
        <w:widowControl w:val="0"/>
        <w:suppressAutoHyphens/>
        <w:adjustRightInd w:val="0"/>
        <w:spacing w:before="0" w:after="240"/>
        <w:jc w:val="both"/>
        <w:textAlignment w:val="baseline"/>
      </w:pPr>
      <w:r w:rsidRPr="0031268D">
        <w:t xml:space="preserve">The </w:t>
      </w:r>
      <w:r>
        <w:t>Evaluation Plan (EVALPLAN)</w:t>
      </w:r>
      <w:r w:rsidRPr="0031268D">
        <w:t xml:space="preserve"> </w:t>
      </w:r>
      <w:r>
        <w:t xml:space="preserve">is </w:t>
      </w:r>
      <w:r w:rsidRPr="0031268D">
        <w:t>designed to provide the esse</w:t>
      </w:r>
      <w:r>
        <w:t>ntial information that you, as an</w:t>
      </w:r>
      <w:r w:rsidRPr="0031268D">
        <w:t xml:space="preserve"> evaluator, will need to successfully </w:t>
      </w:r>
      <w:r>
        <w:t xml:space="preserve">assist the controllers with </w:t>
      </w:r>
      <w:r w:rsidRPr="0031268D">
        <w:t>coordinat</w:t>
      </w:r>
      <w:r>
        <w:t>ing</w:t>
      </w:r>
      <w:r w:rsidRPr="0031268D">
        <w:t xml:space="preserve"> and direct</w:t>
      </w:r>
      <w:r>
        <w:t>ing</w:t>
      </w:r>
      <w:r w:rsidRPr="0031268D">
        <w:t xml:space="preserve"> the exercise during play</w:t>
      </w:r>
      <w:r>
        <w:t xml:space="preserve">.  </w:t>
      </w:r>
      <w:r w:rsidRPr="0031268D">
        <w:rPr>
          <w:spacing w:val="-2"/>
        </w:rPr>
        <w:t>Effective control and evaluation will provide immediate feedback, reinforce and validate training, and identify strengths, weaknesses, and opportunities for improved response</w:t>
      </w:r>
      <w:r>
        <w:rPr>
          <w:spacing w:val="-2"/>
        </w:rPr>
        <w:t>.</w:t>
      </w:r>
    </w:p>
    <w:p w:rsidR="000A78AA" w:rsidRPr="0031268D" w:rsidRDefault="000A78AA" w:rsidP="00FB7003">
      <w:pPr>
        <w:pStyle w:val="DPPParas"/>
      </w:pPr>
      <w:r w:rsidRPr="0031268D">
        <w:t xml:space="preserve">Exercise information and materials should be given only to those people and organizations actually participating in </w:t>
      </w:r>
      <w:r>
        <w:t xml:space="preserve">the exercise.  </w:t>
      </w:r>
      <w:r w:rsidRPr="0031268D">
        <w:t xml:space="preserve">The </w:t>
      </w:r>
      <w:r>
        <w:t>EVALPLAN</w:t>
      </w:r>
      <w:r w:rsidRPr="0031268D">
        <w:t xml:space="preserve"> for this exercise is a </w:t>
      </w:r>
      <w:r w:rsidRPr="0031268D">
        <w:rPr>
          <w:b/>
          <w:bCs/>
        </w:rPr>
        <w:t>restricted document intended for controllers’ and evaluators’ eyes only</w:t>
      </w:r>
      <w:r>
        <w:rPr>
          <w:b/>
          <w:bCs/>
        </w:rPr>
        <w:t xml:space="preserve">.  </w:t>
      </w:r>
      <w:r w:rsidRPr="0031268D">
        <w:t>Please ensure this document is safeguarded so players do not gain advance knowledge of specific exercise information.</w:t>
      </w:r>
    </w:p>
    <w:p w:rsidR="000A78AA" w:rsidRDefault="000A78AA" w:rsidP="00FB7003">
      <w:pPr>
        <w:pStyle w:val="DPPDayDateTime"/>
        <w:widowControl/>
        <w:shd w:val="clear" w:color="auto" w:fill="99CCFF"/>
      </w:pPr>
      <w:r>
        <w:t>General Information</w:t>
      </w:r>
    </w:p>
    <w:p w:rsidR="000A78AA" w:rsidRPr="00146F22" w:rsidRDefault="000A78AA" w:rsidP="00FB7003">
      <w:pPr>
        <w:pStyle w:val="DPPParas"/>
      </w:pPr>
      <w:r w:rsidRPr="00146F22">
        <w:t>The goal of exercise evaluation is to validate strengths and identify improvement opportunities for the participating organization(s)</w:t>
      </w:r>
      <w:r>
        <w:t xml:space="preserve">.  </w:t>
      </w:r>
      <w:r w:rsidRPr="00146F22">
        <w:t xml:space="preserve">This is accomplished by: </w:t>
      </w:r>
    </w:p>
    <w:p w:rsidR="000A78AA" w:rsidRPr="00146F22" w:rsidRDefault="000A78AA" w:rsidP="00337021">
      <w:pPr>
        <w:pStyle w:val="DPPBullet"/>
        <w:numPr>
          <w:ilvl w:val="0"/>
          <w:numId w:val="20"/>
        </w:numPr>
        <w:tabs>
          <w:tab w:val="clear" w:pos="720"/>
        </w:tabs>
        <w:suppressAutoHyphens/>
        <w:adjustRightInd w:val="0"/>
        <w:spacing w:before="0"/>
        <w:jc w:val="both"/>
        <w:textAlignment w:val="baseline"/>
        <w:rPr>
          <w:color w:val="000000"/>
        </w:rPr>
      </w:pPr>
      <w:r w:rsidRPr="00146F22">
        <w:t>Observing the exercise and collecting supporting data</w:t>
      </w:r>
    </w:p>
    <w:p w:rsidR="000A78AA" w:rsidRPr="00146F22" w:rsidRDefault="000A78AA" w:rsidP="00337021">
      <w:pPr>
        <w:pStyle w:val="DPPBullet"/>
        <w:numPr>
          <w:ilvl w:val="0"/>
          <w:numId w:val="20"/>
        </w:numPr>
        <w:tabs>
          <w:tab w:val="clear" w:pos="720"/>
        </w:tabs>
        <w:suppressAutoHyphens/>
        <w:adjustRightInd w:val="0"/>
        <w:spacing w:before="0"/>
        <w:jc w:val="both"/>
        <w:textAlignment w:val="baseline"/>
        <w:rPr>
          <w:color w:val="000000"/>
        </w:rPr>
      </w:pPr>
      <w:r w:rsidRPr="00146F22">
        <w:t>Analyzing the data to compare performance against expected outcomes</w:t>
      </w:r>
    </w:p>
    <w:p w:rsidR="000A78AA" w:rsidRPr="00146F22" w:rsidRDefault="000A78AA" w:rsidP="00337021">
      <w:pPr>
        <w:pStyle w:val="DPPBullet"/>
        <w:numPr>
          <w:ilvl w:val="0"/>
          <w:numId w:val="20"/>
        </w:numPr>
        <w:tabs>
          <w:tab w:val="clear" w:pos="720"/>
        </w:tabs>
        <w:suppressAutoHyphens/>
        <w:adjustRightInd w:val="0"/>
        <w:spacing w:before="0"/>
        <w:jc w:val="both"/>
        <w:textAlignment w:val="baseline"/>
        <w:rPr>
          <w:color w:val="000000"/>
        </w:rPr>
      </w:pPr>
      <w:r w:rsidRPr="00146F22">
        <w:t>Determining what changes need to be made to the procedures, plans, staffing, equipment, communications, organizations, and interagency coordination to ensure expected outcomes</w:t>
      </w:r>
      <w:r>
        <w:t xml:space="preserve">. </w:t>
      </w:r>
    </w:p>
    <w:p w:rsidR="000A78AA" w:rsidRPr="00146F22" w:rsidRDefault="000A78AA" w:rsidP="00FB7003">
      <w:pPr>
        <w:pStyle w:val="DPPParas"/>
      </w:pPr>
      <w:r w:rsidRPr="00146F22">
        <w:t>The evaluation results should not be viewed by the participating agencies and jurisdictions as a “report card” that grades weakness, but as an opportunity to identify ways to build on strengths and improve capacity</w:t>
      </w:r>
      <w:r>
        <w:t xml:space="preserve">.  </w:t>
      </w:r>
      <w:r w:rsidRPr="00146F22">
        <w:t>Since jurisdictions are testing new and emerging plans, skills, resources, and relationships in response to a changed homeland security environment, every exercise can be expected to result in multiple findings and recommendations for improvement</w:t>
      </w:r>
      <w:r>
        <w:t xml:space="preserve">. </w:t>
      </w:r>
    </w:p>
    <w:p w:rsidR="000A78AA" w:rsidRDefault="000A78AA" w:rsidP="00FB7003">
      <w:pPr>
        <w:pStyle w:val="DPPDayDateTime"/>
        <w:widowControl/>
        <w:shd w:val="clear" w:color="auto" w:fill="99CCFF"/>
      </w:pPr>
      <w:r>
        <w:t>Exercise Evaluation Instructions</w:t>
      </w:r>
    </w:p>
    <w:p w:rsidR="000A78AA" w:rsidRDefault="000A78AA" w:rsidP="00FB7003">
      <w:pPr>
        <w:rPr>
          <w:b/>
          <w:bCs/>
        </w:rPr>
      </w:pPr>
    </w:p>
    <w:p w:rsidR="000A78AA" w:rsidRDefault="000A78AA" w:rsidP="00FB7003">
      <w:pPr>
        <w:rPr>
          <w:b/>
          <w:bCs/>
        </w:rPr>
      </w:pPr>
      <w:r>
        <w:rPr>
          <w:b/>
          <w:bCs/>
        </w:rPr>
        <w:t xml:space="preserve">Exercise </w:t>
      </w:r>
      <w:r w:rsidRPr="006765CF">
        <w:rPr>
          <w:b/>
          <w:bCs/>
        </w:rPr>
        <w:t>E</w:t>
      </w:r>
      <w:r>
        <w:rPr>
          <w:b/>
          <w:bCs/>
        </w:rPr>
        <w:t>valuation</w:t>
      </w:r>
    </w:p>
    <w:p w:rsidR="000A78AA" w:rsidRPr="006765CF" w:rsidRDefault="000A78AA" w:rsidP="00FB7003">
      <w:pPr>
        <w:rPr>
          <w:b/>
          <w:bCs/>
        </w:rPr>
      </w:pPr>
    </w:p>
    <w:p w:rsidR="000A78AA" w:rsidRDefault="000A78AA" w:rsidP="00FB7003">
      <w:pPr>
        <w:jc w:val="both"/>
      </w:pPr>
      <w:r w:rsidRPr="006765CF">
        <w:t xml:space="preserve">In accordance with Homeland Security Presidential Directive 8 (HSPD-8), the Homeland Security Exercise and Evaluation Program (HSEEP) </w:t>
      </w:r>
      <w:r>
        <w:t xml:space="preserve">each organization participating in Operation </w:t>
      </w:r>
      <w:r w:rsidRPr="002A5EDF">
        <w:rPr>
          <w:rFonts w:ascii="Arial" w:hAnsi="Arial" w:cs="Arial"/>
          <w:b/>
          <w:bCs/>
          <w:color w:val="000090"/>
          <w:u w:val="single"/>
        </w:rPr>
        <w:t>Name of Exercise</w:t>
      </w:r>
      <w:r>
        <w:t xml:space="preserve"> will be evaluated using a capabilities and objectives analysis approach. </w:t>
      </w:r>
    </w:p>
    <w:p w:rsidR="000A78AA" w:rsidRPr="006765CF" w:rsidRDefault="000A78AA" w:rsidP="00FB7003">
      <w:pPr>
        <w:jc w:val="both"/>
      </w:pPr>
    </w:p>
    <w:p w:rsidR="000A78AA" w:rsidRDefault="000A78AA" w:rsidP="00FB7003">
      <w:pPr>
        <w:jc w:val="both"/>
      </w:pPr>
      <w:r>
        <w:t>This</w:t>
      </w:r>
      <w:r w:rsidRPr="006765CF">
        <w:t xml:space="preserve"> analysis </w:t>
      </w:r>
      <w:r>
        <w:t>will involve assessing each organization’s ability to demonstrate its identified capability and objective during the exercise.  As you conduct your analysis, you are to determine whether an organization performance of specific capability and objective</w:t>
      </w:r>
      <w:r w:rsidRPr="006765CF">
        <w:t xml:space="preserve"> was </w:t>
      </w:r>
      <w:r>
        <w:t xml:space="preserve">demonstrated </w:t>
      </w:r>
      <w:r w:rsidRPr="006765CF">
        <w:t>sufficient</w:t>
      </w:r>
      <w:r>
        <w:t>ly to meet the expected</w:t>
      </w:r>
      <w:r w:rsidRPr="006765CF">
        <w:t xml:space="preserve"> outcome. </w:t>
      </w:r>
    </w:p>
    <w:p w:rsidR="000A78AA" w:rsidRPr="006765CF" w:rsidRDefault="000A78AA" w:rsidP="00FB7003">
      <w:pPr>
        <w:jc w:val="both"/>
      </w:pPr>
    </w:p>
    <w:p w:rsidR="000A78AA" w:rsidRPr="006765CF" w:rsidRDefault="000A78AA" w:rsidP="00FB7003">
      <w:pPr>
        <w:jc w:val="both"/>
      </w:pPr>
      <w:r>
        <w:t xml:space="preserve">Remember your </w:t>
      </w:r>
      <w:r w:rsidRPr="006765CF">
        <w:t xml:space="preserve">analysis </w:t>
      </w:r>
      <w:r>
        <w:t>of strengths and improvement will</w:t>
      </w:r>
      <w:r w:rsidRPr="006765CF">
        <w:t xml:space="preserve"> assist </w:t>
      </w:r>
      <w:r>
        <w:t>each organizations management</w:t>
      </w:r>
      <w:r w:rsidRPr="006765CF">
        <w:t xml:space="preserve"> in developing </w:t>
      </w:r>
      <w:r>
        <w:t>future training plans, operating plans,</w:t>
      </w:r>
      <w:r w:rsidRPr="006765CF">
        <w:t xml:space="preserve"> b</w:t>
      </w:r>
      <w:r>
        <w:t xml:space="preserve">udgets, </w:t>
      </w:r>
      <w:r w:rsidRPr="006765CF">
        <w:t>and developing interagency and/or inter-jurisdictional agreements</w:t>
      </w:r>
      <w:r>
        <w:t xml:space="preserve"> to maintain or improve existing operations</w:t>
      </w:r>
      <w:r w:rsidRPr="006765CF">
        <w:t xml:space="preserve">. </w:t>
      </w:r>
    </w:p>
    <w:p w:rsidR="000A78AA" w:rsidRDefault="000A78AA" w:rsidP="00FB7003">
      <w:pPr>
        <w:pStyle w:val="DPPDayDateTime"/>
        <w:widowControl/>
        <w:shd w:val="clear" w:color="auto" w:fill="99CCFF"/>
      </w:pPr>
      <w:r>
        <w:t>Using Exercise Evaluation Guides (EEG)</w:t>
      </w:r>
    </w:p>
    <w:p w:rsidR="000A78AA" w:rsidRDefault="000A78AA" w:rsidP="00FB7003">
      <w:pPr>
        <w:rPr>
          <w:b/>
          <w:bCs/>
        </w:rPr>
      </w:pPr>
    </w:p>
    <w:p w:rsidR="000A78AA" w:rsidRDefault="000A78AA" w:rsidP="00FB7003">
      <w:pPr>
        <w:rPr>
          <w:b/>
          <w:bCs/>
        </w:rPr>
      </w:pPr>
      <w:r w:rsidRPr="002266F0">
        <w:rPr>
          <w:b/>
          <w:bCs/>
        </w:rPr>
        <w:t xml:space="preserve">Exercise Evaluation Guides </w:t>
      </w:r>
    </w:p>
    <w:p w:rsidR="000A78AA" w:rsidRPr="002266F0" w:rsidRDefault="000A78AA" w:rsidP="00FB7003">
      <w:pPr>
        <w:rPr>
          <w:b/>
          <w:bCs/>
        </w:rPr>
      </w:pPr>
    </w:p>
    <w:p w:rsidR="000A78AA" w:rsidRDefault="000A78AA" w:rsidP="00FB7003">
      <w:pPr>
        <w:jc w:val="both"/>
      </w:pPr>
      <w:r w:rsidRPr="00DF2C57">
        <w:t xml:space="preserve">The primary tools you will use to document your observations are the Activity Log and the Exercise Evaluation Guides (EEG).  The Activity Log is be used to document the time, organization, type of activity observed.  A copy of the Activity Log is in Appendix </w:t>
      </w:r>
      <w:r>
        <w:t>C.</w:t>
      </w:r>
      <w:r w:rsidRPr="00DF2C57">
        <w:t xml:space="preserve"> EEGs will assist each evaluator by providing a consistent set of standards and guidelines for observation, data collection, analysis, and report writing.  The EEGs that have been selected for this exercise are included in Appendix B  The EEGs are designed to streamline data collection; enable a thorough assessment of the exercising organizations capabilities and objectives; as well as support the development of the AAR/IP.</w:t>
      </w:r>
      <w:r w:rsidRPr="006765CF">
        <w:t xml:space="preserve"> </w:t>
      </w:r>
      <w:r>
        <w:t>Appendix A is the EEG Assignment List.</w:t>
      </w:r>
    </w:p>
    <w:p w:rsidR="000A78AA" w:rsidRDefault="000A78AA" w:rsidP="00FB7003">
      <w:pPr>
        <w:jc w:val="both"/>
      </w:pPr>
    </w:p>
    <w:p w:rsidR="000A78AA" w:rsidRDefault="000A78AA" w:rsidP="00FB7003">
      <w:pPr>
        <w:jc w:val="both"/>
      </w:pPr>
      <w:r w:rsidRPr="00DF2C57">
        <w:t>Use your assigned EEGs and Activity Log during the exercise to assist you in documenting exercise observation. Remember accurate and complete EEGs facilitate the creation of effective AAR/IPs.  Be thorough in your documentation and</w:t>
      </w:r>
      <w:r>
        <w:t>,</w:t>
      </w:r>
      <w:r w:rsidRPr="00DF2C57">
        <w:t xml:space="preserve"> as necessary</w:t>
      </w:r>
      <w:r>
        <w:t>,</w:t>
      </w:r>
      <w:r w:rsidRPr="00DF2C57">
        <w:t xml:space="preserve"> explain in detail any observation that requires discussion about a strength or improvement recommendation.</w:t>
      </w:r>
    </w:p>
    <w:p w:rsidR="000A78AA" w:rsidRPr="00DF2C57" w:rsidRDefault="000A78AA" w:rsidP="00FB7003">
      <w:pPr>
        <w:jc w:val="both"/>
      </w:pPr>
    </w:p>
    <w:p w:rsidR="000A78AA" w:rsidRDefault="000A78AA" w:rsidP="00FB7003">
      <w:pPr>
        <w:jc w:val="both"/>
      </w:pPr>
      <w:r w:rsidRPr="00DF2C57">
        <w:t>You have been provided copies of three supporting plans for use during the exercise.   The Exercise Plan documents the exercise scenario, the MSEL documents the events, and the Controller Evaluator handbook provides a listing of Controllers, Evaluators, inject messages and radiological data.</w:t>
      </w:r>
      <w:r>
        <w:t xml:space="preserve">  </w:t>
      </w:r>
    </w:p>
    <w:p w:rsidR="000A78AA" w:rsidRPr="006765CF" w:rsidRDefault="000A78AA" w:rsidP="00FB7003">
      <w:pPr>
        <w:jc w:val="both"/>
      </w:pPr>
    </w:p>
    <w:p w:rsidR="000A78AA" w:rsidRDefault="000A78AA" w:rsidP="00FB7003">
      <w:pPr>
        <w:jc w:val="both"/>
      </w:pPr>
      <w:r>
        <w:t xml:space="preserve">Remember </w:t>
      </w:r>
      <w:r w:rsidRPr="006765CF">
        <w:t xml:space="preserve">Evaluators should not interfere with exercise play. However, it may be necessary for an evaluator to interact with players during the exercise if he or she has a question about something observed. </w:t>
      </w:r>
      <w:r>
        <w:t xml:space="preserve"> </w:t>
      </w:r>
      <w:r w:rsidRPr="006765CF">
        <w:t xml:space="preserve">Evaluators should not interrupt play to ask such questions but should wait until there is a break in activity. </w:t>
      </w:r>
      <w:r>
        <w:t xml:space="preserve"> </w:t>
      </w:r>
      <w:r w:rsidRPr="006765CF">
        <w:t xml:space="preserve">These questions must not prompt or lead players in any way, and conversation should remain brief and focused. </w:t>
      </w:r>
    </w:p>
    <w:p w:rsidR="000A78AA" w:rsidRPr="006765CF" w:rsidRDefault="000A78AA" w:rsidP="00FB7003">
      <w:pPr>
        <w:jc w:val="both"/>
      </w:pPr>
    </w:p>
    <w:p w:rsidR="000A78AA" w:rsidRDefault="000A78AA" w:rsidP="00FB7003">
      <w:pPr>
        <w:rPr>
          <w:b/>
          <w:bCs/>
        </w:rPr>
      </w:pPr>
      <w:r w:rsidRPr="0038528F">
        <w:rPr>
          <w:b/>
          <w:bCs/>
        </w:rPr>
        <w:t>Player Hot Wash</w:t>
      </w:r>
    </w:p>
    <w:p w:rsidR="000A78AA" w:rsidRPr="0038528F" w:rsidRDefault="000A78AA" w:rsidP="00FB7003">
      <w:pPr>
        <w:rPr>
          <w:b/>
          <w:bCs/>
        </w:rPr>
      </w:pPr>
      <w:r w:rsidRPr="0038528F">
        <w:rPr>
          <w:b/>
          <w:bCs/>
        </w:rPr>
        <w:t xml:space="preserve"> </w:t>
      </w:r>
    </w:p>
    <w:p w:rsidR="000A78AA" w:rsidRDefault="000A78AA" w:rsidP="00FB7003">
      <w:r w:rsidRPr="006765CF">
        <w:t>Immedi</w:t>
      </w:r>
      <w:r>
        <w:t>ately after the exercise, each evaluator will</w:t>
      </w:r>
      <w:r w:rsidRPr="006765CF">
        <w:t xml:space="preserve"> debrief the players and controllers in hi</w:t>
      </w:r>
      <w:r>
        <w:t>s/her observed discipline</w:t>
      </w:r>
      <w:r w:rsidRPr="006765CF">
        <w:t xml:space="preserve">. </w:t>
      </w:r>
      <w:r>
        <w:t>Players will also be encouraged to participate</w:t>
      </w:r>
      <w:r w:rsidRPr="006765CF">
        <w:t xml:space="preserve"> in a self-assessment of their exercise play and provides a general ass</w:t>
      </w:r>
      <w:r>
        <w:t>essment of how their organization</w:t>
      </w:r>
      <w:r w:rsidRPr="006765CF">
        <w:t xml:space="preserve"> performed in the exercise. </w:t>
      </w:r>
      <w:r>
        <w:t xml:space="preserve"> You are encouraged to use the</w:t>
      </w:r>
      <w:r w:rsidRPr="006765CF">
        <w:t xml:space="preserve"> </w:t>
      </w:r>
      <w:r>
        <w:t>H</w:t>
      </w:r>
      <w:r w:rsidRPr="006765CF">
        <w:t>ot wash a</w:t>
      </w:r>
      <w:r>
        <w:t>s</w:t>
      </w:r>
      <w:r w:rsidRPr="006765CF">
        <w:t xml:space="preserve"> </w:t>
      </w:r>
      <w:r>
        <w:t xml:space="preserve">an </w:t>
      </w:r>
      <w:r w:rsidRPr="006765CF">
        <w:t xml:space="preserve">opportunity to clarify points or collect any missing information from players before they leave the exercise venue. </w:t>
      </w:r>
    </w:p>
    <w:p w:rsidR="000A78AA" w:rsidRDefault="000A78AA" w:rsidP="00FB7003"/>
    <w:p w:rsidR="000A78AA" w:rsidRDefault="000A78AA" w:rsidP="00FB7003">
      <w:r w:rsidRPr="006765CF">
        <w:t xml:space="preserve">During the </w:t>
      </w:r>
      <w:r>
        <w:t>H</w:t>
      </w:r>
      <w:r w:rsidRPr="006765CF">
        <w:t xml:space="preserve">ot wash, </w:t>
      </w:r>
      <w:r>
        <w:t>the Lead E</w:t>
      </w:r>
      <w:r w:rsidRPr="006765CF">
        <w:t xml:space="preserve">valuators </w:t>
      </w:r>
      <w:r>
        <w:t xml:space="preserve">will </w:t>
      </w:r>
      <w:r w:rsidRPr="006765CF">
        <w:t xml:space="preserve">distribute Participant Feedback Forms to obtain information on perceptions of the exercise, how well each player thought his/her unit performed, and how well the unit integrated performance with other agencies and other exercise components. </w:t>
      </w:r>
      <w:r>
        <w:t xml:space="preserve"> Participant Feedback Forms will be</w:t>
      </w:r>
      <w:r w:rsidRPr="006765CF">
        <w:t xml:space="preserve"> collected at the end of the </w:t>
      </w:r>
      <w:r>
        <w:t>H</w:t>
      </w:r>
      <w:r w:rsidRPr="006765CF">
        <w:t xml:space="preserve">ot wash and reviewed by the evaluation team to augment existing information. </w:t>
      </w:r>
      <w:r>
        <w:t xml:space="preserve"> </w:t>
      </w:r>
      <w:r w:rsidRPr="006765CF">
        <w:t xml:space="preserve">Participant Feedback Forms </w:t>
      </w:r>
      <w:r>
        <w:t>will also be used</w:t>
      </w:r>
      <w:r w:rsidRPr="006765CF">
        <w:t xml:space="preserve"> to solicit general feedback o</w:t>
      </w:r>
      <w:r>
        <w:t xml:space="preserve">n exercise quality </w:t>
      </w:r>
      <w:r w:rsidRPr="006765CF">
        <w:t xml:space="preserve">to help implement improvements in future exercises. </w:t>
      </w:r>
      <w:r>
        <w:t xml:space="preserve"> </w:t>
      </w:r>
      <w:r w:rsidRPr="006765CF">
        <w:t>A summary o</w:t>
      </w:r>
      <w:r>
        <w:t>f Participant Feedback Forms will be included as an</w:t>
      </w:r>
      <w:r w:rsidRPr="006765CF">
        <w:t xml:space="preserve"> appendix within an AAR/IP.</w:t>
      </w:r>
    </w:p>
    <w:p w:rsidR="000A78AA" w:rsidRPr="004960EC" w:rsidRDefault="000A78AA" w:rsidP="00FB7003">
      <w:pPr>
        <w:rPr>
          <w:sz w:val="16"/>
          <w:szCs w:val="16"/>
        </w:rPr>
      </w:pPr>
    </w:p>
    <w:p w:rsidR="000A78AA" w:rsidRDefault="000A78AA" w:rsidP="00FB7003">
      <w:pPr>
        <w:rPr>
          <w:b/>
          <w:bCs/>
        </w:rPr>
      </w:pPr>
      <w:r w:rsidRPr="005566D0">
        <w:rPr>
          <w:b/>
          <w:bCs/>
        </w:rPr>
        <w:t>A</w:t>
      </w:r>
      <w:r>
        <w:rPr>
          <w:b/>
          <w:bCs/>
        </w:rPr>
        <w:t xml:space="preserve">fter </w:t>
      </w:r>
      <w:r w:rsidRPr="005566D0">
        <w:rPr>
          <w:b/>
          <w:bCs/>
        </w:rPr>
        <w:t>A</w:t>
      </w:r>
      <w:r>
        <w:rPr>
          <w:b/>
          <w:bCs/>
        </w:rPr>
        <w:t xml:space="preserve">ction </w:t>
      </w:r>
      <w:r w:rsidRPr="005566D0">
        <w:rPr>
          <w:b/>
          <w:bCs/>
        </w:rPr>
        <w:t>R</w:t>
      </w:r>
      <w:r>
        <w:rPr>
          <w:b/>
          <w:bCs/>
        </w:rPr>
        <w:t>eport</w:t>
      </w:r>
      <w:r w:rsidRPr="005566D0">
        <w:rPr>
          <w:b/>
          <w:bCs/>
        </w:rPr>
        <w:t xml:space="preserve"> Content </w:t>
      </w:r>
    </w:p>
    <w:p w:rsidR="000A78AA" w:rsidRPr="004960EC" w:rsidRDefault="000A78AA" w:rsidP="00FB7003">
      <w:pPr>
        <w:rPr>
          <w:b/>
          <w:bCs/>
          <w:sz w:val="16"/>
          <w:szCs w:val="16"/>
        </w:rPr>
      </w:pPr>
    </w:p>
    <w:p w:rsidR="000A78AA" w:rsidRPr="006765CF" w:rsidRDefault="000A78AA" w:rsidP="00FB7003">
      <w:r>
        <w:t>Following the Hot wash, evaluators will</w:t>
      </w:r>
      <w:r w:rsidRPr="006765CF">
        <w:t xml:space="preserve"> review their notes of the discussion and begin to develop preliminary analyses of the exercise. Preliminary analyses involve developing a chronological narrative of relevant discussion for each capability as well as its associated activities, </w:t>
      </w:r>
      <w:r>
        <w:t>if possible. The evaluation team will</w:t>
      </w:r>
      <w:r w:rsidRPr="006765CF">
        <w:t xml:space="preserve"> jointly develop all required preliminary analyses. </w:t>
      </w:r>
      <w:r>
        <w:t xml:space="preserve"> These narratives will</w:t>
      </w:r>
      <w:r w:rsidRPr="006765CF">
        <w:t xml:space="preserve"> highlight strengths and areas for improvement, and identify discussion points</w:t>
      </w:r>
      <w:r>
        <w:t xml:space="preserve"> relevant to each area of evaluation in the report.</w:t>
      </w:r>
    </w:p>
    <w:p w:rsidR="000A78AA" w:rsidRPr="006765CF" w:rsidRDefault="000A78AA" w:rsidP="00FB7003"/>
    <w:p w:rsidR="000A78AA" w:rsidRDefault="000A78AA" w:rsidP="00FB7003">
      <w:pPr>
        <w:rPr>
          <w:b/>
          <w:bCs/>
        </w:rPr>
      </w:pPr>
      <w:r>
        <w:rPr>
          <w:b/>
          <w:bCs/>
        </w:rPr>
        <w:t>Exercise Evaluation Guide Assignments</w:t>
      </w:r>
    </w:p>
    <w:p w:rsidR="000A78AA" w:rsidRPr="005566D0" w:rsidRDefault="000A78AA" w:rsidP="00FB7003">
      <w:pPr>
        <w:rPr>
          <w:b/>
          <w:bCs/>
        </w:rPr>
      </w:pPr>
    </w:p>
    <w:p w:rsidR="000A78AA" w:rsidRDefault="000A78AA" w:rsidP="00FB7003">
      <w:pPr>
        <w:pStyle w:val="Caption"/>
      </w:pPr>
      <w:r>
        <w:t xml:space="preserve">Table A.1 </w:t>
      </w:r>
      <w:r>
        <w:rPr>
          <w:b w:val="0"/>
          <w:bCs w:val="0"/>
          <w:i/>
          <w:iCs/>
        </w:rPr>
        <w:t>EEG Assignments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6038"/>
      </w:tblGrid>
      <w:tr w:rsidR="000A78AA" w:rsidRPr="004F6BED">
        <w:trPr>
          <w:jc w:val="center"/>
        </w:trPr>
        <w:tc>
          <w:tcPr>
            <w:tcW w:w="2438" w:type="dxa"/>
            <w:tcBorders>
              <w:top w:val="single" w:sz="12" w:space="0" w:color="000080"/>
              <w:left w:val="single" w:sz="12" w:space="0" w:color="000080"/>
              <w:right w:val="single" w:sz="4" w:space="0" w:color="FFFFFF"/>
            </w:tcBorders>
            <w:shd w:val="clear" w:color="auto" w:fill="000080"/>
          </w:tcPr>
          <w:p w:rsidR="000A78AA" w:rsidRPr="004F6BED" w:rsidRDefault="000A78AA" w:rsidP="00FB7003">
            <w:pPr>
              <w:pStyle w:val="TableHead"/>
            </w:pPr>
            <w:r w:rsidRPr="004F6BED">
              <w:t>Name</w:t>
            </w:r>
          </w:p>
        </w:tc>
        <w:tc>
          <w:tcPr>
            <w:tcW w:w="6038" w:type="dxa"/>
            <w:tcBorders>
              <w:top w:val="single" w:sz="12" w:space="0" w:color="000080"/>
              <w:left w:val="single" w:sz="4" w:space="0" w:color="FFFFFF"/>
              <w:right w:val="single" w:sz="12" w:space="0" w:color="000080"/>
            </w:tcBorders>
            <w:shd w:val="clear" w:color="auto" w:fill="000080"/>
          </w:tcPr>
          <w:p w:rsidR="000A78AA" w:rsidRPr="004F6BED" w:rsidRDefault="000A78AA" w:rsidP="00FB7003">
            <w:pPr>
              <w:pStyle w:val="TableHead"/>
            </w:pPr>
            <w:r>
              <w:t>Exercise Evaluation Guide</w:t>
            </w:r>
          </w:p>
        </w:tc>
      </w:tr>
      <w:tr w:rsidR="000A78AA" w:rsidRPr="004F6BED">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Pr="004F6BED" w:rsidRDefault="000A78AA" w:rsidP="00FB7003">
            <w:pPr>
              <w:pStyle w:val="Tabletext"/>
            </w:pPr>
            <w:r>
              <w:t>All EEGs</w:t>
            </w:r>
          </w:p>
        </w:tc>
      </w:tr>
      <w:tr w:rsidR="000A78AA" w:rsidRPr="004F6BED">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Pr="004F6BED" w:rsidRDefault="000A78AA" w:rsidP="00FB7003">
            <w:pPr>
              <w:pStyle w:val="Tabletext"/>
            </w:pPr>
            <w:r>
              <w:t>Onsite Incident Management</w:t>
            </w:r>
          </w:p>
        </w:tc>
      </w:tr>
      <w:tr w:rsidR="000A78AA" w:rsidRPr="004F6BED">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Pr="004F6BED" w:rsidRDefault="000A78AA" w:rsidP="00FB7003">
            <w:pPr>
              <w:pStyle w:val="Tabletext"/>
            </w:pPr>
            <w:r>
              <w:t>Onsite Incident Management</w:t>
            </w:r>
          </w:p>
        </w:tc>
      </w:tr>
      <w:tr w:rsidR="000A78AA">
        <w:trPr>
          <w:jc w:val="center"/>
        </w:trPr>
        <w:tc>
          <w:tcPr>
            <w:tcW w:w="2438" w:type="dxa"/>
            <w:tcBorders>
              <w:left w:val="single" w:sz="12" w:space="0" w:color="000080"/>
            </w:tcBorders>
          </w:tcPr>
          <w:p w:rsidR="000A78AA" w:rsidRDefault="000A78AA" w:rsidP="00FB7003">
            <w:pPr>
              <w:pStyle w:val="Tabletext"/>
            </w:pPr>
          </w:p>
        </w:tc>
        <w:tc>
          <w:tcPr>
            <w:tcW w:w="6038" w:type="dxa"/>
            <w:tcBorders>
              <w:right w:val="single" w:sz="12" w:space="0" w:color="000080"/>
            </w:tcBorders>
          </w:tcPr>
          <w:p w:rsidR="000A78AA" w:rsidRDefault="000A78AA" w:rsidP="00FB7003">
            <w:pPr>
              <w:pStyle w:val="Tabletext"/>
            </w:pPr>
            <w:r>
              <w:t>Responder Safety and Health</w:t>
            </w:r>
          </w:p>
        </w:tc>
      </w:tr>
      <w:tr w:rsidR="000A78AA">
        <w:trPr>
          <w:jc w:val="center"/>
        </w:trPr>
        <w:tc>
          <w:tcPr>
            <w:tcW w:w="2438" w:type="dxa"/>
            <w:tcBorders>
              <w:left w:val="single" w:sz="12" w:space="0" w:color="000080"/>
            </w:tcBorders>
          </w:tcPr>
          <w:p w:rsidR="000A78AA" w:rsidRDefault="000A78AA" w:rsidP="00FB7003">
            <w:pPr>
              <w:pStyle w:val="Tabletext"/>
            </w:pPr>
          </w:p>
        </w:tc>
        <w:tc>
          <w:tcPr>
            <w:tcW w:w="6038" w:type="dxa"/>
            <w:tcBorders>
              <w:right w:val="single" w:sz="12" w:space="0" w:color="000080"/>
            </w:tcBorders>
          </w:tcPr>
          <w:p w:rsidR="000A78AA" w:rsidRDefault="000A78AA" w:rsidP="00FB7003">
            <w:pPr>
              <w:pStyle w:val="Tabletext"/>
            </w:pPr>
            <w:r>
              <w:t>Responder Safety and Health</w:t>
            </w:r>
          </w:p>
        </w:tc>
      </w:tr>
      <w:tr w:rsidR="000A78AA" w:rsidRPr="004F6BED">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Pr="004F6BED" w:rsidRDefault="000A78AA" w:rsidP="00FB7003">
            <w:pPr>
              <w:pStyle w:val="Tabletext"/>
            </w:pPr>
            <w:r>
              <w:t>Communications</w:t>
            </w:r>
          </w:p>
        </w:tc>
      </w:tr>
      <w:tr w:rsidR="000A78AA" w:rsidRPr="004F6BED">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Pr="004F6BED" w:rsidRDefault="000A78AA" w:rsidP="00FB7003">
            <w:pPr>
              <w:pStyle w:val="Tabletext"/>
            </w:pPr>
            <w:r>
              <w:t>Communications</w:t>
            </w:r>
          </w:p>
        </w:tc>
      </w:tr>
      <w:tr w:rsidR="000A78AA" w:rsidRPr="004F6BED">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Pr="004F6BED" w:rsidRDefault="000A78AA" w:rsidP="00FB7003">
            <w:pPr>
              <w:pStyle w:val="Tabletext"/>
            </w:pPr>
            <w:r>
              <w:t>Firefighting Operations</w:t>
            </w:r>
          </w:p>
        </w:tc>
      </w:tr>
      <w:tr w:rsidR="000A78AA" w:rsidRPr="004F6BED">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Pr="004F6BED" w:rsidRDefault="000A78AA" w:rsidP="00FB7003">
            <w:pPr>
              <w:pStyle w:val="Tabletext"/>
            </w:pPr>
            <w:r>
              <w:t>Firefighting Operations</w:t>
            </w:r>
          </w:p>
        </w:tc>
      </w:tr>
      <w:tr w:rsidR="000A78AA" w:rsidRPr="004F6BED">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Pr="004F6BED" w:rsidRDefault="000A78AA" w:rsidP="00FB7003">
            <w:pPr>
              <w:pStyle w:val="Tabletext"/>
            </w:pPr>
            <w:r>
              <w:t>Triage and Pre-hospital Treatment</w:t>
            </w:r>
          </w:p>
        </w:tc>
      </w:tr>
      <w:tr w:rsidR="000A78AA" w:rsidRPr="004F6BED">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Pr="004F6BED" w:rsidRDefault="000A78AA" w:rsidP="00FB7003">
            <w:pPr>
              <w:pStyle w:val="Tabletext"/>
            </w:pPr>
            <w:r>
              <w:t>Triage and Pre-hospital Treatment</w:t>
            </w:r>
          </w:p>
        </w:tc>
      </w:tr>
      <w:tr w:rsidR="000A78AA" w:rsidRPr="004F6BED">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Pr="004F6BED" w:rsidRDefault="000A78AA" w:rsidP="00FB7003">
            <w:pPr>
              <w:pStyle w:val="Tabletext"/>
            </w:pPr>
            <w:r>
              <w:t>Triage and Pre-hospital Treatment</w:t>
            </w:r>
          </w:p>
        </w:tc>
      </w:tr>
      <w:tr w:rsidR="000A78AA">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Default="000A78AA" w:rsidP="00FB7003">
            <w:pPr>
              <w:pStyle w:val="Tabletext"/>
            </w:pPr>
            <w:r>
              <w:t>Public Safety and Security</w:t>
            </w:r>
          </w:p>
        </w:tc>
      </w:tr>
      <w:tr w:rsidR="000A78AA">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Default="000A78AA" w:rsidP="00FB7003">
            <w:pPr>
              <w:pStyle w:val="Tabletext"/>
            </w:pPr>
            <w:r>
              <w:t>Public Safety and Security</w:t>
            </w:r>
          </w:p>
        </w:tc>
      </w:tr>
      <w:tr w:rsidR="000A78AA" w:rsidRPr="004F6BED">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Pr="004F6BED" w:rsidRDefault="000A78AA" w:rsidP="00FB7003">
            <w:pPr>
              <w:pStyle w:val="Tabletext"/>
            </w:pPr>
            <w:r>
              <w:t>WMD/Hazmat Response and Decontamination</w:t>
            </w:r>
          </w:p>
        </w:tc>
      </w:tr>
      <w:tr w:rsidR="000A78AA" w:rsidRPr="004F6BED">
        <w:trPr>
          <w:jc w:val="center"/>
        </w:trPr>
        <w:tc>
          <w:tcPr>
            <w:tcW w:w="2438" w:type="dxa"/>
            <w:tcBorders>
              <w:left w:val="single" w:sz="12" w:space="0" w:color="000080"/>
            </w:tcBorders>
          </w:tcPr>
          <w:p w:rsidR="000A78AA" w:rsidRPr="004F6BED" w:rsidRDefault="000A78AA" w:rsidP="00FB7003">
            <w:pPr>
              <w:pStyle w:val="Tabletext"/>
            </w:pPr>
          </w:p>
        </w:tc>
        <w:tc>
          <w:tcPr>
            <w:tcW w:w="6038" w:type="dxa"/>
            <w:tcBorders>
              <w:right w:val="single" w:sz="12" w:space="0" w:color="000080"/>
            </w:tcBorders>
          </w:tcPr>
          <w:p w:rsidR="000A78AA" w:rsidRPr="004F6BED" w:rsidRDefault="000A78AA" w:rsidP="00FB7003">
            <w:pPr>
              <w:pStyle w:val="Tabletext"/>
            </w:pPr>
            <w:r>
              <w:t>WMD/Hazmat Response and Decontamination</w:t>
            </w:r>
          </w:p>
        </w:tc>
      </w:tr>
      <w:tr w:rsidR="000A78AA">
        <w:trPr>
          <w:jc w:val="center"/>
        </w:trPr>
        <w:tc>
          <w:tcPr>
            <w:tcW w:w="2438" w:type="dxa"/>
            <w:tcBorders>
              <w:left w:val="single" w:sz="12" w:space="0" w:color="000080"/>
            </w:tcBorders>
          </w:tcPr>
          <w:p w:rsidR="000A78AA" w:rsidRDefault="000A78AA" w:rsidP="00FB7003">
            <w:pPr>
              <w:pStyle w:val="Tabletext"/>
            </w:pPr>
          </w:p>
        </w:tc>
        <w:tc>
          <w:tcPr>
            <w:tcW w:w="6038" w:type="dxa"/>
            <w:tcBorders>
              <w:right w:val="single" w:sz="12" w:space="0" w:color="000080"/>
            </w:tcBorders>
          </w:tcPr>
          <w:p w:rsidR="000A78AA" w:rsidRDefault="000A78AA" w:rsidP="00FB7003">
            <w:pPr>
              <w:pStyle w:val="Tabletext"/>
            </w:pPr>
            <w:r>
              <w:t>Emergency Public Information and Warning</w:t>
            </w:r>
          </w:p>
        </w:tc>
      </w:tr>
      <w:tr w:rsidR="000A78AA">
        <w:trPr>
          <w:jc w:val="center"/>
        </w:trPr>
        <w:tc>
          <w:tcPr>
            <w:tcW w:w="2438" w:type="dxa"/>
            <w:tcBorders>
              <w:left w:val="single" w:sz="12" w:space="0" w:color="000080"/>
            </w:tcBorders>
          </w:tcPr>
          <w:p w:rsidR="000A78AA" w:rsidRDefault="000A78AA" w:rsidP="00FB7003">
            <w:pPr>
              <w:pStyle w:val="Tabletext"/>
            </w:pPr>
          </w:p>
        </w:tc>
        <w:tc>
          <w:tcPr>
            <w:tcW w:w="6038" w:type="dxa"/>
            <w:tcBorders>
              <w:right w:val="single" w:sz="12" w:space="0" w:color="000080"/>
            </w:tcBorders>
          </w:tcPr>
          <w:p w:rsidR="000A78AA" w:rsidRDefault="000A78AA" w:rsidP="00FB7003">
            <w:pPr>
              <w:pStyle w:val="Tabletext"/>
            </w:pPr>
            <w:r>
              <w:t>Emergency Public Information and Warning</w:t>
            </w:r>
          </w:p>
        </w:tc>
      </w:tr>
    </w:tbl>
    <w:p w:rsidR="000A78AA" w:rsidRDefault="000A78AA" w:rsidP="00FB7003">
      <w:pPr>
        <w:pStyle w:val="Tabletext"/>
        <w:tabs>
          <w:tab w:val="left" w:pos="2438"/>
        </w:tabs>
      </w:pPr>
    </w:p>
    <w:p w:rsidR="000A78AA" w:rsidRDefault="000A78AA" w:rsidP="00FB7003">
      <w:pPr>
        <w:sectPr w:rsidR="000A78AA">
          <w:headerReference w:type="default" r:id="rId59"/>
          <w:footerReference w:type="default" r:id="rId60"/>
          <w:pgSz w:w="12240" w:h="15840"/>
          <w:pgMar w:top="1440" w:right="1440" w:bottom="1440" w:left="1440" w:header="720" w:footer="90" w:gutter="0"/>
          <w:pgNumType w:start="1"/>
          <w:cols w:space="720"/>
          <w:rtlGutter/>
          <w:docGrid w:linePitch="360"/>
        </w:sectPr>
      </w:pPr>
      <w:r>
        <w:t>Listed below are the Exercise Evaluation Guides (EEGs) to be used for this exercise, followed by the activity logs to be used to document player performance. Review the EEGs assigned to you in the Assignment List above, and then review the EEGs you are responsible for prior to the exercise.</w:t>
      </w:r>
    </w:p>
    <w:p w:rsidR="000A78AA" w:rsidRDefault="000A78AA" w:rsidP="00FB7003">
      <w:pPr>
        <w:pStyle w:val="Heading1"/>
        <w:spacing w:before="120" w:after="120"/>
      </w:pPr>
      <w:bookmarkStart w:id="92" w:name="_Toc117080443"/>
      <w:r>
        <w:t>Appendix K: Exercise Evaluation Guide</w:t>
      </w:r>
      <w:bookmarkEnd w:id="92"/>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Onsite Incident Management</w:t>
            </w:r>
          </w:p>
        </w:tc>
      </w:tr>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r>
              <w:rPr>
                <w:rStyle w:val="eegsubheading1"/>
              </w:rPr>
              <w:t xml:space="preserve"> </w:t>
            </w:r>
          </w:p>
        </w:tc>
      </w:tr>
    </w:tbl>
    <w:p w:rsidR="000A78AA" w:rsidRDefault="000A78AA"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68"/>
        <w:gridCol w:w="5962"/>
      </w:tblGrid>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Onsite incident management is the capability to effectively direct and control incident management activities by using the Incident Command System (ICS) consistent with the National Incident Management System (NIMS).</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The incident is managed safely, effectively and efficiently through the integration of facilities, resources (personnel, equipment, supplies, and communications) and procedures using a common organizational structure that is ICS.</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2"/>
        <w:gridCol w:w="7536"/>
        <w:gridCol w:w="2336"/>
        <w:gridCol w:w="2336"/>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1: Implement On-Site Incident Management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an incident, arrive on scene and provide initial scene report while beginning response operations; carry out management, planning, and coordination of on-site incident.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1.1</w:t>
            </w:r>
            <w:r>
              <w:rPr>
                <w:rFonts w:ascii="Arial" w:hAnsi="Arial" w:cs="Arial"/>
                <w:sz w:val="18"/>
                <w:szCs w:val="18"/>
              </w:rPr>
              <w:br/>
              <w:t>(Res.B1a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First arriving unit provides initial on-scene report. </w:t>
            </w:r>
          </w:p>
          <w:p w:rsidR="000A78AA" w:rsidRDefault="000A78AA" w:rsidP="00FB7003">
            <w:pPr>
              <w:ind w:left="720"/>
              <w:rPr>
                <w:rFonts w:ascii="Arial" w:hAnsi="Arial" w:cs="Arial"/>
                <w:sz w:val="18"/>
                <w:szCs w:val="18"/>
              </w:rPr>
            </w:pPr>
            <w:r>
              <w:rPr>
                <w:rFonts w:ascii="Arial" w:hAnsi="Arial" w:cs="Arial"/>
                <w:i/>
                <w:iCs/>
                <w:sz w:val="18"/>
                <w:szCs w:val="18"/>
              </w:rPr>
              <w:t>- Description of the incident</w:t>
            </w:r>
            <w:r>
              <w:rPr>
                <w:rFonts w:ascii="Arial" w:hAnsi="Arial" w:cs="Arial"/>
                <w:i/>
                <w:iCs/>
                <w:sz w:val="18"/>
                <w:szCs w:val="18"/>
              </w:rPr>
              <w:br/>
              <w:t>- Determine the need for specialized resources</w:t>
            </w:r>
            <w:r>
              <w:rPr>
                <w:rFonts w:ascii="Arial" w:hAnsi="Arial" w:cs="Arial"/>
                <w:i/>
                <w:iCs/>
                <w:sz w:val="18"/>
                <w:szCs w:val="18"/>
              </w:rPr>
              <w:br/>
              <w:t>- Initial actions being taken</w:t>
            </w:r>
            <w:r>
              <w:rPr>
                <w:rFonts w:ascii="Arial" w:hAnsi="Arial" w:cs="Arial"/>
                <w:i/>
                <w:iCs/>
                <w:sz w:val="18"/>
                <w:szCs w:val="18"/>
              </w:rPr>
              <w:br/>
              <w:t>- Number of injured recorded</w:t>
            </w:r>
            <w:r>
              <w:rPr>
                <w:rFonts w:ascii="Arial" w:hAnsi="Arial" w:cs="Arial"/>
                <w:i/>
                <w:iCs/>
                <w:sz w:val="18"/>
                <w:szCs w:val="18"/>
              </w:rPr>
              <w:br/>
              <w:t>- Nature and quantity of additional resources required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initial incident conditions are reported to responding units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5 minutes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1.2</w:t>
            </w:r>
            <w:r>
              <w:rPr>
                <w:rFonts w:ascii="Arial" w:hAnsi="Arial" w:cs="Arial"/>
                <w:sz w:val="18"/>
                <w:szCs w:val="18"/>
              </w:rPr>
              <w:br/>
              <w:t>(Res.B1a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Initiate and implement Incident Command System (ICS). </w:t>
            </w:r>
          </w:p>
          <w:p w:rsidR="000A78AA" w:rsidRDefault="000A78AA" w:rsidP="00FB7003">
            <w:pPr>
              <w:ind w:left="720"/>
              <w:rPr>
                <w:rFonts w:ascii="Arial" w:hAnsi="Arial" w:cs="Arial"/>
                <w:sz w:val="18"/>
                <w:szCs w:val="18"/>
              </w:rPr>
            </w:pPr>
            <w:r>
              <w:rPr>
                <w:rFonts w:ascii="Arial" w:hAnsi="Arial" w:cs="Arial"/>
                <w:i/>
                <w:iCs/>
                <w:sz w:val="18"/>
                <w:szCs w:val="18"/>
              </w:rPr>
              <w:t>- Establishment of command is communicated to responding units</w:t>
            </w:r>
            <w:r>
              <w:rPr>
                <w:rFonts w:ascii="Arial" w:hAnsi="Arial" w:cs="Arial"/>
                <w:i/>
                <w:iCs/>
                <w:sz w:val="18"/>
                <w:szCs w:val="18"/>
              </w:rPr>
              <w:br/>
              <w:t>- Command post is established and the location is communicated to responding units and Dispatch Center</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Upon notification, time needed to establish on-site incident command</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5 minutes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First arriving unit initiates site management and control. </w:t>
            </w:r>
          </w:p>
          <w:p w:rsidR="000A78AA" w:rsidRDefault="000A78AA" w:rsidP="00FB7003">
            <w:pPr>
              <w:ind w:left="720"/>
              <w:rPr>
                <w:rFonts w:ascii="Arial" w:hAnsi="Arial" w:cs="Arial"/>
                <w:sz w:val="18"/>
                <w:szCs w:val="18"/>
              </w:rPr>
            </w:pPr>
            <w:r>
              <w:rPr>
                <w:rFonts w:ascii="Arial" w:hAnsi="Arial" w:cs="Arial"/>
                <w:i/>
                <w:iCs/>
                <w:sz w:val="18"/>
                <w:szCs w:val="18"/>
              </w:rPr>
              <w:t>- Establish and secure initial perimeter</w:t>
            </w:r>
            <w:r>
              <w:rPr>
                <w:rFonts w:ascii="Arial" w:hAnsi="Arial" w:cs="Arial"/>
                <w:i/>
                <w:iCs/>
                <w:sz w:val="18"/>
                <w:szCs w:val="18"/>
              </w:rPr>
              <w:br/>
              <w:t>- Establish exclusion zone (hot zone)</w:t>
            </w:r>
            <w:r>
              <w:rPr>
                <w:rFonts w:ascii="Arial" w:hAnsi="Arial" w:cs="Arial"/>
                <w:i/>
                <w:iCs/>
                <w:sz w:val="18"/>
                <w:szCs w:val="18"/>
              </w:rPr>
              <w:br/>
              <w:t>- Stand-off distance is appropriate to hazard</w:t>
            </w:r>
            <w:r>
              <w:rPr>
                <w:rFonts w:ascii="Arial" w:hAnsi="Arial" w:cs="Arial"/>
                <w:i/>
                <w:iCs/>
                <w:sz w:val="18"/>
                <w:szCs w:val="18"/>
              </w:rPr>
              <w:br/>
              <w:t>- Responding units are made aware of hazard(s)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Upon arrival, time needed to establish on-scene security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5 minutes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1.4</w:t>
            </w:r>
            <w:r>
              <w:rPr>
                <w:rFonts w:ascii="Arial" w:hAnsi="Arial" w:cs="Arial"/>
                <w:sz w:val="18"/>
                <w:szCs w:val="18"/>
              </w:rPr>
              <w:br/>
              <w:t>(Res.B1a 4.2.5)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Transfer command, as appropriate. </w:t>
            </w:r>
          </w:p>
          <w:p w:rsidR="000A78AA" w:rsidRDefault="000A78AA" w:rsidP="00FB7003">
            <w:pPr>
              <w:ind w:left="720"/>
              <w:rPr>
                <w:rFonts w:ascii="Arial" w:hAnsi="Arial" w:cs="Arial"/>
                <w:sz w:val="18"/>
                <w:szCs w:val="18"/>
              </w:rPr>
            </w:pPr>
            <w:r>
              <w:rPr>
                <w:rFonts w:ascii="Arial" w:hAnsi="Arial" w:cs="Arial"/>
                <w:i/>
                <w:iCs/>
                <w:sz w:val="18"/>
                <w:szCs w:val="18"/>
              </w:rPr>
              <w:t>- Information is shared between oncoming and outgoing Incident Commander</w:t>
            </w:r>
            <w:r>
              <w:rPr>
                <w:rFonts w:ascii="Arial" w:hAnsi="Arial" w:cs="Arial"/>
                <w:i/>
                <w:iCs/>
                <w:sz w:val="18"/>
                <w:szCs w:val="18"/>
              </w:rPr>
              <w:br/>
              <w:t>- Command transfer is acknowledged and communicated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2: Establish Full On-Site Incident Command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Establish staff and facilities necessary to conduct on-site incident command.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2.1</w:t>
            </w:r>
            <w:r>
              <w:rPr>
                <w:rFonts w:ascii="Arial" w:hAnsi="Arial" w:cs="Arial"/>
                <w:sz w:val="18"/>
                <w:szCs w:val="18"/>
              </w:rPr>
              <w:br/>
              <w:t>(Res.B1a 5.1.2)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Establish the command structure to manage the incident and meet objectives. </w:t>
            </w:r>
          </w:p>
          <w:p w:rsidR="000A78AA" w:rsidRDefault="000A78AA" w:rsidP="00FB7003">
            <w:pPr>
              <w:ind w:left="720"/>
              <w:rPr>
                <w:rFonts w:ascii="Arial" w:hAnsi="Arial" w:cs="Arial"/>
                <w:sz w:val="18"/>
                <w:szCs w:val="18"/>
              </w:rPr>
            </w:pPr>
            <w:r>
              <w:rPr>
                <w:rFonts w:ascii="Arial" w:hAnsi="Arial" w:cs="Arial"/>
                <w:i/>
                <w:iCs/>
                <w:sz w:val="18"/>
                <w:szCs w:val="18"/>
              </w:rPr>
              <w:t>- Command staff: Incident Commander, Safety Officer, Liaison Officer, Public Information Officer (PIO)</w:t>
            </w:r>
            <w:r>
              <w:rPr>
                <w:rFonts w:ascii="Arial" w:hAnsi="Arial" w:cs="Arial"/>
                <w:i/>
                <w:iCs/>
                <w:sz w:val="18"/>
                <w:szCs w:val="18"/>
              </w:rPr>
              <w:br/>
              <w:t>- General staff: Operations, Planning, Logistics, Finance/Administration sections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Establishment of Command and General Staff based upon incident requirements and available personnel</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2.2</w:t>
            </w:r>
            <w:r>
              <w:rPr>
                <w:rFonts w:ascii="Arial" w:hAnsi="Arial" w:cs="Arial"/>
                <w:sz w:val="18"/>
                <w:szCs w:val="18"/>
              </w:rPr>
              <w:br/>
              <w:t>(Res.B1a 5.3.2)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Transition from IC to Unified Command (UC) for incidents involving multiple jurisdictions, a single jurisdiction with multi-agency involvement, or multiple jurisdictions with multi-agency involvement. </w:t>
            </w:r>
          </w:p>
          <w:p w:rsidR="000A78AA" w:rsidRDefault="000A78AA" w:rsidP="00FB7003">
            <w:pPr>
              <w:ind w:left="720"/>
              <w:rPr>
                <w:rFonts w:ascii="Arial" w:hAnsi="Arial" w:cs="Arial"/>
                <w:sz w:val="18"/>
                <w:szCs w:val="18"/>
              </w:rPr>
            </w:pPr>
            <w:r>
              <w:rPr>
                <w:rFonts w:ascii="Arial" w:hAnsi="Arial" w:cs="Arial"/>
                <w:i/>
                <w:iCs/>
                <w:sz w:val="18"/>
                <w:szCs w:val="18"/>
              </w:rPr>
              <w:t>- UC should quickly designate an operations chief</w:t>
            </w:r>
            <w:r>
              <w:rPr>
                <w:rFonts w:ascii="Arial" w:hAnsi="Arial" w:cs="Arial"/>
                <w:i/>
                <w:iCs/>
                <w:sz w:val="18"/>
                <w:szCs w:val="18"/>
              </w:rPr>
              <w:br/>
              <w:t>- Includes all agencies with jurisdictional or functional responsibility</w:t>
            </w:r>
            <w:r>
              <w:rPr>
                <w:rFonts w:ascii="Arial" w:hAnsi="Arial" w:cs="Arial"/>
                <w:i/>
                <w:iCs/>
                <w:sz w:val="18"/>
                <w:szCs w:val="18"/>
              </w:rPr>
              <w:br/>
              <w:t>- Appropriate, decision-making personnel from each agency are present at the command post</w:t>
            </w:r>
            <w:r>
              <w:rPr>
                <w:rFonts w:ascii="Arial" w:hAnsi="Arial" w:cs="Arial"/>
                <w:i/>
                <w:iCs/>
                <w:sz w:val="18"/>
                <w:szCs w:val="18"/>
              </w:rPr>
              <w:br/>
              <w:t>- Objectives, strategies, plans, and priorities are jointly determined by all individuals who make up UC</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Establish communications with emergency operations center multi-agency coordinating center (EOC/MACC), dispatch center, and responding units. </w:t>
            </w:r>
          </w:p>
          <w:p w:rsidR="000A78AA" w:rsidRDefault="000A78AA" w:rsidP="00FB7003">
            <w:pPr>
              <w:ind w:left="720"/>
              <w:rPr>
                <w:rFonts w:ascii="Arial" w:hAnsi="Arial" w:cs="Arial"/>
                <w:sz w:val="18"/>
                <w:szCs w:val="18"/>
              </w:rPr>
            </w:pPr>
            <w:r>
              <w:rPr>
                <w:rFonts w:ascii="Arial" w:hAnsi="Arial" w:cs="Arial"/>
                <w:i/>
                <w:iCs/>
                <w:sz w:val="18"/>
                <w:szCs w:val="18"/>
              </w:rPr>
              <w:t>- Verify availability of interoperable communications between all responding units</w:t>
            </w:r>
            <w:r>
              <w:rPr>
                <w:rFonts w:ascii="Arial" w:hAnsi="Arial" w:cs="Arial"/>
                <w:i/>
                <w:iCs/>
                <w:sz w:val="18"/>
                <w:szCs w:val="18"/>
              </w:rPr>
              <w:br/>
              <w:t>- Identify and confirm backup communications systems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2.4</w:t>
            </w:r>
            <w:r>
              <w:rPr>
                <w:rFonts w:ascii="Arial" w:hAnsi="Arial" w:cs="Arial"/>
                <w:sz w:val="18"/>
                <w:szCs w:val="18"/>
              </w:rPr>
              <w:br/>
              <w:t>(Res.B1a 4.2.1.1)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Maintain communications with emergency operations center, multi-agency coordinating center (EOC/MACC), Dispatch center, and responding units.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2.5</w:t>
            </w:r>
            <w:r>
              <w:rPr>
                <w:rFonts w:ascii="Arial" w:hAnsi="Arial" w:cs="Arial"/>
                <w:sz w:val="18"/>
                <w:szCs w:val="18"/>
              </w:rPr>
              <w:br/>
              <w:t>(Res.B1a 5.1.1)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Establish an Incident Command Post (ICP), incident bases, camps, staging areas, helispot or helibase, and other facilities as required. </w:t>
            </w:r>
          </w:p>
          <w:p w:rsidR="000A78AA" w:rsidRDefault="000A78AA" w:rsidP="00FB7003">
            <w:pPr>
              <w:ind w:left="720"/>
              <w:rPr>
                <w:rFonts w:ascii="Arial" w:hAnsi="Arial" w:cs="Arial"/>
                <w:sz w:val="18"/>
                <w:szCs w:val="18"/>
              </w:rPr>
            </w:pPr>
            <w:r>
              <w:rPr>
                <w:rFonts w:ascii="Arial" w:hAnsi="Arial" w:cs="Arial"/>
                <w:i/>
                <w:iCs/>
                <w:sz w:val="18"/>
                <w:szCs w:val="18"/>
              </w:rPr>
              <w:t>- All facilities should be located in a safe area but in the vicinity of incident scene</w:t>
            </w:r>
            <w:r>
              <w:rPr>
                <w:rFonts w:ascii="Arial" w:hAnsi="Arial" w:cs="Arial"/>
                <w:i/>
                <w:iCs/>
                <w:sz w:val="18"/>
                <w:szCs w:val="18"/>
              </w:rPr>
              <w:br/>
              <w:t>- Staging area is of sufficient size and has easy ingress/egress for oversize/overweight vehicles</w:t>
            </w:r>
            <w:r>
              <w:rPr>
                <w:rFonts w:ascii="Arial" w:hAnsi="Arial" w:cs="Arial"/>
                <w:i/>
                <w:iCs/>
                <w:sz w:val="18"/>
                <w:szCs w:val="18"/>
              </w:rPr>
              <w:br/>
              <w:t>- IC is able to maintain communications with remote facilities</w:t>
            </w:r>
            <w:r>
              <w:rPr>
                <w:rFonts w:ascii="Arial" w:hAnsi="Arial" w:cs="Arial"/>
                <w:i/>
                <w:iCs/>
                <w:sz w:val="18"/>
                <w:szCs w:val="18"/>
              </w:rPr>
              <w:br/>
              <w:t>- Communicate locations to all responding and operating personnel</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2.6</w:t>
            </w:r>
            <w:r>
              <w:rPr>
                <w:rFonts w:ascii="Arial" w:hAnsi="Arial" w:cs="Arial"/>
                <w:sz w:val="18"/>
                <w:szCs w:val="18"/>
              </w:rPr>
              <w:br/>
              <w:t>(Res.B1a 4.2.2)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Establish communications and coordinate operations with emergency response specialty teams (e.g., SWAT/tactical, Bomb Squad/Explosives, HAZMAT, urban SAR).</w:t>
            </w:r>
          </w:p>
          <w:p w:rsidR="000A78AA" w:rsidRDefault="000A78AA" w:rsidP="00FB7003">
            <w:pPr>
              <w:ind w:left="720"/>
              <w:rPr>
                <w:rFonts w:ascii="Arial" w:hAnsi="Arial" w:cs="Arial"/>
                <w:sz w:val="18"/>
                <w:szCs w:val="18"/>
              </w:rPr>
            </w:pPr>
            <w:r>
              <w:rPr>
                <w:rFonts w:ascii="Arial" w:hAnsi="Arial" w:cs="Arial"/>
                <w:i/>
                <w:iCs/>
                <w:sz w:val="18"/>
                <w:szCs w:val="18"/>
              </w:rPr>
              <w:t>- IC coordinates with Specialty Team Leader to ensure adequate resources, scene safety, communications, etc.</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2"/>
        <w:gridCol w:w="7536"/>
        <w:gridCol w:w="2336"/>
        <w:gridCol w:w="2336"/>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3: Resource Management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Establish system to order, track, manage and deploy all resources required for effective incident command management.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3.1</w:t>
            </w:r>
            <w:r>
              <w:rPr>
                <w:rFonts w:ascii="Arial" w:hAnsi="Arial" w:cs="Arial"/>
                <w:sz w:val="18"/>
                <w:szCs w:val="18"/>
              </w:rPr>
              <w:br/>
              <w:t>(Res.B1a 5.2)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Establish processes to order, track, assign, and release incident resources. </w:t>
            </w:r>
          </w:p>
          <w:p w:rsidR="000A78AA" w:rsidRDefault="000A78AA" w:rsidP="00FB7003">
            <w:pPr>
              <w:ind w:left="720"/>
              <w:rPr>
                <w:rFonts w:ascii="Arial" w:hAnsi="Arial" w:cs="Arial"/>
                <w:sz w:val="18"/>
                <w:szCs w:val="18"/>
              </w:rPr>
            </w:pPr>
            <w:r>
              <w:rPr>
                <w:rFonts w:ascii="Arial" w:hAnsi="Arial" w:cs="Arial"/>
                <w:i/>
                <w:iCs/>
                <w:sz w:val="18"/>
                <w:szCs w:val="18"/>
              </w:rPr>
              <w:t>- Resources (people, personnel, equipment, and supplies) are tracked and managed within IC/UC</w:t>
            </w:r>
            <w:r>
              <w:rPr>
                <w:rFonts w:ascii="Arial" w:hAnsi="Arial" w:cs="Arial"/>
                <w:i/>
                <w:iCs/>
                <w:sz w:val="18"/>
                <w:szCs w:val="18"/>
              </w:rPr>
              <w:br/>
              <w:t>- Staging area is used to manage resources not needed or awaiting assignment on-site</w:t>
            </w:r>
            <w:r>
              <w:rPr>
                <w:rFonts w:ascii="Arial" w:hAnsi="Arial" w:cs="Arial"/>
                <w:i/>
                <w:iCs/>
                <w:sz w:val="18"/>
                <w:szCs w:val="18"/>
              </w:rPr>
              <w:br/>
              <w:t>- Resources are released and returned to service when no longer needed</w:t>
            </w:r>
            <w:r>
              <w:rPr>
                <w:rFonts w:ascii="Arial" w:hAnsi="Arial" w:cs="Arial"/>
                <w:i/>
                <w:iCs/>
                <w:sz w:val="18"/>
                <w:szCs w:val="18"/>
              </w:rPr>
              <w:br/>
              <w:t>- Resources are properly credentialed and certified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Resources are tracked and managed</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From arrival on scene or at staging area until release</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3.2</w:t>
            </w:r>
            <w:r>
              <w:rPr>
                <w:rFonts w:ascii="Arial" w:hAnsi="Arial" w:cs="Arial"/>
                <w:sz w:val="18"/>
                <w:szCs w:val="18"/>
              </w:rPr>
              <w:br/>
              <w:t>(Res.B1a 3.3.4)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Monitor/measure performance of assigned resources and request additional resources as needed. </w:t>
            </w:r>
          </w:p>
          <w:p w:rsidR="000A78AA" w:rsidRDefault="000A78AA" w:rsidP="00FB7003">
            <w:pPr>
              <w:ind w:left="720"/>
              <w:rPr>
                <w:rFonts w:ascii="Arial" w:hAnsi="Arial" w:cs="Arial"/>
                <w:sz w:val="18"/>
                <w:szCs w:val="18"/>
              </w:rPr>
            </w:pPr>
            <w:r>
              <w:rPr>
                <w:rFonts w:ascii="Arial" w:hAnsi="Arial" w:cs="Arial"/>
                <w:i/>
                <w:iCs/>
                <w:sz w:val="18"/>
                <w:szCs w:val="18"/>
              </w:rPr>
              <w:t>- On-site resources are monitored and additional resources are requested, reassigned, or released (fatigue, resource in short supply, etc.)</w:t>
            </w:r>
            <w:r>
              <w:rPr>
                <w:rFonts w:ascii="Arial" w:hAnsi="Arial" w:cs="Arial"/>
                <w:i/>
                <w:iCs/>
                <w:sz w:val="18"/>
                <w:szCs w:val="18"/>
              </w:rPr>
              <w:br/>
              <w:t>- Resources are coordinated between EOC/MACC and IC/UC</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rHeight w:val="621"/>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Command shall identify additional resources requested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3.3</w:t>
            </w:r>
            <w:r>
              <w:rPr>
                <w:rFonts w:ascii="Arial" w:hAnsi="Arial" w:cs="Arial"/>
                <w:sz w:val="18"/>
                <w:szCs w:val="18"/>
              </w:rPr>
              <w:br/>
              <w:t>(Res.B1a 5.2.2)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Request mutual aid through the dispatch center, EOC/MACC ordering process. </w:t>
            </w:r>
          </w:p>
          <w:p w:rsidR="000A78AA" w:rsidRDefault="000A78AA" w:rsidP="00FB7003">
            <w:pPr>
              <w:ind w:left="720"/>
              <w:rPr>
                <w:rFonts w:ascii="Arial" w:hAnsi="Arial" w:cs="Arial"/>
                <w:sz w:val="18"/>
                <w:szCs w:val="18"/>
              </w:rPr>
            </w:pPr>
            <w:r>
              <w:rPr>
                <w:rFonts w:ascii="Arial" w:hAnsi="Arial" w:cs="Arial"/>
                <w:i/>
                <w:iCs/>
                <w:sz w:val="18"/>
                <w:szCs w:val="18"/>
              </w:rPr>
              <w:t>- IC/UC provides clear direction on resources needed by EOC/MACC group through the dispatch center, EOC, or MACC</w:t>
            </w:r>
            <w:r>
              <w:rPr>
                <w:rFonts w:ascii="Arial" w:hAnsi="Arial" w:cs="Arial"/>
                <w:i/>
                <w:iCs/>
                <w:sz w:val="18"/>
                <w:szCs w:val="18"/>
              </w:rPr>
              <w:br/>
              <w:t>- Resources requested using NIMS standardized kind and type</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3.4</w:t>
            </w:r>
            <w:r>
              <w:rPr>
                <w:rFonts w:ascii="Arial" w:hAnsi="Arial" w:cs="Arial"/>
                <w:sz w:val="18"/>
                <w:szCs w:val="18"/>
              </w:rPr>
              <w:br/>
              <w:t>(Res.B1a 4.2.3)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Coordinate with arriving regional, State, and Federal responders. </w:t>
            </w:r>
          </w:p>
          <w:p w:rsidR="000A78AA" w:rsidRDefault="000A78AA" w:rsidP="00FB7003">
            <w:pPr>
              <w:ind w:left="720"/>
              <w:rPr>
                <w:rFonts w:ascii="Arial" w:hAnsi="Arial" w:cs="Arial"/>
                <w:sz w:val="18"/>
                <w:szCs w:val="18"/>
              </w:rPr>
            </w:pPr>
            <w:r>
              <w:rPr>
                <w:rFonts w:ascii="Arial" w:hAnsi="Arial" w:cs="Arial"/>
                <w:i/>
                <w:iCs/>
                <w:sz w:val="18"/>
                <w:szCs w:val="18"/>
              </w:rPr>
              <w:t>- IC integrates arriving first responders into the IC/UC structure</w:t>
            </w:r>
            <w:r>
              <w:rPr>
                <w:rFonts w:ascii="Arial" w:hAnsi="Arial" w:cs="Arial"/>
                <w:i/>
                <w:iCs/>
                <w:sz w:val="18"/>
                <w:szCs w:val="18"/>
              </w:rPr>
              <w:br/>
              <w:t>- Reliable communications are ensured</w:t>
            </w:r>
            <w:r>
              <w:rPr>
                <w:rFonts w:ascii="Arial" w:hAnsi="Arial" w:cs="Arial"/>
                <w:i/>
                <w:iCs/>
                <w:sz w:val="18"/>
                <w:szCs w:val="18"/>
              </w:rPr>
              <w:br/>
              <w:t>- Units directed to base area and dispatched to staging area as needed</w:t>
            </w:r>
            <w:r>
              <w:rPr>
                <w:rFonts w:ascii="Arial" w:hAnsi="Arial" w:cs="Arial"/>
                <w:i/>
                <w:iCs/>
                <w:sz w:val="18"/>
                <w:szCs w:val="18"/>
              </w:rPr>
              <w:br/>
              <w:t>- Resources are managed and tracked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2397"/>
        <w:gridCol w:w="2274"/>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4: Develop Incident Action Plan (IAP)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Develop all necessary components of the IAP and obtain approval.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4.1</w:t>
            </w:r>
            <w:r>
              <w:rPr>
                <w:rFonts w:ascii="Arial" w:hAnsi="Arial" w:cs="Arial"/>
                <w:sz w:val="18"/>
                <w:szCs w:val="18"/>
              </w:rPr>
              <w:br/>
              <w:t>(Res.B1a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Establish incident objectives, priorities, and operational periods. </w:t>
            </w:r>
          </w:p>
          <w:p w:rsidR="000A78AA" w:rsidRDefault="000A78AA" w:rsidP="00FB7003">
            <w:pPr>
              <w:ind w:left="720"/>
              <w:rPr>
                <w:rFonts w:ascii="Arial" w:hAnsi="Arial" w:cs="Arial"/>
                <w:sz w:val="18"/>
                <w:szCs w:val="18"/>
              </w:rPr>
            </w:pPr>
            <w:r>
              <w:rPr>
                <w:rFonts w:ascii="Arial" w:hAnsi="Arial" w:cs="Arial"/>
                <w:i/>
                <w:iCs/>
                <w:sz w:val="18"/>
                <w:szCs w:val="18"/>
              </w:rPr>
              <w:t>- Incident priorities: Life safety, incident stabilization, property conservation</w:t>
            </w:r>
            <w:r>
              <w:rPr>
                <w:rFonts w:ascii="Arial" w:hAnsi="Arial" w:cs="Arial"/>
                <w:i/>
                <w:iCs/>
                <w:sz w:val="18"/>
                <w:szCs w:val="18"/>
              </w:rPr>
              <w:br/>
              <w:t>- Update IAP as necessary</w:t>
            </w:r>
            <w:r>
              <w:rPr>
                <w:rFonts w:ascii="Arial" w:hAnsi="Arial" w:cs="Arial"/>
                <w:i/>
                <w:iCs/>
                <w:sz w:val="18"/>
                <w:szCs w:val="18"/>
              </w:rPr>
              <w:br/>
              <w:t>- Gather input from all responding agencies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rHeight w:val="1062"/>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Initial incident commander shall identify strategic and tactical objectives, which are communicated up and down through ICS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Immediately following scene size-up</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4.2</w:t>
            </w:r>
            <w:r>
              <w:rPr>
                <w:rFonts w:ascii="Arial" w:hAnsi="Arial" w:cs="Arial"/>
                <w:sz w:val="18"/>
                <w:szCs w:val="18"/>
              </w:rPr>
              <w:br/>
              <w:t>(Res.B1a 6.2)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Develop written IAP to establish priorities, procedures, and actions to be accomplished to meet the incident Objectives for each operational period. IAP is approved by IC/UC. </w:t>
            </w:r>
          </w:p>
          <w:p w:rsidR="000A78AA" w:rsidRDefault="000A78AA" w:rsidP="00FB7003">
            <w:pPr>
              <w:ind w:left="720"/>
              <w:rPr>
                <w:rFonts w:ascii="Arial" w:hAnsi="Arial" w:cs="Arial"/>
                <w:sz w:val="18"/>
                <w:szCs w:val="18"/>
              </w:rPr>
            </w:pPr>
            <w:r>
              <w:rPr>
                <w:rFonts w:ascii="Arial" w:hAnsi="Arial" w:cs="Arial"/>
                <w:i/>
                <w:iCs/>
                <w:sz w:val="18"/>
                <w:szCs w:val="18"/>
              </w:rPr>
              <w:t>- IAP is implemented, communicated, distributed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IAP developed for second operational period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2390"/>
        <w:gridCol w:w="2281"/>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5: Execute Plan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Distribute IAP to response organizations for their assigned operations to achieve the desired incident objectives.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5.1</w:t>
            </w:r>
            <w:r>
              <w:rPr>
                <w:rFonts w:ascii="Arial" w:hAnsi="Arial" w:cs="Arial"/>
                <w:sz w:val="18"/>
                <w:szCs w:val="18"/>
              </w:rPr>
              <w:br/>
              <w:t>(Res.B1a 7.3)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Direct efforts to meet incident objectives. </w:t>
            </w:r>
          </w:p>
          <w:p w:rsidR="000A78AA" w:rsidRDefault="000A78AA" w:rsidP="00FB7003">
            <w:pPr>
              <w:ind w:left="720"/>
              <w:rPr>
                <w:rFonts w:ascii="Arial" w:hAnsi="Arial" w:cs="Arial"/>
                <w:sz w:val="18"/>
                <w:szCs w:val="18"/>
              </w:rPr>
            </w:pPr>
            <w:r>
              <w:rPr>
                <w:rFonts w:ascii="Arial" w:hAnsi="Arial" w:cs="Arial"/>
                <w:i/>
                <w:iCs/>
                <w:sz w:val="18"/>
                <w:szCs w:val="18"/>
              </w:rPr>
              <w:t>- Review progress towards meeting incident objectives within established timeline - situation reports</w:t>
            </w:r>
            <w:r>
              <w:rPr>
                <w:rFonts w:ascii="Arial" w:hAnsi="Arial" w:cs="Arial"/>
                <w:i/>
                <w:iCs/>
                <w:sz w:val="18"/>
                <w:szCs w:val="18"/>
              </w:rPr>
              <w:br/>
              <w:t>- Establish personnel accountability</w:t>
            </w:r>
            <w:r>
              <w:rPr>
                <w:rFonts w:ascii="Arial" w:hAnsi="Arial" w:cs="Arial"/>
                <w:i/>
                <w:iCs/>
                <w:sz w:val="18"/>
                <w:szCs w:val="18"/>
              </w:rPr>
              <w:br/>
              <w:t>- Develop mechanism(s) for controlling incident</w:t>
            </w:r>
            <w:r>
              <w:rPr>
                <w:rFonts w:ascii="Arial" w:hAnsi="Arial" w:cs="Arial"/>
                <w:i/>
                <w:iCs/>
                <w:sz w:val="18"/>
                <w:szCs w:val="18"/>
              </w:rPr>
              <w:br/>
              <w:t>- Have taken into consideration potential impacted areas</w:t>
            </w:r>
            <w:r>
              <w:rPr>
                <w:rFonts w:ascii="Arial" w:hAnsi="Arial" w:cs="Arial"/>
                <w:i/>
                <w:iCs/>
                <w:sz w:val="18"/>
                <w:szCs w:val="18"/>
              </w:rPr>
              <w:br/>
              <w:t>- Review resource requirements and update IAP</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UC/IC delegates the responsibility to implement IAP to Command and General Staff</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Incident objectives for operational period are met or IAP is revised accordingly</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6: Evaluate/Revise Plans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Evaluate and alter plans as necessary.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6.1</w:t>
            </w:r>
            <w:r>
              <w:rPr>
                <w:rFonts w:ascii="Arial" w:hAnsi="Arial" w:cs="Arial"/>
                <w:sz w:val="18"/>
                <w:szCs w:val="18"/>
              </w:rPr>
              <w:br/>
              <w:t>(Res.B1a 7.5.1)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Evaluate, revise, and prioritize tactics to meet incident objectives. </w:t>
            </w:r>
          </w:p>
          <w:p w:rsidR="000A78AA" w:rsidRDefault="000A78AA" w:rsidP="00FB7003">
            <w:pPr>
              <w:ind w:left="720"/>
              <w:rPr>
                <w:rFonts w:ascii="Arial" w:hAnsi="Arial" w:cs="Arial"/>
                <w:sz w:val="18"/>
                <w:szCs w:val="18"/>
              </w:rPr>
            </w:pPr>
            <w:r>
              <w:rPr>
                <w:rFonts w:ascii="Arial" w:hAnsi="Arial" w:cs="Arial"/>
                <w:i/>
                <w:iCs/>
                <w:sz w:val="18"/>
                <w:szCs w:val="18"/>
              </w:rPr>
              <w:t>- IC/UC responds to a changing incident scene</w:t>
            </w:r>
            <w:r>
              <w:rPr>
                <w:rFonts w:ascii="Arial" w:hAnsi="Arial" w:cs="Arial"/>
                <w:i/>
                <w:iCs/>
                <w:sz w:val="18"/>
                <w:szCs w:val="18"/>
              </w:rPr>
              <w:br/>
              <w:t>- Weather is considered in planning process</w:t>
            </w:r>
            <w:r>
              <w:rPr>
                <w:rFonts w:ascii="Arial" w:hAnsi="Arial" w:cs="Arial"/>
                <w:i/>
                <w:iCs/>
                <w:sz w:val="18"/>
                <w:szCs w:val="18"/>
              </w:rPr>
              <w:br/>
              <w:t>- Communicate significant changes to command and general staff</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UC/IC reviews the effectiveness of the IAP and revises, as necessary</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0A78AA" w:rsidRDefault="000A78AA" w:rsidP="00FB7003">
      <w:pPr>
        <w:rPr>
          <w:rFonts w:ascii="Arial" w:hAnsi="Arial" w:cs="Arial"/>
          <w:sz w:val="18"/>
          <w:szCs w:val="18"/>
        </w:rPr>
      </w:pPr>
      <w:r>
        <w:rPr>
          <w:rFonts w:ascii="Arial" w:hAnsi="Arial" w:cs="Arial"/>
          <w:sz w:val="18"/>
          <w:szCs w:val="18"/>
        </w:rPr>
        <w:br/>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Onsite Incident Management</w:t>
            </w:r>
          </w:p>
          <w:p w:rsidR="000A78AA" w:rsidRDefault="000A78AA"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0A78AA" w:rsidRDefault="000A78AA"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0A78AA" w:rsidRDefault="000A78AA"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0A78AA" w:rsidRDefault="000A78AA"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0A78AA" w:rsidRDefault="000A78AA"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0A78AA">
              <w:trPr>
                <w:trHeight w:val="19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1. Observation Title:</w:t>
                        </w:r>
                      </w:p>
                      <w:p w:rsidR="000A78AA" w:rsidRDefault="000A78AA" w:rsidP="00FB7003">
                        <w:pPr>
                          <w:pStyle w:val="NormalWeb"/>
                          <w:rPr>
                            <w:rFonts w:ascii="Arial" w:hAnsi="Arial" w:cs="Arial"/>
                            <w:sz w:val="18"/>
                            <w:szCs w:val="18"/>
                          </w:rPr>
                        </w:pPr>
                        <w:r>
                          <w:rPr>
                            <w:rFonts w:ascii="Arial" w:hAnsi="Arial" w:cs="Arial"/>
                            <w:b/>
                            <w:bCs/>
                            <w:sz w:val="18"/>
                            <w:szCs w:val="18"/>
                          </w:rPr>
                          <w:t>Related Activity:</w:t>
                        </w:r>
                      </w:p>
                      <w:p w:rsidR="000A78AA" w:rsidRDefault="000A78AA"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0A78AA" w:rsidRDefault="000A78AA"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0A78AA" w:rsidRDefault="000A78AA" w:rsidP="00FB7003">
                        <w:pPr>
                          <w:pStyle w:val="NormalWeb"/>
                          <w:rPr>
                            <w:rFonts w:ascii="Arial" w:hAnsi="Arial" w:cs="Arial"/>
                            <w:sz w:val="18"/>
                            <w:szCs w:val="18"/>
                          </w:rPr>
                        </w:pPr>
                        <w:r>
                          <w:rPr>
                            <w:rFonts w:ascii="Arial" w:hAnsi="Arial" w:cs="Arial"/>
                            <w:sz w:val="18"/>
                            <w:szCs w:val="18"/>
                          </w:rPr>
                          <w:t> </w:t>
                        </w:r>
                      </w:p>
                    </w:tc>
                  </w:tr>
                </w:tbl>
                <w:p w:rsidR="000A78AA" w:rsidRDefault="000A78AA"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1. Observation Title:</w:t>
                        </w:r>
                      </w:p>
                      <w:p w:rsidR="000A78AA" w:rsidRDefault="000A78AA" w:rsidP="00FB7003">
                        <w:pPr>
                          <w:pStyle w:val="NormalWeb"/>
                          <w:rPr>
                            <w:rFonts w:ascii="Arial" w:hAnsi="Arial" w:cs="Arial"/>
                            <w:sz w:val="18"/>
                            <w:szCs w:val="18"/>
                          </w:rPr>
                        </w:pPr>
                        <w:r>
                          <w:rPr>
                            <w:rFonts w:ascii="Arial" w:hAnsi="Arial" w:cs="Arial"/>
                            <w:b/>
                            <w:bCs/>
                            <w:sz w:val="18"/>
                            <w:szCs w:val="18"/>
                          </w:rPr>
                          <w:t>Related Activity:</w:t>
                        </w:r>
                      </w:p>
                      <w:p w:rsidR="000A78AA" w:rsidRDefault="000A78AA"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0A78AA" w:rsidRDefault="000A78AA"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0A78AA" w:rsidRDefault="000A78AA" w:rsidP="00FB7003">
                        <w:pPr>
                          <w:pStyle w:val="NormalWeb"/>
                          <w:rPr>
                            <w:rFonts w:ascii="Arial" w:hAnsi="Arial" w:cs="Arial"/>
                            <w:sz w:val="18"/>
                            <w:szCs w:val="18"/>
                          </w:rPr>
                        </w:pPr>
                        <w:r>
                          <w:rPr>
                            <w:rFonts w:ascii="Arial" w:hAnsi="Arial" w:cs="Arial"/>
                            <w:sz w:val="18"/>
                            <w:szCs w:val="18"/>
                          </w:rPr>
                          <w:t> </w:t>
                        </w:r>
                      </w:p>
                    </w:tc>
                  </w:tr>
                </w:tbl>
                <w:p w:rsidR="000A78AA" w:rsidRDefault="000A78AA" w:rsidP="00FB7003">
                  <w:pPr>
                    <w:rPr>
                      <w:rFonts w:ascii="Arial" w:hAnsi="Arial" w:cs="Arial"/>
                      <w:sz w:val="18"/>
                      <w:szCs w:val="18"/>
                    </w:rPr>
                  </w:pPr>
                </w:p>
              </w:tc>
            </w:tr>
          </w:tbl>
          <w:p w:rsidR="000A78AA" w:rsidRDefault="000A78AA" w:rsidP="00FB7003">
            <w:pPr>
              <w:rPr>
                <w:rFonts w:ascii="Arial" w:hAnsi="Arial" w:cs="Arial"/>
                <w:sz w:val="18"/>
                <w:szCs w:val="18"/>
              </w:rPr>
            </w:pPr>
          </w:p>
        </w:tc>
      </w:tr>
    </w:tbl>
    <w:p w:rsidR="000A78AA" w:rsidRDefault="000A78AA" w:rsidP="00FB7003">
      <w:pPr>
        <w:pStyle w:val="NormalWeb"/>
        <w:spacing w:after="240" w:afterAutospacing="0"/>
        <w:rPr>
          <w:rFonts w:ascii="Arial" w:hAnsi="Arial" w:cs="Arial"/>
          <w:sz w:val="18"/>
          <w:szCs w:val="18"/>
        </w:rPr>
        <w:sectPr w:rsidR="000A78AA">
          <w:footerReference w:type="default" r:id="rId61"/>
          <w:pgSz w:w="15840" w:h="12240" w:orient="landscape"/>
          <w:pgMar w:top="720" w:right="1440" w:bottom="630" w:left="1440" w:header="720" w:footer="225" w:gutter="0"/>
          <w:pgNumType w:start="1"/>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Responder Safety and Health</w:t>
            </w:r>
          </w:p>
        </w:tc>
      </w:tr>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r>
              <w:rPr>
                <w:rStyle w:val="eegsubheading1"/>
              </w:rPr>
              <w:t xml:space="preserve"> </w:t>
            </w:r>
          </w:p>
        </w:tc>
      </w:tr>
    </w:tbl>
    <w:p w:rsidR="000A78AA" w:rsidRDefault="000A78AA"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 xml:space="preserve">Responder Safety and Health is the capability that ensures adequate trained and equipped personnel and resources are available at the time of an incident to protect the safety and health of on-scene first responders, hospital/medical facility personnel (first receivers), skilled support personnel, and, if necessary, their families through the creation and maintenance of an effective safety and health program. This program needs to comply with the Occupational Safety and Health Administration (OSHA) and any other applicable Federal and State regulations and health and safety standards. </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No illnesses or injury to any first responder, first receiver, medical facility staff member, or other skilled support personnel as a result of preventable exposure to secondary trauma, chemical/radiological release, infectious disease, or physical and emotional stress after the initial incident or during decontamination and incident follow-up.</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1: Activate Responder Safety and Health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Incident Command (IC) recognition of the complexity or hazards in the incident, mobilize and designate Safety Officer to begin operations or continue IC-initiated operations.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1.1</w:t>
            </w:r>
            <w:r>
              <w:rPr>
                <w:rFonts w:ascii="Arial" w:hAnsi="Arial" w:cs="Arial"/>
                <w:sz w:val="18"/>
                <w:szCs w:val="18"/>
              </w:rPr>
              <w:br/>
              <w:t>(Res.B1b 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The IC/UC shall designate a safety officer who is knowledgeable in the operations being implemented at the emergency response site with the specific responsibility to identify and evaluate hazards, and to provide direction with regard to the safety of operations for the emergency.</w:t>
            </w:r>
          </w:p>
          <w:p w:rsidR="000A78AA" w:rsidRDefault="000A78AA" w:rsidP="00FB7003">
            <w:pPr>
              <w:ind w:left="720"/>
              <w:rPr>
                <w:rFonts w:ascii="Arial" w:hAnsi="Arial" w:cs="Arial"/>
                <w:sz w:val="18"/>
                <w:szCs w:val="18"/>
              </w:rPr>
            </w:pPr>
            <w:r>
              <w:rPr>
                <w:rFonts w:ascii="Arial" w:hAnsi="Arial" w:cs="Arial"/>
                <w:i/>
                <w:iCs/>
                <w:sz w:val="18"/>
                <w:szCs w:val="18"/>
              </w:rPr>
              <w:t>- All personnel and other agencies are informed of delegation</w:t>
            </w:r>
            <w:r>
              <w:rPr>
                <w:rFonts w:ascii="Arial" w:hAnsi="Arial" w:cs="Arial"/>
                <w:i/>
                <w:iCs/>
                <w:sz w:val="18"/>
                <w:szCs w:val="18"/>
              </w:rPr>
              <w:br/>
              <w:t>- Safety Officer/Assistant Safety Officer (ASO) is qualified in the tactical operations being evaluated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Designate Safety Officer within the incident command system (ICS) structure (separate from IC/UC)</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Incident Command/Unified Command (IC/UC) ensures the development a safety and health plan</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1.2</w:t>
            </w:r>
            <w:r>
              <w:rPr>
                <w:rFonts w:ascii="Arial" w:hAnsi="Arial" w:cs="Arial"/>
                <w:sz w:val="18"/>
                <w:szCs w:val="18"/>
              </w:rPr>
              <w:br/>
              <w:t>(Res.B1b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Safety Officer assumes responsibility for supervision and management of the Assistant Safety Officer(s) based on incident severity and complexity. </w:t>
            </w:r>
          </w:p>
          <w:p w:rsidR="000A78AA" w:rsidRDefault="000A78AA" w:rsidP="00FB7003">
            <w:pPr>
              <w:ind w:left="720"/>
              <w:rPr>
                <w:rFonts w:ascii="Arial" w:hAnsi="Arial" w:cs="Arial"/>
                <w:sz w:val="18"/>
                <w:szCs w:val="18"/>
              </w:rPr>
            </w:pPr>
            <w:r>
              <w:rPr>
                <w:rFonts w:ascii="Arial" w:hAnsi="Arial" w:cs="Arial"/>
                <w:i/>
                <w:iCs/>
                <w:sz w:val="18"/>
                <w:szCs w:val="18"/>
              </w:rPr>
              <w:t>- Safety Officer implements plans and procedures</w:t>
            </w:r>
            <w:r>
              <w:rPr>
                <w:rFonts w:ascii="Arial" w:hAnsi="Arial" w:cs="Arial"/>
                <w:i/>
                <w:iCs/>
                <w:sz w:val="18"/>
                <w:szCs w:val="18"/>
              </w:rPr>
              <w:br/>
              <w:t>- Subordinates mobilized and briefed</w:t>
            </w:r>
            <w:r>
              <w:rPr>
                <w:rFonts w:ascii="Arial" w:hAnsi="Arial" w:cs="Arial"/>
                <w:i/>
                <w:iCs/>
                <w:sz w:val="18"/>
                <w:szCs w:val="18"/>
              </w:rPr>
              <w:br/>
              <w:t>- Communication with field established and maintained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1.3</w:t>
            </w:r>
            <w:r>
              <w:rPr>
                <w:rFonts w:ascii="Arial" w:hAnsi="Arial" w:cs="Arial"/>
                <w:sz w:val="18"/>
                <w:szCs w:val="18"/>
              </w:rPr>
              <w:br/>
              <w:t>(Res.B1b 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Safety Officer maintains coordination and communication on safety and health issues between agencies and departments.</w:t>
            </w:r>
          </w:p>
          <w:p w:rsidR="000A78AA" w:rsidRDefault="000A78AA" w:rsidP="00FB7003">
            <w:pPr>
              <w:ind w:left="720"/>
              <w:rPr>
                <w:rFonts w:ascii="Arial" w:hAnsi="Arial" w:cs="Arial"/>
                <w:sz w:val="18"/>
                <w:szCs w:val="18"/>
              </w:rPr>
            </w:pPr>
            <w:r>
              <w:rPr>
                <w:rFonts w:ascii="Arial" w:hAnsi="Arial" w:cs="Arial"/>
                <w:i/>
                <w:iCs/>
                <w:sz w:val="18"/>
                <w:szCs w:val="18"/>
              </w:rPr>
              <w:t>- Call lists up-to-date</w:t>
            </w:r>
            <w:r>
              <w:rPr>
                <w:rFonts w:ascii="Arial" w:hAnsi="Arial" w:cs="Arial"/>
                <w:i/>
                <w:iCs/>
                <w:sz w:val="18"/>
                <w:szCs w:val="18"/>
              </w:rPr>
              <w:br/>
              <w:t>- Ensure back-up safety and operational systems are in place</w:t>
            </w:r>
            <w:r>
              <w:rPr>
                <w:rFonts w:ascii="Arial" w:hAnsi="Arial" w:cs="Arial"/>
                <w:i/>
                <w:iCs/>
                <w:sz w:val="18"/>
                <w:szCs w:val="18"/>
              </w:rPr>
              <w:br/>
              <w:t>- Establish accountability system based on NIMS/ICS principals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Safety Officer develops and implements safely action and control plan to manage and monitor incident safety and health operations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1.4</w:t>
            </w:r>
            <w:r>
              <w:rPr>
                <w:rFonts w:ascii="Arial" w:hAnsi="Arial" w:cs="Arial"/>
                <w:sz w:val="18"/>
                <w:szCs w:val="18"/>
              </w:rPr>
              <w:br/>
              <w:t>(Res.B1b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Safety Officer ensures on-going safety and health assessments of response operations.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Safety Officer advises IC/UC on overall safety and health issues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2: Identify Safety/PPE Needs and Distribute PPE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appointment as Safety Officer, assess safety and health hazards, inform IC of needs, and develop site-specific safety and health plan.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2.1</w:t>
            </w:r>
            <w:r>
              <w:rPr>
                <w:rFonts w:ascii="Arial" w:hAnsi="Arial" w:cs="Arial"/>
                <w:sz w:val="18"/>
                <w:szCs w:val="18"/>
              </w:rPr>
              <w:br/>
              <w:t>(Res.B1b 5.1.2)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Observe the scene and review/evaluate hazard and response information as it pertains to the safety of all persons at the location. </w:t>
            </w:r>
          </w:p>
          <w:p w:rsidR="000A78AA" w:rsidRDefault="000A78AA" w:rsidP="00FB7003">
            <w:pPr>
              <w:ind w:left="720"/>
              <w:rPr>
                <w:rFonts w:ascii="Arial" w:hAnsi="Arial" w:cs="Arial"/>
                <w:sz w:val="18"/>
                <w:szCs w:val="18"/>
              </w:rPr>
            </w:pPr>
            <w:r>
              <w:rPr>
                <w:rFonts w:ascii="Arial" w:hAnsi="Arial" w:cs="Arial"/>
                <w:i/>
                <w:iCs/>
                <w:sz w:val="18"/>
                <w:szCs w:val="18"/>
              </w:rPr>
              <w:t>- Perform scene survey</w:t>
            </w:r>
            <w:r>
              <w:rPr>
                <w:rFonts w:ascii="Arial" w:hAnsi="Arial" w:cs="Arial"/>
                <w:i/>
                <w:iCs/>
                <w:sz w:val="18"/>
                <w:szCs w:val="18"/>
              </w:rPr>
              <w:br/>
              <w:t>- Interpret results of environmental/personal monitoring</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Identify safety and health hazards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2.2</w:t>
            </w:r>
            <w:r>
              <w:rPr>
                <w:rFonts w:ascii="Arial" w:hAnsi="Arial" w:cs="Arial"/>
                <w:sz w:val="18"/>
                <w:szCs w:val="18"/>
              </w:rPr>
              <w:br/>
              <w:t>(Res.B1b 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Perform an incident safety analysis.</w:t>
            </w:r>
          </w:p>
          <w:p w:rsidR="000A78AA" w:rsidRDefault="000A78AA" w:rsidP="00FB7003">
            <w:pPr>
              <w:ind w:left="720"/>
              <w:rPr>
                <w:rFonts w:ascii="Arial" w:hAnsi="Arial" w:cs="Arial"/>
                <w:sz w:val="18"/>
                <w:szCs w:val="18"/>
              </w:rPr>
            </w:pPr>
            <w:r>
              <w:rPr>
                <w:rFonts w:ascii="Arial" w:hAnsi="Arial" w:cs="Arial"/>
                <w:i/>
                <w:iCs/>
                <w:sz w:val="18"/>
                <w:szCs w:val="18"/>
              </w:rPr>
              <w:t>- Hazards are identified</w:t>
            </w:r>
            <w:r>
              <w:rPr>
                <w:rFonts w:ascii="Arial" w:hAnsi="Arial" w:cs="Arial"/>
                <w:i/>
                <w:iCs/>
                <w:sz w:val="18"/>
                <w:szCs w:val="18"/>
              </w:rPr>
              <w:br/>
              <w:t>- Compile and analyze responder personal monitoring data</w:t>
            </w:r>
            <w:r>
              <w:rPr>
                <w:rFonts w:ascii="Arial" w:hAnsi="Arial" w:cs="Arial"/>
                <w:i/>
                <w:iCs/>
                <w:sz w:val="18"/>
                <w:szCs w:val="18"/>
              </w:rPr>
              <w:br/>
              <w:t>- Utilize predictive modeling tools as necessary</w:t>
            </w:r>
            <w:r>
              <w:rPr>
                <w:rFonts w:ascii="Arial" w:hAnsi="Arial" w:cs="Arial"/>
                <w:i/>
                <w:iCs/>
                <w:sz w:val="18"/>
                <w:szCs w:val="18"/>
              </w:rPr>
              <w:br/>
              <w:t>- Risk analysis conducted, recorded and disseminated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Assess risks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2.3</w:t>
            </w:r>
            <w:r>
              <w:rPr>
                <w:rFonts w:ascii="Arial" w:hAnsi="Arial" w:cs="Arial"/>
                <w:sz w:val="18"/>
                <w:szCs w:val="18"/>
              </w:rPr>
              <w:br/>
              <w:t>(Res.B1b 5.4.1)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Identify responder safety and health resources required.</w:t>
            </w:r>
          </w:p>
          <w:p w:rsidR="000A78AA" w:rsidRDefault="000A78AA" w:rsidP="00FB7003">
            <w:pPr>
              <w:ind w:left="720"/>
              <w:rPr>
                <w:rFonts w:ascii="Arial" w:hAnsi="Arial" w:cs="Arial"/>
                <w:sz w:val="18"/>
                <w:szCs w:val="18"/>
              </w:rPr>
            </w:pPr>
            <w:r>
              <w:rPr>
                <w:rFonts w:ascii="Arial" w:hAnsi="Arial" w:cs="Arial"/>
                <w:i/>
                <w:iCs/>
                <w:sz w:val="18"/>
                <w:szCs w:val="18"/>
              </w:rPr>
              <w:t>- Appropriate personnel, equipment and supply needs identified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2.4</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Develop site-specific safety messages. </w:t>
            </w:r>
          </w:p>
          <w:p w:rsidR="000A78AA" w:rsidRDefault="000A78AA" w:rsidP="00FB7003">
            <w:pPr>
              <w:ind w:left="720"/>
              <w:rPr>
                <w:rFonts w:ascii="Arial" w:hAnsi="Arial" w:cs="Arial"/>
                <w:sz w:val="18"/>
                <w:szCs w:val="18"/>
              </w:rPr>
            </w:pPr>
            <w:r>
              <w:rPr>
                <w:rFonts w:ascii="Arial" w:hAnsi="Arial" w:cs="Arial"/>
                <w:i/>
                <w:iCs/>
                <w:sz w:val="18"/>
                <w:szCs w:val="18"/>
              </w:rPr>
              <w:t>- Safety Officer/Assistant Safety Officer prepare written site-specific safety and health messages</w:t>
            </w:r>
            <w:r>
              <w:rPr>
                <w:rFonts w:ascii="Arial" w:hAnsi="Arial" w:cs="Arial"/>
                <w:i/>
                <w:iCs/>
                <w:sz w:val="18"/>
                <w:szCs w:val="18"/>
              </w:rPr>
              <w:br/>
              <w:t>- IC/UC approves and disseminates messages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Develop site-specific safety and health plan</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2.5</w:t>
            </w:r>
            <w:r>
              <w:rPr>
                <w:rFonts w:ascii="Arial" w:hAnsi="Arial" w:cs="Arial"/>
                <w:sz w:val="18"/>
                <w:szCs w:val="18"/>
              </w:rPr>
              <w:br/>
              <w:t>(Res.B1b 5.4.2)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Provide command structure with observation-based recommendations for the safety of on-site personnel.</w:t>
            </w:r>
          </w:p>
          <w:p w:rsidR="000A78AA" w:rsidRDefault="000A78AA" w:rsidP="00FB7003">
            <w:pPr>
              <w:ind w:left="720"/>
              <w:rPr>
                <w:rFonts w:ascii="Arial" w:hAnsi="Arial" w:cs="Arial"/>
                <w:sz w:val="18"/>
                <w:szCs w:val="18"/>
              </w:rPr>
            </w:pPr>
            <w:r>
              <w:rPr>
                <w:rFonts w:ascii="Arial" w:hAnsi="Arial" w:cs="Arial"/>
                <w:i/>
                <w:iCs/>
                <w:sz w:val="18"/>
                <w:szCs w:val="18"/>
              </w:rPr>
              <w:t>- Safety Officer reviews and communicates results of on-going responder/personal monitoring</w:t>
            </w:r>
            <w:r>
              <w:rPr>
                <w:rFonts w:ascii="Arial" w:hAnsi="Arial" w:cs="Arial"/>
                <w:i/>
                <w:iCs/>
                <w:sz w:val="18"/>
                <w:szCs w:val="18"/>
              </w:rPr>
              <w:br/>
              <w:t>- Safety Officer briefs IC/UC with recommendations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Notify command structure of safety and health plans, and specialized resources and needs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3: Ongoing Monitoring of Responder Safety and Health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assignment of responders to the incident, maintain continuous monitoring of responder safety and health, proper functioning of PPE and equipment, awareness of on-site hazards, oversee decontamination, document all actions and injuries/illnesses, and provide for emergency and psychological medical care.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3.1</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Request technical specialists as needed to support IC/UC. </w:t>
            </w:r>
          </w:p>
          <w:p w:rsidR="000A78AA" w:rsidRDefault="000A78AA" w:rsidP="00FB7003">
            <w:pPr>
              <w:ind w:left="720"/>
              <w:rPr>
                <w:rFonts w:ascii="Arial" w:hAnsi="Arial" w:cs="Arial"/>
                <w:sz w:val="18"/>
                <w:szCs w:val="18"/>
              </w:rPr>
            </w:pPr>
            <w:r>
              <w:rPr>
                <w:rFonts w:ascii="Arial" w:hAnsi="Arial" w:cs="Arial"/>
                <w:i/>
                <w:iCs/>
                <w:sz w:val="18"/>
                <w:szCs w:val="18"/>
              </w:rPr>
              <w:t>- Identify technical specialists</w:t>
            </w:r>
            <w:r>
              <w:rPr>
                <w:rFonts w:ascii="Arial" w:hAnsi="Arial" w:cs="Arial"/>
                <w:i/>
                <w:iCs/>
                <w:sz w:val="18"/>
                <w:szCs w:val="18"/>
              </w:rPr>
              <w:br/>
              <w:t>- Utilize technical specialists as needed in managing incident safety and health plans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3.2</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Ensure preventative health, proper personal hygiene, and decontamination measures are in place.</w:t>
            </w:r>
          </w:p>
          <w:p w:rsidR="000A78AA" w:rsidRDefault="000A78AA" w:rsidP="00FB7003">
            <w:pPr>
              <w:ind w:left="720"/>
              <w:rPr>
                <w:rFonts w:ascii="Arial" w:hAnsi="Arial" w:cs="Arial"/>
                <w:sz w:val="18"/>
                <w:szCs w:val="18"/>
              </w:rPr>
            </w:pPr>
            <w:r>
              <w:rPr>
                <w:rFonts w:ascii="Arial" w:hAnsi="Arial" w:cs="Arial"/>
                <w:i/>
                <w:iCs/>
                <w:sz w:val="18"/>
                <w:szCs w:val="18"/>
              </w:rPr>
              <w:t>- Immunization and prophylaxis p procedures and equipment in place</w:t>
            </w:r>
            <w:r>
              <w:rPr>
                <w:rFonts w:ascii="Arial" w:hAnsi="Arial" w:cs="Arial"/>
                <w:i/>
                <w:iCs/>
                <w:sz w:val="18"/>
                <w:szCs w:val="18"/>
              </w:rPr>
              <w:br/>
              <w:t>- Personal hygiene and decontamination procedures and equipment in place</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Maintain goal of zero injuries/illnesses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Medical resources are available, equipped, and operational</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Personnel are wearing the required safety and health equipment</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Personnel and equipment are decontaminated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Monitor work schedules and availability of water and other items for worker feeding and recuperation</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Ensure that the exposure monitoring (personnel and environment) specified in the safety and health plan and related SOPs are performed.</w:t>
            </w:r>
          </w:p>
          <w:p w:rsidR="000A78AA" w:rsidRDefault="000A78AA" w:rsidP="00FB7003">
            <w:pPr>
              <w:ind w:left="720"/>
              <w:rPr>
                <w:rFonts w:ascii="Arial" w:hAnsi="Arial" w:cs="Arial"/>
                <w:sz w:val="18"/>
                <w:szCs w:val="18"/>
              </w:rPr>
            </w:pPr>
            <w:r>
              <w:rPr>
                <w:rFonts w:ascii="Arial" w:hAnsi="Arial" w:cs="Arial"/>
                <w:i/>
                <w:iCs/>
                <w:sz w:val="18"/>
                <w:szCs w:val="18"/>
              </w:rPr>
              <w:t>- Dosimeters/personal monitor/environmental measurements read at intervals specified in site-specific Incident Action Plan (IAP)</w:t>
            </w:r>
            <w:r>
              <w:rPr>
                <w:rFonts w:ascii="Arial" w:hAnsi="Arial" w:cs="Arial"/>
                <w:i/>
                <w:iCs/>
                <w:sz w:val="18"/>
                <w:szCs w:val="18"/>
              </w:rPr>
              <w:br/>
              <w:t>- Monitoring readings are documented</w:t>
            </w:r>
            <w:r>
              <w:rPr>
                <w:rFonts w:ascii="Arial" w:hAnsi="Arial" w:cs="Arial"/>
                <w:i/>
                <w:iCs/>
                <w:sz w:val="18"/>
                <w:szCs w:val="18"/>
              </w:rPr>
              <w:br/>
              <w:t>- Site medical monitoring program is established and implemented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Worker exposures/injuries/illnesses are recorded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3.4</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Provide incident/site-specific safety briefing. </w:t>
            </w:r>
          </w:p>
          <w:p w:rsidR="000A78AA" w:rsidRDefault="000A78AA" w:rsidP="00FB7003">
            <w:pPr>
              <w:ind w:left="720"/>
              <w:rPr>
                <w:rFonts w:ascii="Arial" w:hAnsi="Arial" w:cs="Arial"/>
                <w:sz w:val="18"/>
                <w:szCs w:val="18"/>
              </w:rPr>
            </w:pPr>
            <w:r>
              <w:rPr>
                <w:rFonts w:ascii="Arial" w:hAnsi="Arial" w:cs="Arial"/>
                <w:i/>
                <w:iCs/>
                <w:sz w:val="18"/>
                <w:szCs w:val="18"/>
              </w:rPr>
              <w:t>- Safety Officer/Assistant Safety Officer provide detailed briefing on safety and health plan, including known hazards, PPE, safety precautions, turn-back limits, and entry/exit procedures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Site safety briefing is conducted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3.5</w:t>
            </w:r>
            <w:r>
              <w:rPr>
                <w:rFonts w:ascii="Arial" w:hAnsi="Arial" w:cs="Arial"/>
                <w:sz w:val="18"/>
                <w:szCs w:val="18"/>
              </w:rPr>
              <w:br/>
              <w:t>(Res.B1b 7.4.1)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Monitor hazardous site operations and insure that personnel perform their tasks in a safe manner and follow the safety-related requirements identified in the IAP. </w:t>
            </w:r>
          </w:p>
          <w:p w:rsidR="000A78AA" w:rsidRDefault="000A78AA" w:rsidP="00FB7003">
            <w:pPr>
              <w:ind w:left="720"/>
              <w:rPr>
                <w:rFonts w:ascii="Arial" w:hAnsi="Arial" w:cs="Arial"/>
                <w:sz w:val="18"/>
                <w:szCs w:val="18"/>
              </w:rPr>
            </w:pPr>
            <w:r>
              <w:rPr>
                <w:rFonts w:ascii="Arial" w:hAnsi="Arial" w:cs="Arial"/>
                <w:i/>
                <w:iCs/>
                <w:sz w:val="18"/>
                <w:szCs w:val="18"/>
              </w:rPr>
              <w:t>- Monitor and coordinate safety activities with command and general staff</w:t>
            </w:r>
            <w:r>
              <w:rPr>
                <w:rFonts w:ascii="Arial" w:hAnsi="Arial" w:cs="Arial"/>
                <w:i/>
                <w:iCs/>
                <w:sz w:val="18"/>
                <w:szCs w:val="18"/>
              </w:rPr>
              <w:br/>
              <w:t>- On-site Supervisors/Unit Leaders are contacted periodically for safety assessment</w:t>
            </w:r>
            <w:r>
              <w:rPr>
                <w:rFonts w:ascii="Arial" w:hAnsi="Arial" w:cs="Arial"/>
                <w:i/>
                <w:iCs/>
                <w:sz w:val="18"/>
                <w:szCs w:val="18"/>
              </w:rPr>
              <w:br/>
              <w:t>- On-site personnel are advised of safety hazards and response protocols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3.6</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Make recommendation to alter, suspend, or terminate any activity judged to be an imminent danger or immediately dangerous to life or health (IDLH).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3.7</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Medical Unit established on-site.</w:t>
            </w:r>
          </w:p>
          <w:p w:rsidR="000A78AA" w:rsidRDefault="000A78AA" w:rsidP="00FB7003">
            <w:pPr>
              <w:ind w:left="720"/>
              <w:rPr>
                <w:rFonts w:ascii="Arial" w:hAnsi="Arial" w:cs="Arial"/>
                <w:sz w:val="18"/>
                <w:szCs w:val="18"/>
              </w:rPr>
            </w:pPr>
            <w:r>
              <w:rPr>
                <w:rFonts w:ascii="Arial" w:hAnsi="Arial" w:cs="Arial"/>
                <w:i/>
                <w:iCs/>
                <w:sz w:val="18"/>
                <w:szCs w:val="18"/>
              </w:rPr>
              <w:t>- Establish responder rehabilitation areas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Affected personnel are treated for injuries/illnesses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4: Demobilize Responder Safety and Health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completion of assigned mission, evaluate responder safety and health status before demobilization and conduct follow-up analysis of health after responder returns to normal duty.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4.1</w:t>
            </w:r>
            <w:r>
              <w:rPr>
                <w:rFonts w:ascii="Arial" w:hAnsi="Arial" w:cs="Arial"/>
                <w:sz w:val="18"/>
                <w:szCs w:val="18"/>
              </w:rPr>
              <w:br/>
              <w:t>(Res.B1b 8.1)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Conduct post-incident analysis of responder health and safety. </w:t>
            </w:r>
          </w:p>
          <w:p w:rsidR="000A78AA" w:rsidRDefault="000A78AA" w:rsidP="00FB7003">
            <w:pPr>
              <w:ind w:left="720"/>
              <w:rPr>
                <w:rFonts w:ascii="Arial" w:hAnsi="Arial" w:cs="Arial"/>
                <w:sz w:val="18"/>
                <w:szCs w:val="18"/>
              </w:rPr>
            </w:pPr>
            <w:r>
              <w:rPr>
                <w:rFonts w:ascii="Arial" w:hAnsi="Arial" w:cs="Arial"/>
                <w:i/>
                <w:iCs/>
                <w:sz w:val="18"/>
                <w:szCs w:val="18"/>
              </w:rPr>
              <w:t>- Medical personnel and resources provided</w:t>
            </w:r>
            <w:r>
              <w:rPr>
                <w:rFonts w:ascii="Arial" w:hAnsi="Arial" w:cs="Arial"/>
                <w:i/>
                <w:iCs/>
                <w:sz w:val="18"/>
                <w:szCs w:val="18"/>
              </w:rPr>
              <w:br/>
              <w:t>- Protocols used to evaluate responders</w:t>
            </w:r>
            <w:r>
              <w:rPr>
                <w:rFonts w:ascii="Arial" w:hAnsi="Arial" w:cs="Arial"/>
                <w:i/>
                <w:iCs/>
                <w:sz w:val="18"/>
                <w:szCs w:val="18"/>
              </w:rPr>
              <w:br/>
              <w:t>- Medical and psychological examinations performed</w:t>
            </w:r>
            <w:r>
              <w:rPr>
                <w:rFonts w:ascii="Arial" w:hAnsi="Arial" w:cs="Arial"/>
                <w:i/>
                <w:iCs/>
                <w:sz w:val="18"/>
                <w:szCs w:val="18"/>
              </w:rPr>
              <w:br/>
              <w:t>- Injuries/Illnesses tallied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Maintain goal of zero emergency workers who develop physical symptoms or illness secondary to the incident</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4.2</w:t>
            </w:r>
            <w:r>
              <w:rPr>
                <w:rFonts w:ascii="Arial" w:hAnsi="Arial" w:cs="Arial"/>
                <w:sz w:val="18"/>
                <w:szCs w:val="18"/>
              </w:rPr>
              <w:br/>
              <w:t>(Res.B1b 8.2)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Monitor psychological and medical status of exposed persons.</w:t>
            </w:r>
          </w:p>
          <w:p w:rsidR="000A78AA" w:rsidRDefault="000A78AA" w:rsidP="00FB7003">
            <w:pPr>
              <w:ind w:left="720"/>
              <w:rPr>
                <w:rFonts w:ascii="Arial" w:hAnsi="Arial" w:cs="Arial"/>
                <w:sz w:val="18"/>
                <w:szCs w:val="18"/>
              </w:rPr>
            </w:pPr>
            <w:r>
              <w:rPr>
                <w:rFonts w:ascii="Arial" w:hAnsi="Arial" w:cs="Arial"/>
                <w:i/>
                <w:iCs/>
                <w:sz w:val="18"/>
                <w:szCs w:val="18"/>
              </w:rPr>
              <w:t>- Responders in need of long-term monitoring identified</w:t>
            </w:r>
            <w:r>
              <w:rPr>
                <w:rFonts w:ascii="Arial" w:hAnsi="Arial" w:cs="Arial"/>
                <w:i/>
                <w:iCs/>
                <w:sz w:val="18"/>
                <w:szCs w:val="18"/>
              </w:rPr>
              <w:br/>
              <w:t>- Responders informed of procedures for monitoring psychological and medical status</w:t>
            </w:r>
            <w:r>
              <w:rPr>
                <w:rFonts w:ascii="Arial" w:hAnsi="Arial" w:cs="Arial"/>
                <w:i/>
                <w:iCs/>
                <w:sz w:val="18"/>
                <w:szCs w:val="18"/>
              </w:rPr>
              <w:br/>
              <w:t>- Information provided on medical facilities, counselors, and services protocols</w:t>
            </w:r>
            <w:r>
              <w:rPr>
                <w:rFonts w:ascii="Arial" w:hAnsi="Arial" w:cs="Arial"/>
                <w:i/>
                <w:iCs/>
                <w:sz w:val="18"/>
                <w:szCs w:val="18"/>
              </w:rPr>
              <w:br/>
              <w:t>- Plan for long-term (post-event) monitoring developed</w:t>
            </w:r>
            <w:r>
              <w:rPr>
                <w:rFonts w:ascii="Arial" w:hAnsi="Arial" w:cs="Arial"/>
                <w:i/>
                <w:iCs/>
                <w:sz w:val="18"/>
                <w:szCs w:val="18"/>
              </w:rPr>
              <w:br/>
              <w:t>- Behavioral hazards are identified and mitigated (e.g., human/animal remains are covered)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Workers are treated for stress-related symptoms secondary to the incident</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4.3</w:t>
            </w:r>
            <w:r>
              <w:rPr>
                <w:rFonts w:ascii="Arial" w:hAnsi="Arial" w:cs="Arial"/>
                <w:sz w:val="18"/>
                <w:szCs w:val="18"/>
              </w:rPr>
              <w:br/>
              <w:t>(Res.B1b 8.1.4)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Provide critical incident stress management (CISM) strategies, programs, and teams.</w:t>
            </w:r>
          </w:p>
          <w:p w:rsidR="000A78AA" w:rsidRDefault="000A78AA" w:rsidP="00FB7003">
            <w:pPr>
              <w:ind w:left="720"/>
              <w:rPr>
                <w:rFonts w:ascii="Arial" w:hAnsi="Arial" w:cs="Arial"/>
                <w:sz w:val="18"/>
                <w:szCs w:val="18"/>
              </w:rPr>
            </w:pPr>
            <w:r>
              <w:rPr>
                <w:rFonts w:ascii="Arial" w:hAnsi="Arial" w:cs="Arial"/>
                <w:i/>
                <w:iCs/>
                <w:sz w:val="18"/>
                <w:szCs w:val="18"/>
              </w:rPr>
              <w:t>- CISM team(s) mobilized</w:t>
            </w:r>
            <w:r>
              <w:rPr>
                <w:rFonts w:ascii="Arial" w:hAnsi="Arial" w:cs="Arial"/>
                <w:i/>
                <w:iCs/>
                <w:sz w:val="18"/>
                <w:szCs w:val="18"/>
              </w:rPr>
              <w:br/>
              <w:t>- Responders affected by stress identified</w:t>
            </w:r>
            <w:r>
              <w:rPr>
                <w:rFonts w:ascii="Arial" w:hAnsi="Arial" w:cs="Arial"/>
                <w:i/>
                <w:iCs/>
                <w:sz w:val="18"/>
                <w:szCs w:val="18"/>
              </w:rPr>
              <w:br/>
              <w:t>- Information provided on medical facilities, counselors, and services protocols</w:t>
            </w:r>
            <w:r>
              <w:rPr>
                <w:rFonts w:ascii="Arial" w:hAnsi="Arial" w:cs="Arial"/>
                <w:i/>
                <w:iCs/>
                <w:sz w:val="18"/>
                <w:szCs w:val="18"/>
              </w:rPr>
              <w:br/>
              <w:t>- Plan for long-term (post-event) monitoring developed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r>
        <w:rPr>
          <w:rFonts w:ascii="Arial" w:hAnsi="Arial" w:cs="Arial"/>
          <w:sz w:val="18"/>
          <w:szCs w:val="18"/>
        </w:rPr>
        <w:br/>
      </w:r>
      <w:r>
        <w:rPr>
          <w:rFonts w:ascii="Arial" w:hAnsi="Arial" w:cs="Arial"/>
          <w:sz w:val="18"/>
          <w:szCs w:val="18"/>
        </w:rPr>
        <w:br/>
      </w:r>
    </w:p>
    <w:p w:rsidR="000A78AA" w:rsidRDefault="000A78AA" w:rsidP="00FB7003">
      <w:pPr>
        <w:rPr>
          <w:rFonts w:ascii="Arial" w:hAnsi="Arial" w:cs="Arial"/>
          <w:sz w:val="18"/>
          <w:szCs w:val="18"/>
        </w:rPr>
      </w:pP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Responder Safety and Health</w:t>
            </w:r>
            <w:r>
              <w:rPr>
                <w:rFonts w:ascii="Arial" w:hAnsi="Arial" w:cs="Arial"/>
                <w:sz w:val="18"/>
                <w:szCs w:val="18"/>
              </w:rPr>
              <w:t> </w:t>
            </w:r>
          </w:p>
          <w:p w:rsidR="000A78AA" w:rsidRDefault="000A78AA"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0A78AA" w:rsidRDefault="000A78AA"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0A78AA" w:rsidRDefault="000A78AA"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0A78AA" w:rsidRDefault="000A78AA"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0A78AA" w:rsidRDefault="000A78AA"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0A78AA">
              <w:trPr>
                <w:trHeight w:val="19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1. Observation Title:</w:t>
                        </w:r>
                      </w:p>
                      <w:p w:rsidR="000A78AA" w:rsidRDefault="000A78AA" w:rsidP="00FB7003">
                        <w:pPr>
                          <w:pStyle w:val="NormalWeb"/>
                          <w:rPr>
                            <w:rFonts w:ascii="Arial" w:hAnsi="Arial" w:cs="Arial"/>
                            <w:sz w:val="18"/>
                            <w:szCs w:val="18"/>
                          </w:rPr>
                        </w:pPr>
                        <w:r>
                          <w:rPr>
                            <w:rFonts w:ascii="Arial" w:hAnsi="Arial" w:cs="Arial"/>
                            <w:b/>
                            <w:bCs/>
                            <w:sz w:val="18"/>
                            <w:szCs w:val="18"/>
                          </w:rPr>
                          <w:t>Related Activity:</w:t>
                        </w:r>
                      </w:p>
                      <w:p w:rsidR="000A78AA" w:rsidRDefault="000A78AA"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0A78AA" w:rsidRDefault="000A78AA"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0A78AA" w:rsidRDefault="000A78AA" w:rsidP="00FB7003">
                        <w:pPr>
                          <w:pStyle w:val="NormalWeb"/>
                          <w:rPr>
                            <w:rFonts w:ascii="Arial" w:hAnsi="Arial" w:cs="Arial"/>
                            <w:sz w:val="18"/>
                            <w:szCs w:val="18"/>
                          </w:rPr>
                        </w:pPr>
                        <w:r>
                          <w:rPr>
                            <w:rFonts w:ascii="Arial" w:hAnsi="Arial" w:cs="Arial"/>
                            <w:sz w:val="18"/>
                            <w:szCs w:val="18"/>
                          </w:rPr>
                          <w:t> </w:t>
                        </w:r>
                      </w:p>
                    </w:tc>
                  </w:tr>
                </w:tbl>
                <w:p w:rsidR="000A78AA" w:rsidRDefault="000A78AA"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1. Observation Title:</w:t>
                        </w:r>
                      </w:p>
                      <w:p w:rsidR="000A78AA" w:rsidRDefault="000A78AA" w:rsidP="00FB7003">
                        <w:pPr>
                          <w:pStyle w:val="NormalWeb"/>
                          <w:rPr>
                            <w:rFonts w:ascii="Arial" w:hAnsi="Arial" w:cs="Arial"/>
                            <w:sz w:val="18"/>
                            <w:szCs w:val="18"/>
                          </w:rPr>
                        </w:pPr>
                        <w:r>
                          <w:rPr>
                            <w:rFonts w:ascii="Arial" w:hAnsi="Arial" w:cs="Arial"/>
                            <w:b/>
                            <w:bCs/>
                            <w:sz w:val="18"/>
                            <w:szCs w:val="18"/>
                          </w:rPr>
                          <w:t>Related Activity:</w:t>
                        </w:r>
                      </w:p>
                      <w:p w:rsidR="000A78AA" w:rsidRDefault="000A78AA"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0A78AA" w:rsidRDefault="000A78AA"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0A78AA" w:rsidRDefault="000A78AA" w:rsidP="00FB7003">
                        <w:pPr>
                          <w:pStyle w:val="NormalWeb"/>
                          <w:rPr>
                            <w:rFonts w:ascii="Arial" w:hAnsi="Arial" w:cs="Arial"/>
                            <w:sz w:val="18"/>
                            <w:szCs w:val="18"/>
                          </w:rPr>
                        </w:pPr>
                        <w:r>
                          <w:rPr>
                            <w:rFonts w:ascii="Arial" w:hAnsi="Arial" w:cs="Arial"/>
                            <w:sz w:val="18"/>
                            <w:szCs w:val="18"/>
                          </w:rPr>
                          <w:t> </w:t>
                        </w:r>
                      </w:p>
                    </w:tc>
                  </w:tr>
                </w:tbl>
                <w:p w:rsidR="000A78AA" w:rsidRDefault="000A78AA" w:rsidP="00FB7003">
                  <w:pPr>
                    <w:rPr>
                      <w:rFonts w:ascii="Arial" w:hAnsi="Arial" w:cs="Arial"/>
                      <w:sz w:val="18"/>
                      <w:szCs w:val="18"/>
                    </w:rPr>
                  </w:pPr>
                </w:p>
              </w:tc>
            </w:tr>
          </w:tbl>
          <w:p w:rsidR="000A78AA" w:rsidRDefault="000A78AA" w:rsidP="00FB7003">
            <w:pPr>
              <w:rPr>
                <w:rFonts w:ascii="Arial" w:hAnsi="Arial" w:cs="Arial"/>
                <w:sz w:val="18"/>
                <w:szCs w:val="18"/>
              </w:rPr>
            </w:pPr>
          </w:p>
        </w:tc>
      </w:tr>
    </w:tbl>
    <w:p w:rsidR="000A78AA" w:rsidRDefault="000A78AA" w:rsidP="00FB7003">
      <w:pPr>
        <w:pStyle w:val="NormalWeb"/>
        <w:spacing w:after="240" w:afterAutospacing="0"/>
        <w:rPr>
          <w:rFonts w:ascii="Arial" w:hAnsi="Arial" w:cs="Arial"/>
          <w:sz w:val="18"/>
          <w:szCs w:val="18"/>
        </w:rPr>
        <w:sectPr w:rsidR="000A78AA">
          <w:footerReference w:type="default" r:id="rId62"/>
          <w:pgSz w:w="15840" w:h="12240" w:orient="landscape"/>
          <w:pgMar w:top="720" w:right="1440" w:bottom="63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Firefighting Operations/Support</w:t>
            </w:r>
          </w:p>
        </w:tc>
      </w:tr>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p>
        </w:tc>
      </w:tr>
    </w:tbl>
    <w:p w:rsidR="000A78AA" w:rsidRDefault="000A78AA"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This capability provides coordination and implementation of fire suppression operations, which include the following tasks: assessing the scene, assigning resources, establishing an incident command system (ICS) consistent with the National Incident Management System (NIMS), communicating the status of the situation, requesting additional resources, establishing a safe perimeter, evacuating persons in danger, rescuing trapped victims, conducting fire suppression, determining the cause of the fire(s), and ensuring the area is left in a safe condition. This capability further includes support necessary to prepare the community and reduce vulnerabilities in the event of an incident.</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Dispatch and safe arrival of the initial fire suppression resources occurs within jurisdictional response time objectives. The initial arriving unit initiates the incident command system (ICS), assesses the incident scene, communicates the situation, and requests appropriate resources. Firefighting activities are conducted safely and fires are contained, controlled, extinguished, investigated, and managed in accordance with emergency response plans and procedures.</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417"/>
        <w:gridCol w:w="2427"/>
        <w:gridCol w:w="2365"/>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1: Search Scene and Rescue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arrival on scene, initiate search for trapped or endangered victims, remove victims to safe area, and request or provide medical treatment appropriate to the injuries/burns they might have received.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1.1</w:t>
            </w:r>
            <w:r>
              <w:rPr>
                <w:rFonts w:ascii="Arial" w:hAnsi="Arial" w:cs="Arial"/>
                <w:sz w:val="18"/>
                <w:szCs w:val="18"/>
              </w:rPr>
              <w:br/>
              <w:t>(Res.B2a 6.5.1)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Initiate search for trapped or injured victims. </w:t>
            </w:r>
          </w:p>
          <w:p w:rsidR="000A78AA" w:rsidRDefault="000A78AA" w:rsidP="00FB7003">
            <w:pPr>
              <w:ind w:left="720"/>
              <w:rPr>
                <w:rFonts w:ascii="Arial" w:hAnsi="Arial" w:cs="Arial"/>
                <w:sz w:val="18"/>
                <w:szCs w:val="18"/>
              </w:rPr>
            </w:pPr>
            <w:r>
              <w:rPr>
                <w:rFonts w:ascii="Arial" w:hAnsi="Arial" w:cs="Arial"/>
                <w:i/>
                <w:iCs/>
                <w:sz w:val="18"/>
                <w:szCs w:val="18"/>
              </w:rPr>
              <w:t>- Coordinate with fire suppression and ventilation group</w:t>
            </w:r>
            <w:r>
              <w:rPr>
                <w:rFonts w:ascii="Arial" w:hAnsi="Arial" w:cs="Arial"/>
                <w:i/>
                <w:iCs/>
                <w:sz w:val="18"/>
                <w:szCs w:val="18"/>
              </w:rPr>
              <w:br/>
              <w:t>- Utilize established SOPs to ensure safe operation</w:t>
            </w:r>
            <w:r>
              <w:rPr>
                <w:rFonts w:ascii="Arial" w:hAnsi="Arial" w:cs="Arial"/>
                <w:i/>
                <w:iCs/>
                <w:sz w:val="18"/>
                <w:szCs w:val="18"/>
              </w:rPr>
              <w:br/>
              <w:t>- Conduct primary search (i.e. areas closest to fire)</w:t>
            </w:r>
            <w:r>
              <w:rPr>
                <w:rFonts w:ascii="Arial" w:hAnsi="Arial" w:cs="Arial"/>
                <w:i/>
                <w:iCs/>
                <w:sz w:val="18"/>
                <w:szCs w:val="18"/>
              </w:rPr>
              <w:br/>
              <w:t>- Conduct secondary search (i.e. areas further away from fire)</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X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Pr="007949F0" w:rsidRDefault="000A78AA" w:rsidP="00FB7003">
            <w:pPr>
              <w:rPr>
                <w:rFonts w:ascii="Arial" w:hAnsi="Arial" w:cs="Arial"/>
                <w:b/>
                <w:bCs/>
                <w:sz w:val="18"/>
                <w:szCs w:val="18"/>
              </w:rPr>
            </w:pP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b/>
                <w:bCs/>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30-40 minutes for primary</w:t>
            </w:r>
          </w:p>
          <w:p w:rsidR="000A78AA" w:rsidRDefault="000A78AA" w:rsidP="00FB7003">
            <w:pPr>
              <w:jc w:val="center"/>
              <w:rPr>
                <w:rFonts w:ascii="Arial" w:hAnsi="Arial" w:cs="Arial"/>
                <w:sz w:val="18"/>
                <w:szCs w:val="18"/>
              </w:rPr>
            </w:pPr>
            <w:r>
              <w:rPr>
                <w:rFonts w:ascii="Arial" w:hAnsi="Arial" w:cs="Arial"/>
                <w:b/>
                <w:bCs/>
                <w:sz w:val="18"/>
                <w:szCs w:val="18"/>
              </w:rPr>
              <w:t>50-60 minutes for secondary</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b/>
                <w:bCs/>
                <w:sz w:val="18"/>
                <w:szCs w:val="18"/>
              </w:rPr>
            </w:pPr>
            <w:r>
              <w:rPr>
                <w:rFonts w:ascii="Arial" w:hAnsi="Arial" w:cs="Arial"/>
                <w:b/>
                <w:bCs/>
                <w:sz w:val="18"/>
                <w:szCs w:val="18"/>
              </w:rPr>
              <w:t>ACTUAL</w:t>
            </w:r>
          </w:p>
          <w:p w:rsidR="000A78AA" w:rsidRPr="00573113" w:rsidRDefault="000A78AA" w:rsidP="00FB7003">
            <w:pPr>
              <w:rPr>
                <w:rFonts w:ascii="Arial" w:hAnsi="Arial" w:cs="Arial"/>
                <w:b/>
                <w:bCs/>
                <w:sz w:val="18"/>
                <w:szCs w:val="18"/>
              </w:rPr>
            </w:pP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1.2</w:t>
            </w:r>
            <w:r>
              <w:rPr>
                <w:rFonts w:ascii="Arial" w:hAnsi="Arial" w:cs="Arial"/>
                <w:sz w:val="18"/>
                <w:szCs w:val="18"/>
              </w:rPr>
              <w:br/>
              <w:t>(Res.B2a 6.5.2)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Remove trapped or injured victims to safe area</w:t>
            </w:r>
          </w:p>
          <w:p w:rsidR="000A78AA" w:rsidRDefault="000A78AA" w:rsidP="00FB7003">
            <w:pPr>
              <w:ind w:left="720"/>
              <w:rPr>
                <w:rFonts w:ascii="Arial" w:hAnsi="Arial" w:cs="Arial"/>
                <w:sz w:val="18"/>
                <w:szCs w:val="18"/>
              </w:rPr>
            </w:pPr>
            <w:r>
              <w:rPr>
                <w:rFonts w:ascii="Arial" w:hAnsi="Arial" w:cs="Arial"/>
                <w:i/>
                <w:iCs/>
                <w:sz w:val="18"/>
                <w:szCs w:val="18"/>
              </w:rPr>
              <w:t>- Coordinate with fire suppression and ventilation group</w:t>
            </w:r>
            <w:r>
              <w:rPr>
                <w:rFonts w:ascii="Arial" w:hAnsi="Arial" w:cs="Arial"/>
                <w:i/>
                <w:iCs/>
                <w:sz w:val="18"/>
                <w:szCs w:val="18"/>
              </w:rPr>
              <w:br/>
              <w:t>- Fire lead informed of victim location and status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X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1.3</w:t>
            </w:r>
            <w:r>
              <w:rPr>
                <w:rFonts w:ascii="Arial" w:hAnsi="Arial" w:cs="Arial"/>
                <w:sz w:val="18"/>
                <w:szCs w:val="18"/>
              </w:rPr>
              <w:br/>
              <w:t>(Res.B2a 6.5.5)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Initiate or request treatment for victims. </w:t>
            </w:r>
          </w:p>
          <w:p w:rsidR="000A78AA" w:rsidRDefault="000A78AA" w:rsidP="00FB7003">
            <w:pPr>
              <w:ind w:left="720"/>
              <w:rPr>
                <w:rFonts w:ascii="Arial" w:hAnsi="Arial" w:cs="Arial"/>
                <w:sz w:val="18"/>
                <w:szCs w:val="18"/>
              </w:rPr>
            </w:pPr>
            <w:r>
              <w:rPr>
                <w:rFonts w:ascii="Arial" w:hAnsi="Arial" w:cs="Arial"/>
                <w:i/>
                <w:iCs/>
                <w:sz w:val="18"/>
                <w:szCs w:val="18"/>
              </w:rPr>
              <w:t>- Coordinate with Incident Command</w:t>
            </w:r>
            <w:r>
              <w:rPr>
                <w:rFonts w:ascii="Arial" w:hAnsi="Arial" w:cs="Arial"/>
                <w:i/>
                <w:iCs/>
                <w:sz w:val="18"/>
                <w:szCs w:val="18"/>
              </w:rPr>
              <w:br/>
              <w:t>- Information provided regarding number of victims and their condition</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Time:  </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All viable victims are rescued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0A78AA" w:rsidRDefault="000A78AA"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Firefighting Operations/Support</w:t>
            </w:r>
            <w:r>
              <w:rPr>
                <w:rFonts w:ascii="Arial" w:hAnsi="Arial" w:cs="Arial"/>
                <w:sz w:val="18"/>
                <w:szCs w:val="18"/>
              </w:rPr>
              <w:t> </w:t>
            </w:r>
          </w:p>
          <w:p w:rsidR="000A78AA" w:rsidRDefault="000A78AA"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0A78AA" w:rsidRDefault="000A78AA"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0A78AA" w:rsidRDefault="000A78AA"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0A78AA" w:rsidRDefault="000A78AA"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0A78AA" w:rsidRDefault="000A78AA"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1. Observation Title:</w:t>
                        </w:r>
                      </w:p>
                      <w:p w:rsidR="000A78AA" w:rsidRDefault="000A78AA" w:rsidP="00FB7003">
                        <w:pPr>
                          <w:pStyle w:val="NormalWeb"/>
                          <w:rPr>
                            <w:rFonts w:ascii="Arial" w:hAnsi="Arial" w:cs="Arial"/>
                            <w:sz w:val="18"/>
                            <w:szCs w:val="18"/>
                          </w:rPr>
                        </w:pPr>
                        <w:r>
                          <w:rPr>
                            <w:rFonts w:ascii="Arial" w:hAnsi="Arial" w:cs="Arial"/>
                            <w:b/>
                            <w:bCs/>
                            <w:sz w:val="18"/>
                            <w:szCs w:val="18"/>
                          </w:rPr>
                          <w:t>Related Activity:</w:t>
                        </w:r>
                      </w:p>
                      <w:p w:rsidR="000A78AA" w:rsidRDefault="000A78AA"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0A78AA" w:rsidRDefault="000A78AA"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0A78AA" w:rsidRDefault="000A78AA" w:rsidP="00FB7003">
                        <w:pPr>
                          <w:pStyle w:val="NormalWeb"/>
                          <w:rPr>
                            <w:rFonts w:ascii="Arial" w:hAnsi="Arial" w:cs="Arial"/>
                            <w:sz w:val="18"/>
                            <w:szCs w:val="18"/>
                          </w:rPr>
                        </w:pPr>
                        <w:r>
                          <w:rPr>
                            <w:rFonts w:ascii="Arial" w:hAnsi="Arial" w:cs="Arial"/>
                            <w:sz w:val="18"/>
                            <w:szCs w:val="18"/>
                          </w:rPr>
                          <w:t> </w:t>
                        </w:r>
                      </w:p>
                    </w:tc>
                  </w:tr>
                </w:tbl>
                <w:p w:rsidR="000A78AA" w:rsidRDefault="000A78AA"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1. Observation Title:</w:t>
                        </w:r>
                      </w:p>
                      <w:p w:rsidR="000A78AA" w:rsidRDefault="000A78AA" w:rsidP="00FB7003">
                        <w:pPr>
                          <w:pStyle w:val="NormalWeb"/>
                          <w:rPr>
                            <w:rFonts w:ascii="Arial" w:hAnsi="Arial" w:cs="Arial"/>
                            <w:sz w:val="18"/>
                            <w:szCs w:val="18"/>
                          </w:rPr>
                        </w:pPr>
                        <w:r>
                          <w:rPr>
                            <w:rFonts w:ascii="Arial" w:hAnsi="Arial" w:cs="Arial"/>
                            <w:b/>
                            <w:bCs/>
                            <w:sz w:val="18"/>
                            <w:szCs w:val="18"/>
                          </w:rPr>
                          <w:t>Related Activity:</w:t>
                        </w:r>
                      </w:p>
                      <w:p w:rsidR="000A78AA" w:rsidRDefault="000A78AA"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0A78AA" w:rsidRDefault="000A78AA"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0A78AA" w:rsidRDefault="000A78AA" w:rsidP="00FB7003">
                        <w:pPr>
                          <w:pStyle w:val="NormalWeb"/>
                          <w:rPr>
                            <w:rFonts w:ascii="Arial" w:hAnsi="Arial" w:cs="Arial"/>
                            <w:sz w:val="18"/>
                            <w:szCs w:val="18"/>
                          </w:rPr>
                        </w:pPr>
                        <w:r>
                          <w:rPr>
                            <w:rFonts w:ascii="Arial" w:hAnsi="Arial" w:cs="Arial"/>
                            <w:sz w:val="18"/>
                            <w:szCs w:val="18"/>
                          </w:rPr>
                          <w:t> </w:t>
                        </w:r>
                      </w:p>
                    </w:tc>
                  </w:tr>
                </w:tbl>
                <w:p w:rsidR="000A78AA" w:rsidRDefault="000A78AA" w:rsidP="00FB7003">
                  <w:pPr>
                    <w:rPr>
                      <w:rFonts w:ascii="Arial" w:hAnsi="Arial" w:cs="Arial"/>
                      <w:sz w:val="18"/>
                      <w:szCs w:val="18"/>
                    </w:rPr>
                  </w:pPr>
                </w:p>
              </w:tc>
            </w:tr>
          </w:tbl>
          <w:p w:rsidR="000A78AA" w:rsidRDefault="000A78AA" w:rsidP="00FB7003">
            <w:pPr>
              <w:rPr>
                <w:rFonts w:ascii="Arial" w:hAnsi="Arial" w:cs="Arial"/>
                <w:sz w:val="18"/>
                <w:szCs w:val="18"/>
              </w:rPr>
            </w:pPr>
          </w:p>
        </w:tc>
      </w:tr>
    </w:tbl>
    <w:p w:rsidR="000A78AA" w:rsidRDefault="000A78AA" w:rsidP="00FB7003">
      <w:pPr>
        <w:pStyle w:val="NormalWeb"/>
        <w:spacing w:after="240" w:afterAutospacing="0"/>
        <w:rPr>
          <w:rFonts w:ascii="Arial" w:hAnsi="Arial" w:cs="Arial"/>
          <w:sz w:val="18"/>
          <w:szCs w:val="18"/>
        </w:rPr>
      </w:pPr>
    </w:p>
    <w:p w:rsidR="000A78AA" w:rsidRDefault="000A78AA" w:rsidP="00FB7003">
      <w:pPr>
        <w:pStyle w:val="NormalWeb"/>
        <w:spacing w:after="240" w:afterAutospacing="0"/>
        <w:rPr>
          <w:rFonts w:ascii="Arial" w:hAnsi="Arial" w:cs="Arial"/>
          <w:sz w:val="18"/>
          <w:szCs w:val="18"/>
        </w:rPr>
        <w:sectPr w:rsidR="000A78AA">
          <w:footerReference w:type="default" r:id="rId63"/>
          <w:pgSz w:w="15840" w:h="12240" w:orient="landscape"/>
          <w:pgMar w:top="720" w:right="1440" w:bottom="63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Triage and Pre-Hospital Treatment</w:t>
            </w:r>
          </w:p>
        </w:tc>
      </w:tr>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subheading1"/>
              </w:rPr>
              <w:t>Exercise Evaluation Guide: Operation</w:t>
            </w:r>
            <w:r w:rsidRPr="009F5503">
              <w:rPr>
                <w:rStyle w:val="eegsubheading1"/>
                <w:b/>
                <w:bCs/>
                <w:i w:val="0"/>
                <w:iCs w:val="0"/>
                <w:color w:val="000090"/>
                <w:u w:val="single"/>
              </w:rPr>
              <w:t xml:space="preserve"> Name of Exercise</w:t>
            </w:r>
          </w:p>
        </w:tc>
      </w:tr>
    </w:tbl>
    <w:p w:rsidR="000A78AA" w:rsidRDefault="000A78AA"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1"/>
        <w:gridCol w:w="5949"/>
      </w:tblGrid>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Triage and Pre-Hospital Treatment is the capability to appropriately dispatch emergency medical services (EMS) resources; to provide feasible, suitable, and medically acceptable pre-hospital triage and treatment of patients; to provide transport as well as medical care en-route to an appropriate receiving facility; and to track patients to a treatment facility.</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Emergency Medical Services (EMS) resources are effectively and appropriately dispatched and provide pre-hospital triage, treatment, transport, tracking of patients, and documentation of care appropriate for the incident, while maintaining the capabilities of the EMS system for continued operations.</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Jurisdiction or Organization: </w:t>
            </w:r>
          </w:p>
        </w:tc>
        <w:tc>
          <w:tcPr>
            <w:tcW w:w="0" w:type="auto"/>
            <w:tcBorders>
              <w:top w:val="outset" w:sz="6" w:space="0" w:color="auto"/>
              <w:left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Name of Exercise: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 xml:space="preserve">Date: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8"/>
        <w:gridCol w:w="2347"/>
        <w:gridCol w:w="2324"/>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1: Direct Triage and Pre-Hospital Treatment Tactical Operations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 notification for emergency medical assets, provide the overall management and coordination of the Triage and Pre-Hospital Treatment Response, through to demobilization.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1.1</w:t>
            </w:r>
            <w:r>
              <w:rPr>
                <w:rFonts w:ascii="Arial" w:hAnsi="Arial" w:cs="Arial"/>
                <w:sz w:val="18"/>
                <w:szCs w:val="18"/>
              </w:rPr>
              <w:br/>
              <w:t>(Res.C1a 3.1.1)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Establish Medical Branch/Group Officer.</w:t>
            </w:r>
          </w:p>
          <w:p w:rsidR="000A78AA" w:rsidRDefault="000A78AA" w:rsidP="00FB7003">
            <w:pPr>
              <w:ind w:left="720"/>
              <w:rPr>
                <w:rFonts w:ascii="Arial" w:hAnsi="Arial" w:cs="Arial"/>
                <w:sz w:val="18"/>
                <w:szCs w:val="18"/>
              </w:rPr>
            </w:pPr>
            <w:r>
              <w:rPr>
                <w:rFonts w:ascii="Arial" w:hAnsi="Arial" w:cs="Arial"/>
                <w:i/>
                <w:iCs/>
                <w:sz w:val="18"/>
                <w:szCs w:val="18"/>
              </w:rPr>
              <w:t>- Establish coordination with on-scene medical personnel</w:t>
            </w:r>
            <w:r>
              <w:rPr>
                <w:rFonts w:ascii="Arial" w:hAnsi="Arial" w:cs="Arial"/>
                <w:i/>
                <w:iCs/>
                <w:sz w:val="18"/>
                <w:szCs w:val="18"/>
              </w:rPr>
              <w:br/>
              <w:t>- Provide input to and follow the Incident Action Plan (IAP)</w:t>
            </w:r>
            <w:r>
              <w:rPr>
                <w:rFonts w:ascii="Arial" w:hAnsi="Arial" w:cs="Arial"/>
                <w:i/>
                <w:iCs/>
                <w:sz w:val="18"/>
                <w:szCs w:val="18"/>
              </w:rPr>
              <w:br/>
              <w:t>- Brief key subordinates on IAP and Emergency Support Function (ESF) coordination processes</w:t>
            </w:r>
            <w:r>
              <w:rPr>
                <w:rFonts w:ascii="Arial" w:hAnsi="Arial" w:cs="Arial"/>
                <w:i/>
                <w:iCs/>
                <w:sz w:val="18"/>
                <w:szCs w:val="18"/>
              </w:rPr>
              <w:br/>
              <w:t>- Identify on-scene medical care problems and needs</w:t>
            </w:r>
            <w:r>
              <w:rPr>
                <w:rFonts w:ascii="Arial" w:hAnsi="Arial" w:cs="Arial"/>
                <w:i/>
                <w:iCs/>
                <w:sz w:val="18"/>
                <w:szCs w:val="18"/>
              </w:rPr>
              <w:br/>
              <w:t>- Address number of ill/injured patients in IAP</w:t>
            </w:r>
            <w:r>
              <w:rPr>
                <w:rFonts w:ascii="Arial" w:hAnsi="Arial" w:cs="Arial"/>
                <w:i/>
                <w:iCs/>
                <w:sz w:val="18"/>
                <w:szCs w:val="18"/>
              </w:rPr>
              <w:br/>
              <w:t>- Assign roles and responsibilities to EMS responders</w:t>
            </w:r>
            <w:r>
              <w:rPr>
                <w:rFonts w:ascii="Arial" w:hAnsi="Arial" w:cs="Arial"/>
                <w:i/>
                <w:iCs/>
                <w:sz w:val="18"/>
                <w:szCs w:val="18"/>
              </w:rPr>
              <w:br/>
              <w:t>- Ensure that safety and hazard awareness practices are followed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provide medical coordination of on-scene emergency medical services (EMS) system personnel and other health resources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one hour</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provide medical coordination of public health services, hospitals, and healthcare providers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one hour</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1.2</w:t>
            </w:r>
            <w:r>
              <w:rPr>
                <w:rFonts w:ascii="Arial" w:hAnsi="Arial" w:cs="Arial"/>
                <w:sz w:val="18"/>
                <w:szCs w:val="18"/>
              </w:rPr>
              <w:br/>
              <w:t>(Res.C1a 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Coordinate with on-scene Incident Command.</w:t>
            </w:r>
          </w:p>
          <w:p w:rsidR="000A78AA" w:rsidRDefault="000A78AA" w:rsidP="00FB7003">
            <w:pPr>
              <w:ind w:left="720"/>
              <w:rPr>
                <w:rFonts w:ascii="Arial" w:hAnsi="Arial" w:cs="Arial"/>
                <w:sz w:val="18"/>
                <w:szCs w:val="18"/>
              </w:rPr>
            </w:pPr>
            <w:r>
              <w:rPr>
                <w:rFonts w:ascii="Arial" w:hAnsi="Arial" w:cs="Arial"/>
                <w:i/>
                <w:iCs/>
                <w:sz w:val="18"/>
                <w:szCs w:val="18"/>
              </w:rPr>
              <w:t>- Obtain briefing from Incident Command (IC) or appropriate authority</w:t>
            </w:r>
            <w:r>
              <w:rPr>
                <w:rFonts w:ascii="Arial" w:hAnsi="Arial" w:cs="Arial"/>
                <w:i/>
                <w:iCs/>
                <w:sz w:val="18"/>
                <w:szCs w:val="18"/>
              </w:rPr>
              <w:br/>
              <w:t>- Report limiting medical care, personnel, and/or equipment factors to IC</w:t>
            </w:r>
            <w:r>
              <w:rPr>
                <w:rFonts w:ascii="Arial" w:hAnsi="Arial" w:cs="Arial"/>
                <w:i/>
                <w:iCs/>
                <w:sz w:val="18"/>
                <w:szCs w:val="18"/>
              </w:rPr>
              <w:br/>
              <w:t>- Maintain ongoing coordination with IC for medical personnel and equipment needs</w:t>
            </w:r>
            <w:r>
              <w:rPr>
                <w:rFonts w:ascii="Arial" w:hAnsi="Arial" w:cs="Arial"/>
                <w:i/>
                <w:iCs/>
                <w:sz w:val="18"/>
                <w:szCs w:val="18"/>
              </w:rPr>
              <w:br/>
              <w:t xml:space="preserve">- </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1.3</w:t>
            </w:r>
            <w:r>
              <w:rPr>
                <w:rFonts w:ascii="Arial" w:hAnsi="Arial" w:cs="Arial"/>
                <w:sz w:val="18"/>
                <w:szCs w:val="18"/>
              </w:rPr>
              <w:br/>
              <w:t>(Res.C1a 3.2 )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Ensure effective, reliable interoperable communications between providers, medical command, public health, and health care facilities.</w:t>
            </w:r>
          </w:p>
          <w:p w:rsidR="000A78AA" w:rsidRDefault="000A78AA" w:rsidP="00FB7003">
            <w:pPr>
              <w:ind w:left="720"/>
              <w:rPr>
                <w:rFonts w:ascii="Arial" w:hAnsi="Arial" w:cs="Arial"/>
                <w:sz w:val="18"/>
                <w:szCs w:val="18"/>
              </w:rPr>
            </w:pPr>
            <w:r>
              <w:rPr>
                <w:rFonts w:ascii="Arial" w:hAnsi="Arial" w:cs="Arial"/>
                <w:i/>
                <w:iCs/>
                <w:sz w:val="18"/>
                <w:szCs w:val="18"/>
              </w:rPr>
              <w:t>- Identify operational radio channels</w:t>
            </w:r>
            <w:r>
              <w:rPr>
                <w:rFonts w:ascii="Arial" w:hAnsi="Arial" w:cs="Arial"/>
                <w:i/>
                <w:iCs/>
                <w:sz w:val="18"/>
                <w:szCs w:val="18"/>
              </w:rPr>
              <w:br/>
              <w:t>- Establish contact with other ESF liaisons as necessary</w:t>
            </w:r>
            <w:r>
              <w:rPr>
                <w:rFonts w:ascii="Arial" w:hAnsi="Arial" w:cs="Arial"/>
                <w:i/>
                <w:iCs/>
                <w:sz w:val="18"/>
                <w:szCs w:val="18"/>
              </w:rPr>
              <w:br/>
              <w:t>- Ensure that on-scene communication procedures are established</w:t>
            </w:r>
            <w:r>
              <w:rPr>
                <w:rFonts w:ascii="Arial" w:hAnsi="Arial" w:cs="Arial"/>
                <w:i/>
                <w:iCs/>
                <w:sz w:val="18"/>
                <w:szCs w:val="18"/>
              </w:rPr>
              <w:br/>
              <w:t>- Ensure that on-scene equipment checks are completed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establish primary communication with on-scene personnel and ESF liaison contacts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one hour</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1.4</w:t>
            </w:r>
            <w:r>
              <w:rPr>
                <w:rFonts w:ascii="Arial" w:hAnsi="Arial" w:cs="Arial"/>
                <w:sz w:val="18"/>
                <w:szCs w:val="18"/>
              </w:rPr>
              <w:br/>
              <w:t>(Res.C1a 3.3.2 )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Assess need for additional medical resources/mutual aid.</w:t>
            </w:r>
          </w:p>
          <w:p w:rsidR="000A78AA" w:rsidRDefault="000A78AA" w:rsidP="00FB7003">
            <w:pPr>
              <w:ind w:left="720"/>
              <w:rPr>
                <w:rFonts w:ascii="Arial" w:hAnsi="Arial" w:cs="Arial"/>
                <w:sz w:val="18"/>
                <w:szCs w:val="18"/>
              </w:rPr>
            </w:pPr>
            <w:r>
              <w:rPr>
                <w:rFonts w:ascii="Arial" w:hAnsi="Arial" w:cs="Arial"/>
                <w:i/>
                <w:iCs/>
                <w:sz w:val="18"/>
                <w:szCs w:val="18"/>
              </w:rPr>
              <w:t>- Coordinate with IC on projected needs</w:t>
            </w:r>
            <w:r>
              <w:rPr>
                <w:rFonts w:ascii="Arial" w:hAnsi="Arial" w:cs="Arial"/>
                <w:i/>
                <w:iCs/>
                <w:sz w:val="18"/>
                <w:szCs w:val="18"/>
              </w:rPr>
              <w:br/>
              <w:t>- Coordinate with EMS responders on status and capacity</w:t>
            </w:r>
            <w:r>
              <w:rPr>
                <w:rFonts w:ascii="Arial" w:hAnsi="Arial" w:cs="Arial"/>
                <w:i/>
                <w:iCs/>
                <w:sz w:val="18"/>
                <w:szCs w:val="18"/>
              </w:rPr>
              <w:br/>
              <w:t>- Identify mutual aid (local jurisdictional and EMAC) capacity and availability</w:t>
            </w:r>
            <w:r>
              <w:rPr>
                <w:rFonts w:ascii="Arial" w:hAnsi="Arial" w:cs="Arial"/>
                <w:i/>
                <w:iCs/>
                <w:sz w:val="18"/>
                <w:szCs w:val="18"/>
              </w:rPr>
              <w:br/>
              <w:t>- Continually re-assess on-scene medical needs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1.5</w:t>
            </w:r>
            <w:r>
              <w:rPr>
                <w:rFonts w:ascii="Arial" w:hAnsi="Arial" w:cs="Arial"/>
                <w:sz w:val="18"/>
                <w:szCs w:val="18"/>
              </w:rPr>
              <w:br/>
              <w:t>(Res.C1a 3.3.3 )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Initiate recall and/or mutual aid to staff spare ambulances and provide immediate surge capability.</w:t>
            </w:r>
          </w:p>
          <w:p w:rsidR="000A78AA" w:rsidRDefault="000A78AA" w:rsidP="00FB7003">
            <w:pPr>
              <w:ind w:left="720"/>
              <w:rPr>
                <w:rFonts w:ascii="Arial" w:hAnsi="Arial" w:cs="Arial"/>
                <w:sz w:val="18"/>
                <w:szCs w:val="18"/>
              </w:rPr>
            </w:pPr>
            <w:r>
              <w:rPr>
                <w:rFonts w:ascii="Arial" w:hAnsi="Arial" w:cs="Arial"/>
                <w:i/>
                <w:iCs/>
                <w:sz w:val="18"/>
                <w:szCs w:val="18"/>
              </w:rPr>
              <w:t>- Identify personnel to recall</w:t>
            </w:r>
            <w:r>
              <w:rPr>
                <w:rFonts w:ascii="Arial" w:hAnsi="Arial" w:cs="Arial"/>
                <w:i/>
                <w:iCs/>
                <w:sz w:val="18"/>
                <w:szCs w:val="18"/>
              </w:rPr>
              <w:br/>
              <w:t>- Execute recall procedures</w:t>
            </w:r>
            <w:r>
              <w:rPr>
                <w:rFonts w:ascii="Arial" w:hAnsi="Arial" w:cs="Arial"/>
                <w:i/>
                <w:iCs/>
                <w:sz w:val="18"/>
                <w:szCs w:val="18"/>
              </w:rPr>
              <w:br/>
              <w:t>- Identify spare transport units</w:t>
            </w:r>
            <w:r>
              <w:rPr>
                <w:rFonts w:ascii="Arial" w:hAnsi="Arial" w:cs="Arial"/>
                <w:i/>
                <w:iCs/>
                <w:sz w:val="18"/>
                <w:szCs w:val="18"/>
              </w:rPr>
              <w:br/>
              <w:t>- Request mutual aid from jurisdictional and/or EMAC sources, if needed</w:t>
            </w:r>
            <w:r>
              <w:rPr>
                <w:rFonts w:ascii="Arial" w:hAnsi="Arial" w:cs="Arial"/>
                <w:i/>
                <w:iCs/>
                <w:sz w:val="18"/>
                <w:szCs w:val="18"/>
              </w:rPr>
              <w:br/>
              <w:t>- Coordinate with the logistics cell (or equivalent entity)</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execute recall and mutual aid agreements (MAA) with State and local partners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mutual need identified time plus one hour</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1.6</w:t>
            </w:r>
            <w:r>
              <w:rPr>
                <w:rFonts w:ascii="Arial" w:hAnsi="Arial" w:cs="Arial"/>
                <w:sz w:val="18"/>
                <w:szCs w:val="18"/>
              </w:rPr>
              <w:br/>
              <w:t>(Res.C1a 3.3.4.1)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Implement and maintain accountability procedures for EMS personnel, equipment, and supplies.</w:t>
            </w:r>
          </w:p>
          <w:p w:rsidR="000A78AA" w:rsidRDefault="000A78AA" w:rsidP="00FB7003">
            <w:pPr>
              <w:ind w:left="720"/>
              <w:rPr>
                <w:rFonts w:ascii="Arial" w:hAnsi="Arial" w:cs="Arial"/>
                <w:sz w:val="18"/>
                <w:szCs w:val="18"/>
              </w:rPr>
            </w:pPr>
            <w:r>
              <w:rPr>
                <w:rFonts w:ascii="Arial" w:hAnsi="Arial" w:cs="Arial"/>
                <w:i/>
                <w:iCs/>
                <w:sz w:val="18"/>
                <w:szCs w:val="18"/>
              </w:rPr>
              <w:t>- Establish check-in procedure(s) for responding units and personnel</w:t>
            </w:r>
            <w:r>
              <w:rPr>
                <w:rFonts w:ascii="Arial" w:hAnsi="Arial" w:cs="Arial"/>
                <w:i/>
                <w:iCs/>
                <w:sz w:val="18"/>
                <w:szCs w:val="18"/>
              </w:rPr>
              <w:br/>
              <w:t>- Ensure that all medical responders use PPE as appropriate for on-scene hazards</w:t>
            </w:r>
            <w:r>
              <w:rPr>
                <w:rFonts w:ascii="Arial" w:hAnsi="Arial" w:cs="Arial"/>
                <w:i/>
                <w:iCs/>
                <w:sz w:val="18"/>
                <w:szCs w:val="18"/>
              </w:rPr>
              <w:br/>
              <w:t>- Coordinate with Law Enforcement (LE)/Hazardous Materials (HAZMAT)/ Firefighting Operations</w:t>
            </w:r>
            <w:r>
              <w:rPr>
                <w:rFonts w:ascii="Arial" w:hAnsi="Arial" w:cs="Arial"/>
                <w:i/>
                <w:iCs/>
                <w:sz w:val="18"/>
                <w:szCs w:val="18"/>
              </w:rPr>
              <w:br/>
              <w:t>- Complete documentation IAW local procedures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1.7</w:t>
            </w:r>
            <w:r>
              <w:rPr>
                <w:rFonts w:ascii="Arial" w:hAnsi="Arial" w:cs="Arial"/>
                <w:sz w:val="18"/>
                <w:szCs w:val="18"/>
              </w:rPr>
              <w:br/>
              <w:t>(Res.C1a 3.3.4.2 )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Provide medical support and safety considerations.</w:t>
            </w:r>
          </w:p>
          <w:p w:rsidR="000A78AA" w:rsidRDefault="000A78AA" w:rsidP="00FB7003">
            <w:pPr>
              <w:ind w:left="720"/>
              <w:rPr>
                <w:rFonts w:ascii="Arial" w:hAnsi="Arial" w:cs="Arial"/>
                <w:sz w:val="18"/>
                <w:szCs w:val="18"/>
              </w:rPr>
            </w:pPr>
            <w:r>
              <w:rPr>
                <w:rFonts w:ascii="Arial" w:hAnsi="Arial" w:cs="Arial"/>
                <w:i/>
                <w:iCs/>
                <w:sz w:val="18"/>
                <w:szCs w:val="18"/>
              </w:rPr>
              <w:t>- Coordinate with IC</w:t>
            </w:r>
            <w:r>
              <w:rPr>
                <w:rFonts w:ascii="Arial" w:hAnsi="Arial" w:cs="Arial"/>
                <w:i/>
                <w:iCs/>
                <w:sz w:val="18"/>
                <w:szCs w:val="18"/>
              </w:rPr>
              <w:br/>
              <w:t>- Identify medical supply, resource, and equipment needs</w:t>
            </w:r>
            <w:r>
              <w:rPr>
                <w:rFonts w:ascii="Arial" w:hAnsi="Arial" w:cs="Arial"/>
                <w:i/>
                <w:iCs/>
                <w:sz w:val="18"/>
                <w:szCs w:val="18"/>
              </w:rPr>
              <w:br/>
              <w:t>- Coordinate with logistics cell (or equivalent entity) to procure needed supplies</w:t>
            </w:r>
            <w:r>
              <w:rPr>
                <w:rFonts w:ascii="Arial" w:hAnsi="Arial" w:cs="Arial"/>
                <w:i/>
                <w:iCs/>
                <w:sz w:val="18"/>
                <w:szCs w:val="18"/>
              </w:rPr>
              <w:br/>
              <w:t>- Identify on-scene medical refreshment and food needs for rescuers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organize and make special safety equipment accessible to all on-scene medical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need identified time plus one hour</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Identify the number of an describe any unsafe practices seen on-scene or in the coordination center/cell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No unsafe practices seen</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1.8</w:t>
            </w:r>
            <w:r>
              <w:rPr>
                <w:rFonts w:ascii="Arial" w:hAnsi="Arial" w:cs="Arial"/>
                <w:sz w:val="18"/>
                <w:szCs w:val="18"/>
              </w:rPr>
              <w:br/>
              <w:t>(Res.C1a 3.3.1 )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Organize and distribute medical resources.</w:t>
            </w:r>
          </w:p>
          <w:p w:rsidR="000A78AA" w:rsidRDefault="000A78AA" w:rsidP="00FB7003">
            <w:pPr>
              <w:ind w:left="720"/>
              <w:rPr>
                <w:rFonts w:ascii="Arial" w:hAnsi="Arial" w:cs="Arial"/>
                <w:sz w:val="18"/>
                <w:szCs w:val="18"/>
              </w:rPr>
            </w:pPr>
            <w:r>
              <w:rPr>
                <w:rFonts w:ascii="Arial" w:hAnsi="Arial" w:cs="Arial"/>
                <w:i/>
                <w:iCs/>
                <w:sz w:val="18"/>
                <w:szCs w:val="18"/>
              </w:rPr>
              <w:t>- Assess availability of on-scene unit-level medical equipment</w:t>
            </w:r>
            <w:r>
              <w:rPr>
                <w:rFonts w:ascii="Arial" w:hAnsi="Arial" w:cs="Arial"/>
                <w:i/>
                <w:iCs/>
                <w:sz w:val="18"/>
                <w:szCs w:val="18"/>
              </w:rPr>
              <w:br/>
              <w:t>- Collect non-committed essential medical supplies and equipment</w:t>
            </w:r>
            <w:r>
              <w:rPr>
                <w:rFonts w:ascii="Arial" w:hAnsi="Arial" w:cs="Arial"/>
                <w:i/>
                <w:iCs/>
                <w:sz w:val="18"/>
                <w:szCs w:val="18"/>
              </w:rPr>
              <w:br/>
              <w:t>- Establish medical supply and equipment resource area(s</w:t>
            </w:r>
            <w:r>
              <w:rPr>
                <w:rFonts w:ascii="Arial" w:hAnsi="Arial" w:cs="Arial"/>
                <w:i/>
                <w:iCs/>
                <w:sz w:val="18"/>
                <w:szCs w:val="18"/>
              </w:rPr>
              <w:br/>
              <w:t>- Develop a medical equipment inventory list(s)</w:t>
            </w:r>
            <w:r>
              <w:rPr>
                <w:rFonts w:ascii="Arial" w:hAnsi="Arial" w:cs="Arial"/>
                <w:i/>
                <w:iCs/>
                <w:sz w:val="18"/>
                <w:szCs w:val="18"/>
              </w:rPr>
              <w:br/>
              <w:t>- Complete appropriate documentation</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ensure sufficient and appropriate medical equipment and supplies are readily available to on-scene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two hours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7"/>
        <w:gridCol w:w="2336"/>
        <w:gridCol w:w="2336"/>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2: Activate Triage and Pre-Hospital Treatment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 notification, respond, mobilize, and arrive on-scene to begin emergency medical operations.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2.1</w:t>
            </w:r>
            <w:r>
              <w:rPr>
                <w:rFonts w:ascii="Arial" w:hAnsi="Arial" w:cs="Arial"/>
                <w:sz w:val="18"/>
                <w:szCs w:val="18"/>
              </w:rPr>
              <w:br/>
              <w:t>(Res.C1a 4.1 )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Dispatch and support medical care personnel.</w:t>
            </w:r>
          </w:p>
          <w:p w:rsidR="000A78AA" w:rsidRDefault="000A78AA" w:rsidP="00FB7003">
            <w:pPr>
              <w:ind w:left="720"/>
              <w:rPr>
                <w:rFonts w:ascii="Arial" w:hAnsi="Arial" w:cs="Arial"/>
                <w:sz w:val="18"/>
                <w:szCs w:val="18"/>
              </w:rPr>
            </w:pPr>
            <w:r>
              <w:rPr>
                <w:rFonts w:ascii="Arial" w:hAnsi="Arial" w:cs="Arial"/>
                <w:i/>
                <w:iCs/>
                <w:sz w:val="18"/>
                <w:szCs w:val="18"/>
              </w:rPr>
              <w:t>- Coordination between incident call taker(s) and dispatcher(s)</w:t>
            </w:r>
            <w:r>
              <w:rPr>
                <w:rFonts w:ascii="Arial" w:hAnsi="Arial" w:cs="Arial"/>
                <w:i/>
                <w:iCs/>
                <w:sz w:val="18"/>
                <w:szCs w:val="18"/>
              </w:rPr>
              <w:br/>
              <w:t>- Alert initial resources</w:t>
            </w:r>
            <w:r>
              <w:rPr>
                <w:rFonts w:ascii="Arial" w:hAnsi="Arial" w:cs="Arial"/>
                <w:i/>
                <w:iCs/>
                <w:sz w:val="18"/>
                <w:szCs w:val="18"/>
              </w:rPr>
              <w:br/>
              <w:t>- Coordinate communication requests for additional resources</w:t>
            </w:r>
            <w:r>
              <w:rPr>
                <w:rFonts w:ascii="Arial" w:hAnsi="Arial" w:cs="Arial"/>
                <w:i/>
                <w:iCs/>
                <w:sz w:val="18"/>
                <w:szCs w:val="18"/>
              </w:rPr>
              <w:br/>
              <w:t>- Convey hazard information to on-scene medical responders</w:t>
            </w:r>
            <w:r>
              <w:rPr>
                <w:rFonts w:ascii="Arial" w:hAnsi="Arial" w:cs="Arial"/>
                <w:i/>
                <w:iCs/>
                <w:sz w:val="18"/>
                <w:szCs w:val="18"/>
              </w:rPr>
              <w:br/>
              <w:t>- Complete communication equipment checks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for EMS responders to be notified and dispatched to the scene</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5-10 minutes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2.2</w:t>
            </w:r>
            <w:r>
              <w:rPr>
                <w:rFonts w:ascii="Arial" w:hAnsi="Arial" w:cs="Arial"/>
                <w:sz w:val="18"/>
                <w:szCs w:val="18"/>
              </w:rPr>
              <w:br/>
              <w:t>(Res.C1a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Complete scene survey.</w:t>
            </w:r>
          </w:p>
          <w:p w:rsidR="000A78AA" w:rsidRDefault="000A78AA" w:rsidP="00FB7003">
            <w:pPr>
              <w:ind w:left="720"/>
              <w:rPr>
                <w:rFonts w:ascii="Arial" w:hAnsi="Arial" w:cs="Arial"/>
                <w:sz w:val="18"/>
                <w:szCs w:val="18"/>
              </w:rPr>
            </w:pPr>
            <w:r>
              <w:rPr>
                <w:rFonts w:ascii="Arial" w:hAnsi="Arial" w:cs="Arial"/>
                <w:i/>
                <w:iCs/>
                <w:sz w:val="18"/>
                <w:szCs w:val="18"/>
              </w:rPr>
              <w:t>- Survey incident scene</w:t>
            </w:r>
            <w:r>
              <w:rPr>
                <w:rFonts w:ascii="Arial" w:hAnsi="Arial" w:cs="Arial"/>
                <w:i/>
                <w:iCs/>
                <w:sz w:val="18"/>
                <w:szCs w:val="18"/>
              </w:rPr>
              <w:br/>
              <w:t>- Complete appropriate circle check of immediate scene</w:t>
            </w:r>
            <w:r>
              <w:rPr>
                <w:rFonts w:ascii="Arial" w:hAnsi="Arial" w:cs="Arial"/>
                <w:i/>
                <w:iCs/>
                <w:sz w:val="18"/>
                <w:szCs w:val="18"/>
              </w:rPr>
              <w:br/>
              <w:t>- Identify and coordinate mitigation of on-scene hazards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2.3</w:t>
            </w:r>
            <w:r>
              <w:rPr>
                <w:rFonts w:ascii="Arial" w:hAnsi="Arial" w:cs="Arial"/>
                <w:sz w:val="18"/>
                <w:szCs w:val="18"/>
              </w:rPr>
              <w:br/>
              <w:t>(Res.C1a 4.2.1 )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Establish scene safety, based on the type and severity of the incident.</w:t>
            </w:r>
          </w:p>
          <w:p w:rsidR="000A78AA" w:rsidRDefault="000A78AA" w:rsidP="00FB7003">
            <w:pPr>
              <w:ind w:left="720"/>
              <w:rPr>
                <w:rFonts w:ascii="Arial" w:hAnsi="Arial" w:cs="Arial"/>
                <w:sz w:val="18"/>
                <w:szCs w:val="18"/>
              </w:rPr>
            </w:pPr>
            <w:r>
              <w:rPr>
                <w:rFonts w:ascii="Arial" w:hAnsi="Arial" w:cs="Arial"/>
                <w:i/>
                <w:iCs/>
                <w:sz w:val="18"/>
                <w:szCs w:val="18"/>
              </w:rPr>
              <w:t>- Coordinate with the on-scene Safety Officer</w:t>
            </w:r>
            <w:r>
              <w:rPr>
                <w:rFonts w:ascii="Arial" w:hAnsi="Arial" w:cs="Arial"/>
                <w:i/>
                <w:iCs/>
                <w:sz w:val="18"/>
                <w:szCs w:val="18"/>
              </w:rPr>
              <w:br/>
              <w:t>- Implement safety precautions</w:t>
            </w:r>
            <w:r>
              <w:rPr>
                <w:rFonts w:ascii="Arial" w:hAnsi="Arial" w:cs="Arial"/>
                <w:i/>
                <w:iCs/>
                <w:sz w:val="18"/>
                <w:szCs w:val="18"/>
              </w:rPr>
              <w:br/>
              <w:t>- Identify potential security needs and report them to IC or law enforcement (LE) representatives</w:t>
            </w:r>
            <w:r>
              <w:rPr>
                <w:rFonts w:ascii="Arial" w:hAnsi="Arial" w:cs="Arial"/>
                <w:i/>
                <w:iCs/>
                <w:sz w:val="18"/>
                <w:szCs w:val="18"/>
              </w:rPr>
              <w:br/>
              <w:t>- Coordinate with LE representatives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2.4</w:t>
            </w:r>
            <w:r>
              <w:rPr>
                <w:rFonts w:ascii="Arial" w:hAnsi="Arial" w:cs="Arial"/>
                <w:sz w:val="18"/>
                <w:szCs w:val="18"/>
              </w:rPr>
              <w:br/>
              <w:t>(Res.C1a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Establish triage, treatment, and transport areas.</w:t>
            </w:r>
          </w:p>
          <w:p w:rsidR="000A78AA" w:rsidRDefault="000A78AA" w:rsidP="00FB7003">
            <w:pPr>
              <w:ind w:left="720"/>
              <w:rPr>
                <w:rFonts w:ascii="Arial" w:hAnsi="Arial" w:cs="Arial"/>
                <w:sz w:val="18"/>
                <w:szCs w:val="18"/>
              </w:rPr>
            </w:pPr>
            <w:r>
              <w:rPr>
                <w:rFonts w:ascii="Arial" w:hAnsi="Arial" w:cs="Arial"/>
                <w:i/>
                <w:iCs/>
                <w:sz w:val="18"/>
                <w:szCs w:val="18"/>
              </w:rPr>
              <w:t>- Identify location(s) of each area of responsibility</w:t>
            </w:r>
            <w:r>
              <w:rPr>
                <w:rFonts w:ascii="Arial" w:hAnsi="Arial" w:cs="Arial"/>
                <w:i/>
                <w:iCs/>
                <w:sz w:val="18"/>
                <w:szCs w:val="18"/>
              </w:rPr>
              <w:br/>
              <w:t>- Identify and coordinate resource and personnel needs with IC and/or ESF liaison</w:t>
            </w:r>
            <w:r>
              <w:rPr>
                <w:rFonts w:ascii="Arial" w:hAnsi="Arial" w:cs="Arial"/>
                <w:i/>
                <w:iCs/>
                <w:sz w:val="18"/>
                <w:szCs w:val="18"/>
              </w:rPr>
              <w:br/>
              <w:t>- Identify and communicate safety concerns to IC and/or ESF liaison</w:t>
            </w:r>
            <w:r>
              <w:rPr>
                <w:rFonts w:ascii="Arial" w:hAnsi="Arial" w:cs="Arial"/>
                <w:i/>
                <w:iCs/>
                <w:sz w:val="18"/>
                <w:szCs w:val="18"/>
              </w:rPr>
              <w:br/>
              <w:t>- Identify and communicate the location of areas that are not accessible to IC and/or ESF liaison</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7"/>
        <w:gridCol w:w="2336"/>
        <w:gridCol w:w="2336"/>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3: Triage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Once on-scene, provide initial and ongoing emergency medical triage of ill and injured patients that prioritizes their respective treatment and transport.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3.1</w:t>
            </w:r>
            <w:r>
              <w:rPr>
                <w:rFonts w:ascii="Arial" w:hAnsi="Arial" w:cs="Arial"/>
                <w:sz w:val="18"/>
                <w:szCs w:val="18"/>
              </w:rPr>
              <w:br/>
              <w:t>(Res.C1a 5.1 )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Conduct initial and on-going pre-hospital triage in accordance with a jurisdictionâ€™s existing plans and procedures and prescribed triage methodology (e.g., Simple Triage and Rapid Treatment (START) Triage).</w:t>
            </w:r>
          </w:p>
          <w:p w:rsidR="000A78AA" w:rsidRDefault="000A78AA"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Assess triage needs and report to Tactical Operations</w:t>
            </w:r>
            <w:r>
              <w:rPr>
                <w:rFonts w:ascii="Arial" w:hAnsi="Arial" w:cs="Arial"/>
                <w:i/>
                <w:iCs/>
                <w:sz w:val="18"/>
                <w:szCs w:val="18"/>
              </w:rPr>
              <w:br/>
              <w:t>- Follow the strategy developed by Tactical Operations</w:t>
            </w:r>
            <w:r>
              <w:rPr>
                <w:rFonts w:ascii="Arial" w:hAnsi="Arial" w:cs="Arial"/>
                <w:i/>
                <w:iCs/>
                <w:sz w:val="18"/>
                <w:szCs w:val="18"/>
              </w:rPr>
              <w:br/>
              <w:t>- Assign triage teams to assess patients</w:t>
            </w:r>
            <w:r>
              <w:rPr>
                <w:rFonts w:ascii="Arial" w:hAnsi="Arial" w:cs="Arial"/>
                <w:i/>
                <w:iCs/>
                <w:sz w:val="18"/>
                <w:szCs w:val="18"/>
              </w:rPr>
              <w:br/>
              <w:t>- Address life-threatening issues</w:t>
            </w:r>
            <w:r>
              <w:rPr>
                <w:rFonts w:ascii="Arial" w:hAnsi="Arial" w:cs="Arial"/>
                <w:i/>
                <w:iCs/>
                <w:sz w:val="18"/>
                <w:szCs w:val="18"/>
              </w:rPr>
              <w:br/>
              <w:t>- Document the priority of patient(s)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initiate triage of ill/injured patients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30 minutes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3.2</w:t>
            </w:r>
            <w:r>
              <w:rPr>
                <w:rFonts w:ascii="Arial" w:hAnsi="Arial" w:cs="Arial"/>
                <w:sz w:val="18"/>
                <w:szCs w:val="18"/>
              </w:rPr>
              <w:br/>
              <w:t>(Res.C1a 5.2 )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Initiate a patient tracking system.</w:t>
            </w:r>
          </w:p>
          <w:p w:rsidR="000A78AA" w:rsidRDefault="000A78AA" w:rsidP="00FB7003">
            <w:pPr>
              <w:ind w:left="720"/>
              <w:rPr>
                <w:rFonts w:ascii="Arial" w:hAnsi="Arial" w:cs="Arial"/>
                <w:sz w:val="18"/>
                <w:szCs w:val="18"/>
              </w:rPr>
            </w:pPr>
            <w:r>
              <w:rPr>
                <w:rFonts w:ascii="Arial" w:hAnsi="Arial" w:cs="Arial"/>
                <w:i/>
                <w:iCs/>
                <w:sz w:val="18"/>
                <w:szCs w:val="18"/>
              </w:rPr>
              <w:t>- Use triage tags</w:t>
            </w:r>
            <w:r>
              <w:rPr>
                <w:rFonts w:ascii="Arial" w:hAnsi="Arial" w:cs="Arial"/>
                <w:i/>
                <w:iCs/>
                <w:sz w:val="18"/>
                <w:szCs w:val="18"/>
              </w:rPr>
              <w:br/>
              <w:t>- Document status and location of patients</w:t>
            </w:r>
            <w:r>
              <w:rPr>
                <w:rFonts w:ascii="Arial" w:hAnsi="Arial" w:cs="Arial"/>
                <w:i/>
                <w:iCs/>
                <w:sz w:val="18"/>
                <w:szCs w:val="18"/>
              </w:rPr>
              <w:br/>
              <w:t>- Request additional triage tags as needed</w:t>
            </w:r>
            <w:r>
              <w:rPr>
                <w:rFonts w:ascii="Arial" w:hAnsi="Arial" w:cs="Arial"/>
                <w:i/>
                <w:iCs/>
                <w:sz w:val="18"/>
                <w:szCs w:val="18"/>
              </w:rPr>
              <w:br/>
              <w:t>- Communicate patient tracking information to Medical Branch/Group Command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initiate a patient tracking system</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30 minutes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3.3</w:t>
            </w:r>
            <w:r>
              <w:rPr>
                <w:rFonts w:ascii="Arial" w:hAnsi="Arial" w:cs="Arial"/>
                <w:sz w:val="18"/>
                <w:szCs w:val="18"/>
              </w:rPr>
              <w:br/>
              <w:t>(Res.C1a 5.4)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Move patients to safe, secure, and easily accessible treatment area(s).</w:t>
            </w:r>
          </w:p>
          <w:p w:rsidR="000A78AA" w:rsidRDefault="000A78AA"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Coordinate with Treatment Area(s)</w:t>
            </w:r>
            <w:r>
              <w:rPr>
                <w:rFonts w:ascii="Arial" w:hAnsi="Arial" w:cs="Arial"/>
                <w:i/>
                <w:iCs/>
                <w:sz w:val="18"/>
                <w:szCs w:val="18"/>
              </w:rPr>
              <w:br/>
              <w:t>- Consider patient priority in sequencing patient movement</w:t>
            </w:r>
            <w:r>
              <w:rPr>
                <w:rFonts w:ascii="Arial" w:hAnsi="Arial" w:cs="Arial"/>
                <w:i/>
                <w:iCs/>
                <w:sz w:val="18"/>
                <w:szCs w:val="18"/>
              </w:rPr>
              <w:br/>
              <w:t>- Safely move patients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7"/>
        <w:gridCol w:w="2336"/>
        <w:gridCol w:w="2336"/>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4: Provide Treatment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Provide medical treatment appropriate to the patients injuries and the incident.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4.1</w:t>
            </w:r>
            <w:r>
              <w:rPr>
                <w:rFonts w:ascii="Arial" w:hAnsi="Arial" w:cs="Arial"/>
                <w:sz w:val="18"/>
                <w:szCs w:val="18"/>
              </w:rPr>
              <w:br/>
              <w:t>(Res.C1a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Establish Immediate, Minor, and Delayed Treatment areas.</w:t>
            </w:r>
          </w:p>
          <w:p w:rsidR="000A78AA" w:rsidRDefault="000A78AA"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Clearly mark and identify each treatment area</w:t>
            </w:r>
            <w:r>
              <w:rPr>
                <w:rFonts w:ascii="Arial" w:hAnsi="Arial" w:cs="Arial"/>
                <w:i/>
                <w:iCs/>
                <w:sz w:val="18"/>
                <w:szCs w:val="18"/>
              </w:rPr>
              <w:br/>
              <w:t>- Assign treatment teams by area</w:t>
            </w:r>
            <w:r>
              <w:rPr>
                <w:rFonts w:ascii="Arial" w:hAnsi="Arial" w:cs="Arial"/>
                <w:i/>
                <w:iCs/>
                <w:sz w:val="18"/>
                <w:szCs w:val="18"/>
              </w:rPr>
              <w:br/>
              <w:t>- Teams report number of ill/injured patients by area</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4.2</w:t>
            </w:r>
            <w:r>
              <w:rPr>
                <w:rFonts w:ascii="Arial" w:hAnsi="Arial" w:cs="Arial"/>
                <w:sz w:val="18"/>
                <w:szCs w:val="18"/>
              </w:rPr>
              <w:br/>
              <w:t>(Res.C1a 6.2 )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Provide treatment appropriate to the nature of incident and number of injured/ill.</w:t>
            </w:r>
          </w:p>
          <w:p w:rsidR="000A78AA" w:rsidRDefault="000A78AA" w:rsidP="00FB7003">
            <w:pPr>
              <w:ind w:left="720"/>
              <w:rPr>
                <w:rFonts w:ascii="Arial" w:hAnsi="Arial" w:cs="Arial"/>
                <w:sz w:val="18"/>
                <w:szCs w:val="18"/>
              </w:rPr>
            </w:pPr>
            <w:r>
              <w:rPr>
                <w:rFonts w:ascii="Arial" w:hAnsi="Arial" w:cs="Arial"/>
                <w:i/>
                <w:iCs/>
                <w:sz w:val="18"/>
                <w:szCs w:val="18"/>
              </w:rPr>
              <w:t>- Re-assess patients</w:t>
            </w:r>
            <w:r>
              <w:rPr>
                <w:rFonts w:ascii="Arial" w:hAnsi="Arial" w:cs="Arial"/>
                <w:i/>
                <w:iCs/>
                <w:sz w:val="18"/>
                <w:szCs w:val="18"/>
              </w:rPr>
              <w:br/>
              <w:t>- Treat patients based upon the medical priority or their signs and symptoms</w:t>
            </w:r>
            <w:r>
              <w:rPr>
                <w:rFonts w:ascii="Arial" w:hAnsi="Arial" w:cs="Arial"/>
                <w:i/>
                <w:iCs/>
                <w:sz w:val="18"/>
                <w:szCs w:val="18"/>
              </w:rPr>
              <w:br/>
              <w:t>- Follow established protocols</w:t>
            </w:r>
            <w:r>
              <w:rPr>
                <w:rFonts w:ascii="Arial" w:hAnsi="Arial" w:cs="Arial"/>
                <w:i/>
                <w:iCs/>
                <w:sz w:val="18"/>
                <w:szCs w:val="18"/>
              </w:rPr>
              <w:br/>
              <w:t>- Document patient treatment on triage tags</w:t>
            </w:r>
            <w:r>
              <w:rPr>
                <w:rFonts w:ascii="Arial" w:hAnsi="Arial" w:cs="Arial"/>
                <w:i/>
                <w:iCs/>
                <w:sz w:val="18"/>
                <w:szCs w:val="18"/>
              </w:rPr>
              <w:br/>
              <w:t>- Request additional medical supplies and equipment as needed</w:t>
            </w:r>
            <w:r>
              <w:rPr>
                <w:rFonts w:ascii="Arial" w:hAnsi="Arial" w:cs="Arial"/>
                <w:i/>
                <w:iCs/>
                <w:sz w:val="18"/>
                <w:szCs w:val="18"/>
              </w:rPr>
              <w:br/>
              <w:t>- Coordinate on-line medical control</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that ill/injured patients receive initial treatment by appropriately credentialed on-scene medical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30 minutes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initiate coordination of patient treatment with on-line medical control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one hour</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4.3</w:t>
            </w:r>
            <w:r>
              <w:rPr>
                <w:rFonts w:ascii="Arial" w:hAnsi="Arial" w:cs="Arial"/>
                <w:sz w:val="18"/>
                <w:szCs w:val="18"/>
              </w:rPr>
              <w:br/>
              <w:t>(Res.C1a 6.2.2 )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Provide ongoing pain management therapy as needed to victims awaiting transport.</w:t>
            </w:r>
          </w:p>
          <w:p w:rsidR="000A78AA" w:rsidRDefault="000A78AA" w:rsidP="00FB7003">
            <w:pPr>
              <w:ind w:left="720"/>
              <w:rPr>
                <w:rFonts w:ascii="Arial" w:hAnsi="Arial" w:cs="Arial"/>
                <w:sz w:val="18"/>
                <w:szCs w:val="18"/>
              </w:rPr>
            </w:pPr>
            <w:r>
              <w:rPr>
                <w:rFonts w:ascii="Arial" w:hAnsi="Arial" w:cs="Arial"/>
                <w:i/>
                <w:iCs/>
                <w:sz w:val="18"/>
                <w:szCs w:val="18"/>
              </w:rPr>
              <w:t>- Coordinate with Medical Control</w:t>
            </w:r>
            <w:r>
              <w:rPr>
                <w:rFonts w:ascii="Arial" w:hAnsi="Arial" w:cs="Arial"/>
                <w:i/>
                <w:iCs/>
                <w:sz w:val="18"/>
                <w:szCs w:val="18"/>
              </w:rPr>
              <w:br/>
              <w:t>- Follow established medical protocols</w:t>
            </w:r>
            <w:r>
              <w:rPr>
                <w:rFonts w:ascii="Arial" w:hAnsi="Arial" w:cs="Arial"/>
                <w:i/>
                <w:iCs/>
                <w:sz w:val="18"/>
                <w:szCs w:val="18"/>
              </w:rPr>
              <w:br/>
              <w:t>- Comfort and re-assure patient(s)</w:t>
            </w:r>
            <w:r>
              <w:rPr>
                <w:rFonts w:ascii="Arial" w:hAnsi="Arial" w:cs="Arial"/>
                <w:i/>
                <w:iCs/>
                <w:sz w:val="18"/>
                <w:szCs w:val="18"/>
              </w:rPr>
              <w:br/>
              <w:t>- Re-assess patient(s)</w:t>
            </w:r>
            <w:r>
              <w:rPr>
                <w:rFonts w:ascii="Arial" w:hAnsi="Arial" w:cs="Arial"/>
                <w:i/>
                <w:iCs/>
                <w:sz w:val="18"/>
                <w:szCs w:val="18"/>
              </w:rPr>
              <w:br/>
              <w:t>- Document provided therapy</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4.4</w:t>
            </w:r>
            <w:r>
              <w:rPr>
                <w:rFonts w:ascii="Arial" w:hAnsi="Arial" w:cs="Arial"/>
                <w:sz w:val="18"/>
                <w:szCs w:val="18"/>
              </w:rPr>
              <w:br/>
              <w:t>(Res.C1a 6.3)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Ensure documentation of patient care and transfer, in accordance with mass casualty protocols.</w:t>
            </w:r>
          </w:p>
          <w:p w:rsidR="000A78AA" w:rsidRDefault="000A78AA" w:rsidP="00FB7003">
            <w:pPr>
              <w:ind w:left="720"/>
              <w:rPr>
                <w:rFonts w:ascii="Arial" w:hAnsi="Arial" w:cs="Arial"/>
                <w:sz w:val="18"/>
                <w:szCs w:val="18"/>
              </w:rPr>
            </w:pPr>
            <w:r>
              <w:rPr>
                <w:rFonts w:ascii="Arial" w:hAnsi="Arial" w:cs="Arial"/>
                <w:i/>
                <w:iCs/>
                <w:sz w:val="18"/>
                <w:szCs w:val="18"/>
              </w:rPr>
              <w:t>- Identify and document nature of illness/injury</w:t>
            </w:r>
            <w:r>
              <w:rPr>
                <w:rFonts w:ascii="Arial" w:hAnsi="Arial" w:cs="Arial"/>
                <w:i/>
                <w:iCs/>
                <w:sz w:val="18"/>
                <w:szCs w:val="18"/>
              </w:rPr>
              <w:br/>
              <w:t>- Identify and document priority of the patient</w:t>
            </w:r>
            <w:r>
              <w:rPr>
                <w:rFonts w:ascii="Arial" w:hAnsi="Arial" w:cs="Arial"/>
                <w:i/>
                <w:iCs/>
                <w:sz w:val="18"/>
                <w:szCs w:val="18"/>
              </w:rPr>
              <w:br/>
              <w:t>- Obtain and document an accurate patient history</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8"/>
        <w:gridCol w:w="2411"/>
        <w:gridCol w:w="2260"/>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5: Transport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Transport ill and injured patients via the most appropriate mode of transport available (e.g., ambulances, helicopters, etc.), provide ongoing medical assessment and treatment en route to the designated receiving facility, and upon arrival transfer medical care of the patient(s) to the receiving facilityâ€™s staff.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5.1</w:t>
            </w:r>
            <w:r>
              <w:rPr>
                <w:rFonts w:ascii="Arial" w:hAnsi="Arial" w:cs="Arial"/>
                <w:sz w:val="18"/>
                <w:szCs w:val="18"/>
              </w:rPr>
              <w:br/>
              <w:t>(Res.C1a 7.1 )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Identify transport vehicles, victims, and priority of transport.</w:t>
            </w:r>
          </w:p>
          <w:p w:rsidR="000A78AA" w:rsidRDefault="000A78AA"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Coordinate with Triage and Treatment areas</w:t>
            </w:r>
            <w:r>
              <w:rPr>
                <w:rFonts w:ascii="Arial" w:hAnsi="Arial" w:cs="Arial"/>
                <w:i/>
                <w:iCs/>
                <w:sz w:val="18"/>
                <w:szCs w:val="18"/>
              </w:rPr>
              <w:br/>
              <w:t>- Coordinate with Emergency Dispatch</w:t>
            </w:r>
            <w:r>
              <w:rPr>
                <w:rFonts w:ascii="Arial" w:hAnsi="Arial" w:cs="Arial"/>
                <w:i/>
                <w:iCs/>
                <w:sz w:val="18"/>
                <w:szCs w:val="18"/>
              </w:rPr>
              <w:br/>
              <w:t>- Assess transportation requirements and needs</w:t>
            </w:r>
            <w:r>
              <w:rPr>
                <w:rFonts w:ascii="Arial" w:hAnsi="Arial" w:cs="Arial"/>
                <w:i/>
                <w:iCs/>
                <w:sz w:val="18"/>
                <w:szCs w:val="18"/>
              </w:rPr>
              <w:br/>
              <w:t>- Maintain an inventory of available on-scene transport units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transport patients in vehicles appropriate to each patient's conditions and the nature and magnitude of the incident</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2 hours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5.2</w:t>
            </w:r>
            <w:r>
              <w:rPr>
                <w:rFonts w:ascii="Arial" w:hAnsi="Arial" w:cs="Arial"/>
                <w:sz w:val="18"/>
                <w:szCs w:val="18"/>
              </w:rPr>
              <w:br/>
              <w:t>(Res.C1a 7.1.1)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Provide for alternative modes of transport should air or other operations be necessary (e.g., helicopters along with a corresponding landing zone (LZ)).</w:t>
            </w:r>
          </w:p>
          <w:p w:rsidR="000A78AA" w:rsidRDefault="000A78AA"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Arrange patient transport to helicopter LZ, if needed</w:t>
            </w:r>
            <w:r>
              <w:rPr>
                <w:rFonts w:ascii="Arial" w:hAnsi="Arial" w:cs="Arial"/>
                <w:i/>
                <w:iCs/>
                <w:sz w:val="18"/>
                <w:szCs w:val="18"/>
              </w:rPr>
              <w:br/>
              <w:t>- Identify and request alternative transport units as needed (e.g., all-terrain vehicles (ATVs), brush trucks, boats, Coast Guard units, etc.)</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5.3</w:t>
            </w:r>
            <w:r>
              <w:rPr>
                <w:rFonts w:ascii="Arial" w:hAnsi="Arial" w:cs="Arial"/>
                <w:sz w:val="18"/>
                <w:szCs w:val="18"/>
              </w:rPr>
              <w:br/>
              <w:t>(Res.C1a 7.2 )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Coordinate and transport patients to the appropriate treatment facility.</w:t>
            </w:r>
          </w:p>
          <w:p w:rsidR="000A78AA" w:rsidRDefault="000A78AA" w:rsidP="00FB7003">
            <w:pPr>
              <w:ind w:left="720"/>
              <w:rPr>
                <w:rFonts w:ascii="Arial" w:hAnsi="Arial" w:cs="Arial"/>
                <w:sz w:val="18"/>
                <w:szCs w:val="18"/>
              </w:rPr>
            </w:pPr>
            <w:r>
              <w:rPr>
                <w:rFonts w:ascii="Arial" w:hAnsi="Arial" w:cs="Arial"/>
                <w:i/>
                <w:iCs/>
                <w:sz w:val="18"/>
                <w:szCs w:val="18"/>
              </w:rPr>
              <w:t>- Coordinate with receiving hospitals</w:t>
            </w:r>
            <w:r>
              <w:rPr>
                <w:rFonts w:ascii="Arial" w:hAnsi="Arial" w:cs="Arial"/>
                <w:i/>
                <w:iCs/>
                <w:sz w:val="18"/>
                <w:szCs w:val="18"/>
              </w:rPr>
              <w:br/>
              <w:t>- Identify hospital capabilities</w:t>
            </w:r>
            <w:r>
              <w:rPr>
                <w:rFonts w:ascii="Arial" w:hAnsi="Arial" w:cs="Arial"/>
                <w:i/>
                <w:iCs/>
                <w:sz w:val="18"/>
                <w:szCs w:val="18"/>
              </w:rPr>
              <w:br/>
              <w:t>- Assess and use safe and clear transport unit routes for egress and ingress</w:t>
            </w:r>
            <w:r>
              <w:rPr>
                <w:rFonts w:ascii="Arial" w:hAnsi="Arial" w:cs="Arial"/>
                <w:i/>
                <w:iCs/>
                <w:sz w:val="18"/>
                <w:szCs w:val="18"/>
              </w:rPr>
              <w:br/>
              <w:t>- Assign ambulance transport designations</w:t>
            </w:r>
            <w:r>
              <w:rPr>
                <w:rFonts w:ascii="Arial" w:hAnsi="Arial" w:cs="Arial"/>
                <w:i/>
                <w:iCs/>
                <w:sz w:val="18"/>
                <w:szCs w:val="18"/>
              </w:rPr>
              <w:br/>
              <w:t>- Load patient(s)</w:t>
            </w:r>
            <w:r>
              <w:rPr>
                <w:rFonts w:ascii="Arial" w:hAnsi="Arial" w:cs="Arial"/>
                <w:i/>
                <w:iCs/>
                <w:sz w:val="18"/>
                <w:szCs w:val="18"/>
              </w:rPr>
              <w:br/>
              <w:t>- Track and document patient(s) transport</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initiate coordination of patient transportation with appropriate treatment facility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policy:within 30 minutes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5.4</w:t>
            </w:r>
            <w:r>
              <w:rPr>
                <w:rFonts w:ascii="Arial" w:hAnsi="Arial" w:cs="Arial"/>
                <w:sz w:val="18"/>
                <w:szCs w:val="18"/>
              </w:rPr>
              <w:br/>
              <w:t>(Res.C1a 7.2.1 )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Provide ongoing assessment and treatment en route.</w:t>
            </w:r>
          </w:p>
          <w:p w:rsidR="000A78AA" w:rsidRDefault="000A78AA" w:rsidP="00FB7003">
            <w:pPr>
              <w:ind w:left="720"/>
              <w:rPr>
                <w:rFonts w:ascii="Arial" w:hAnsi="Arial" w:cs="Arial"/>
                <w:sz w:val="18"/>
                <w:szCs w:val="18"/>
              </w:rPr>
            </w:pPr>
            <w:r>
              <w:rPr>
                <w:rFonts w:ascii="Arial" w:hAnsi="Arial" w:cs="Arial"/>
                <w:i/>
                <w:iCs/>
                <w:sz w:val="18"/>
                <w:szCs w:val="18"/>
              </w:rPr>
              <w:t>- Follow established medical protocols</w:t>
            </w:r>
            <w:r>
              <w:rPr>
                <w:rFonts w:ascii="Arial" w:hAnsi="Arial" w:cs="Arial"/>
                <w:i/>
                <w:iCs/>
                <w:sz w:val="18"/>
                <w:szCs w:val="18"/>
              </w:rPr>
              <w:br/>
              <w:t>- Update receiving hospital on patient's status as necessary</w:t>
            </w:r>
            <w:r>
              <w:rPr>
                <w:rFonts w:ascii="Arial" w:hAnsi="Arial" w:cs="Arial"/>
                <w:i/>
                <w:iCs/>
                <w:sz w:val="18"/>
                <w:szCs w:val="18"/>
              </w:rPr>
              <w:br/>
              <w:t>- Document ongoing treatment</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5.5</w:t>
            </w:r>
            <w:r>
              <w:rPr>
                <w:rFonts w:ascii="Arial" w:hAnsi="Arial" w:cs="Arial"/>
                <w:sz w:val="18"/>
                <w:szCs w:val="18"/>
              </w:rPr>
              <w:br/>
              <w:t>(Res.C1a 7.2.2 )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Transfer care of the patient to the medical staff at the facility.</w:t>
            </w:r>
          </w:p>
          <w:p w:rsidR="000A78AA" w:rsidRDefault="000A78AA" w:rsidP="00FB7003">
            <w:pPr>
              <w:ind w:left="720"/>
              <w:rPr>
                <w:rFonts w:ascii="Arial" w:hAnsi="Arial" w:cs="Arial"/>
                <w:sz w:val="18"/>
                <w:szCs w:val="18"/>
              </w:rPr>
            </w:pPr>
            <w:r>
              <w:rPr>
                <w:rFonts w:ascii="Arial" w:hAnsi="Arial" w:cs="Arial"/>
                <w:i/>
                <w:iCs/>
                <w:sz w:val="18"/>
                <w:szCs w:val="18"/>
              </w:rPr>
              <w:t>- Safely unload patient(s)</w:t>
            </w:r>
            <w:r>
              <w:rPr>
                <w:rFonts w:ascii="Arial" w:hAnsi="Arial" w:cs="Arial"/>
                <w:i/>
                <w:iCs/>
                <w:sz w:val="18"/>
                <w:szCs w:val="18"/>
              </w:rPr>
              <w:br/>
              <w:t>- Provide the medical staff with a face-to-face report on the patient's status, history, and treatment</w:t>
            </w:r>
            <w:r>
              <w:rPr>
                <w:rFonts w:ascii="Arial" w:hAnsi="Arial" w:cs="Arial"/>
                <w:i/>
                <w:iCs/>
                <w:sz w:val="18"/>
                <w:szCs w:val="18"/>
              </w:rPr>
              <w:br/>
              <w:t>- Provide a written copy of medical report to medical staff as appropriate</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8"/>
        <w:gridCol w:w="4671"/>
      </w:tblGrid>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6: Demobilize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completion of duties, clear the incident scene, reconstitute as appropriate, and return to service or end duty tour.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6.1</w:t>
            </w:r>
            <w:r>
              <w:rPr>
                <w:rFonts w:ascii="Arial" w:hAnsi="Arial" w:cs="Arial"/>
                <w:sz w:val="18"/>
                <w:szCs w:val="18"/>
              </w:rPr>
              <w:br/>
              <w:t>(Res.C1a 8.1.1)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Reconstitute personnel and equipment.</w:t>
            </w:r>
          </w:p>
          <w:p w:rsidR="000A78AA" w:rsidRDefault="000A78AA" w:rsidP="00FB7003">
            <w:pPr>
              <w:ind w:left="720"/>
              <w:rPr>
                <w:rFonts w:ascii="Arial" w:hAnsi="Arial" w:cs="Arial"/>
                <w:sz w:val="18"/>
                <w:szCs w:val="18"/>
              </w:rPr>
            </w:pPr>
            <w:r>
              <w:rPr>
                <w:rFonts w:ascii="Arial" w:hAnsi="Arial" w:cs="Arial"/>
                <w:i/>
                <w:iCs/>
                <w:sz w:val="18"/>
                <w:szCs w:val="18"/>
              </w:rPr>
              <w:t>- Identify meeting point(s) to conduct final personnel accountability procedures</w:t>
            </w:r>
            <w:r>
              <w:rPr>
                <w:rFonts w:ascii="Arial" w:hAnsi="Arial" w:cs="Arial"/>
                <w:i/>
                <w:iCs/>
                <w:sz w:val="18"/>
                <w:szCs w:val="18"/>
              </w:rPr>
              <w:br/>
              <w:t>- Retrieve equipment</w:t>
            </w:r>
            <w:r>
              <w:rPr>
                <w:rFonts w:ascii="Arial" w:hAnsi="Arial" w:cs="Arial"/>
                <w:i/>
                <w:iCs/>
                <w:sz w:val="18"/>
                <w:szCs w:val="18"/>
              </w:rPr>
              <w:br/>
              <w:t>- Inventory equipment and document losses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6.2</w:t>
            </w:r>
            <w:r>
              <w:rPr>
                <w:rFonts w:ascii="Arial" w:hAnsi="Arial" w:cs="Arial"/>
                <w:sz w:val="18"/>
                <w:szCs w:val="18"/>
              </w:rPr>
              <w:br/>
              <w:t>(Res.C1a 8.1.2)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Participate in incident debriefing.</w:t>
            </w:r>
          </w:p>
          <w:p w:rsidR="000A78AA" w:rsidRDefault="000A78AA" w:rsidP="00FB7003">
            <w:pPr>
              <w:ind w:left="720"/>
              <w:rPr>
                <w:rFonts w:ascii="Arial" w:hAnsi="Arial" w:cs="Arial"/>
                <w:sz w:val="18"/>
                <w:szCs w:val="18"/>
              </w:rPr>
            </w:pPr>
            <w:r>
              <w:rPr>
                <w:rFonts w:ascii="Arial" w:hAnsi="Arial" w:cs="Arial"/>
                <w:i/>
                <w:iCs/>
                <w:sz w:val="18"/>
                <w:szCs w:val="18"/>
              </w:rPr>
              <w:t>- Document mission issues and accomplishments</w:t>
            </w:r>
            <w:r>
              <w:rPr>
                <w:rFonts w:ascii="Arial" w:hAnsi="Arial" w:cs="Arial"/>
                <w:i/>
                <w:iCs/>
                <w:sz w:val="18"/>
                <w:szCs w:val="18"/>
              </w:rPr>
              <w:br/>
              <w:t>- Brief the plan to return to the prior readiness state to personnel</w:t>
            </w:r>
            <w:r>
              <w:rPr>
                <w:rFonts w:ascii="Arial" w:hAnsi="Arial" w:cs="Arial"/>
                <w:i/>
                <w:iCs/>
                <w:sz w:val="18"/>
                <w:szCs w:val="18"/>
              </w:rPr>
              <w:br/>
              <w:t>- Discuss General Incident Stress Management strategies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Triage and pre-hospital personnel debriefed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6.3</w:t>
            </w:r>
            <w:r>
              <w:rPr>
                <w:rFonts w:ascii="Arial" w:hAnsi="Arial" w:cs="Arial"/>
                <w:sz w:val="18"/>
                <w:szCs w:val="18"/>
              </w:rPr>
              <w:br/>
              <w:t>(Res.C1a 8.3.1)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Identify responder needs dependent upon their level of involvement and/or hours committed to the incident.</w:t>
            </w:r>
          </w:p>
          <w:p w:rsidR="000A78AA" w:rsidRDefault="000A78AA" w:rsidP="00FB7003">
            <w:pPr>
              <w:ind w:left="720"/>
              <w:rPr>
                <w:rFonts w:ascii="Arial" w:hAnsi="Arial" w:cs="Arial"/>
                <w:sz w:val="18"/>
                <w:szCs w:val="18"/>
              </w:rPr>
            </w:pPr>
            <w:r>
              <w:rPr>
                <w:rFonts w:ascii="Arial" w:hAnsi="Arial" w:cs="Arial"/>
                <w:i/>
                <w:iCs/>
                <w:sz w:val="18"/>
                <w:szCs w:val="18"/>
              </w:rPr>
              <w:t>- Provide Critical Incident Stress Management (CISM) services to those responders identified in the debriefings, or subsequent to the debriefings</w:t>
            </w:r>
            <w:r>
              <w:rPr>
                <w:rFonts w:ascii="Arial" w:hAnsi="Arial" w:cs="Arial"/>
                <w:i/>
                <w:iCs/>
                <w:sz w:val="18"/>
                <w:szCs w:val="18"/>
              </w:rPr>
              <w:br/>
              <w:t>- Identify time-off needs for responders, and their families in the event they are directly affected by the incident</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Triage and pre-hospital personnel restored to normal or original operations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0A78AA" w:rsidRDefault="000A78AA"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Triage and Pre-Hospital Treatment</w:t>
            </w:r>
            <w:r>
              <w:rPr>
                <w:rFonts w:ascii="Arial" w:hAnsi="Arial" w:cs="Arial"/>
                <w:sz w:val="18"/>
                <w:szCs w:val="18"/>
              </w:rPr>
              <w:t> </w:t>
            </w:r>
          </w:p>
          <w:p w:rsidR="000A78AA" w:rsidRDefault="000A78AA"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0A78AA" w:rsidRDefault="000A78AA"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0A78AA" w:rsidRDefault="000A78AA"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0A78AA" w:rsidRDefault="000A78AA"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0A78AA" w:rsidRDefault="000A78AA"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1. Observation Title:</w:t>
                        </w:r>
                      </w:p>
                      <w:p w:rsidR="000A78AA" w:rsidRDefault="000A78AA" w:rsidP="00FB7003">
                        <w:pPr>
                          <w:pStyle w:val="NormalWeb"/>
                          <w:rPr>
                            <w:rFonts w:ascii="Arial" w:hAnsi="Arial" w:cs="Arial"/>
                            <w:sz w:val="18"/>
                            <w:szCs w:val="18"/>
                          </w:rPr>
                        </w:pPr>
                        <w:r>
                          <w:rPr>
                            <w:rFonts w:ascii="Arial" w:hAnsi="Arial" w:cs="Arial"/>
                            <w:b/>
                            <w:bCs/>
                            <w:sz w:val="18"/>
                            <w:szCs w:val="18"/>
                          </w:rPr>
                          <w:t>Related Activity:</w:t>
                        </w:r>
                      </w:p>
                      <w:p w:rsidR="000A78AA" w:rsidRDefault="000A78AA"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0A78AA" w:rsidRDefault="000A78AA"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0A78AA" w:rsidRDefault="000A78AA" w:rsidP="00FB7003">
                        <w:pPr>
                          <w:pStyle w:val="NormalWeb"/>
                          <w:rPr>
                            <w:rFonts w:ascii="Arial" w:hAnsi="Arial" w:cs="Arial"/>
                            <w:sz w:val="18"/>
                            <w:szCs w:val="18"/>
                          </w:rPr>
                        </w:pPr>
                        <w:r>
                          <w:rPr>
                            <w:rFonts w:ascii="Arial" w:hAnsi="Arial" w:cs="Arial"/>
                            <w:sz w:val="18"/>
                            <w:szCs w:val="18"/>
                          </w:rPr>
                          <w:t> </w:t>
                        </w:r>
                      </w:p>
                    </w:tc>
                  </w:tr>
                </w:tbl>
                <w:p w:rsidR="000A78AA" w:rsidRDefault="000A78AA"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1. Observation Title:</w:t>
                        </w:r>
                      </w:p>
                      <w:p w:rsidR="000A78AA" w:rsidRDefault="000A78AA" w:rsidP="00FB7003">
                        <w:pPr>
                          <w:pStyle w:val="NormalWeb"/>
                          <w:rPr>
                            <w:rFonts w:ascii="Arial" w:hAnsi="Arial" w:cs="Arial"/>
                            <w:sz w:val="18"/>
                            <w:szCs w:val="18"/>
                          </w:rPr>
                        </w:pPr>
                        <w:r>
                          <w:rPr>
                            <w:rFonts w:ascii="Arial" w:hAnsi="Arial" w:cs="Arial"/>
                            <w:b/>
                            <w:bCs/>
                            <w:sz w:val="18"/>
                            <w:szCs w:val="18"/>
                          </w:rPr>
                          <w:t>Related Activity:</w:t>
                        </w:r>
                      </w:p>
                      <w:p w:rsidR="000A78AA" w:rsidRDefault="000A78AA"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0A78AA" w:rsidRDefault="000A78AA"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0A78AA" w:rsidRDefault="000A78AA" w:rsidP="00FB7003">
                        <w:pPr>
                          <w:pStyle w:val="NormalWeb"/>
                          <w:rPr>
                            <w:rFonts w:ascii="Arial" w:hAnsi="Arial" w:cs="Arial"/>
                            <w:sz w:val="18"/>
                            <w:szCs w:val="18"/>
                          </w:rPr>
                        </w:pPr>
                        <w:r>
                          <w:rPr>
                            <w:rFonts w:ascii="Arial" w:hAnsi="Arial" w:cs="Arial"/>
                            <w:sz w:val="18"/>
                            <w:szCs w:val="18"/>
                          </w:rPr>
                          <w:t> </w:t>
                        </w:r>
                      </w:p>
                    </w:tc>
                  </w:tr>
                </w:tbl>
                <w:p w:rsidR="000A78AA" w:rsidRDefault="000A78AA" w:rsidP="00FB7003">
                  <w:pPr>
                    <w:rPr>
                      <w:rFonts w:ascii="Arial" w:hAnsi="Arial" w:cs="Arial"/>
                      <w:sz w:val="18"/>
                      <w:szCs w:val="18"/>
                    </w:rPr>
                  </w:pPr>
                </w:p>
              </w:tc>
            </w:tr>
          </w:tbl>
          <w:p w:rsidR="000A78AA" w:rsidRDefault="000A78AA" w:rsidP="00FB7003">
            <w:pPr>
              <w:rPr>
                <w:rFonts w:ascii="Arial" w:hAnsi="Arial" w:cs="Arial"/>
                <w:sz w:val="18"/>
                <w:szCs w:val="18"/>
              </w:rPr>
            </w:pPr>
          </w:p>
        </w:tc>
      </w:tr>
    </w:tbl>
    <w:p w:rsidR="000A78AA" w:rsidRDefault="000A78AA" w:rsidP="00FB7003">
      <w:pPr>
        <w:pStyle w:val="NormalWeb"/>
        <w:spacing w:after="240" w:afterAutospacing="0"/>
        <w:rPr>
          <w:rFonts w:ascii="Arial" w:hAnsi="Arial" w:cs="Arial"/>
          <w:sz w:val="18"/>
          <w:szCs w:val="18"/>
        </w:rPr>
      </w:pPr>
    </w:p>
    <w:p w:rsidR="000A78AA" w:rsidRDefault="000A78AA" w:rsidP="00FB7003">
      <w:pPr>
        <w:pStyle w:val="NormalWeb"/>
        <w:spacing w:after="240" w:afterAutospacing="0"/>
        <w:rPr>
          <w:rFonts w:ascii="Arial" w:hAnsi="Arial" w:cs="Arial"/>
          <w:sz w:val="18"/>
          <w:szCs w:val="18"/>
        </w:rPr>
        <w:sectPr w:rsidR="000A78AA">
          <w:footerReference w:type="default" r:id="rId64"/>
          <w:pgSz w:w="15840" w:h="12240" w:orient="landscape"/>
          <w:pgMar w:top="720" w:right="1440" w:bottom="63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Communications</w:t>
            </w:r>
          </w:p>
        </w:tc>
      </w:tr>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subheading1"/>
              </w:rPr>
              <w:t>Exercise Evaluation Guide: Operation</w:t>
            </w:r>
            <w:r w:rsidRPr="009F5503">
              <w:rPr>
                <w:rStyle w:val="eegsubheading1"/>
                <w:b/>
                <w:bCs/>
                <w:i w:val="0"/>
                <w:iCs w:val="0"/>
                <w:color w:val="000090"/>
                <w:u w:val="single"/>
              </w:rPr>
              <w:t xml:space="preserve"> Name of Exercise</w:t>
            </w:r>
          </w:p>
        </w:tc>
      </w:tr>
    </w:tbl>
    <w:p w:rsidR="000A78AA" w:rsidRDefault="000A78AA"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Communications is the fundamental capability within disciplines and jurisdictions that practitioners need to perform the most routine and basic elements of their job functions. Agencies must be operable, meaning they possess sufficient wireless communications capabilities to meet their daily internal and emergency communication requirements before they focus on interoperability.</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A continuous flow of critical information is maintained as needed among multi-jurisdictional and multi-disciplinary emergency responders, command posts, agencies, and governmental officials for the duration of the emergency response operation in compliance with National Incident Management System (NIMS). To accomplish this, the jurisdiction has a continuity of operations plan for public safety communications to include the consideration of critical components, networks, support systems, personnel, and an appropriate level of redundant communications systems in the event of an emergency.</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881"/>
        <w:gridCol w:w="7678"/>
        <w:gridCol w:w="2388"/>
        <w:gridCol w:w="2283"/>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1: Alert and Dispatch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an incident alert, notify and provide communications management until the Incident Command (IC), Emergency Operations Center (EOC), and Emergency Management Agency (EMA) are activated.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1.1</w:t>
            </w:r>
            <w:r>
              <w:rPr>
                <w:rFonts w:ascii="Arial" w:hAnsi="Arial" w:cs="Arial"/>
                <w:sz w:val="18"/>
                <w:szCs w:val="18"/>
              </w:rPr>
              <w:br/>
              <w:t>(ComC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Implement response communications interoperability plans and protocols.</w:t>
            </w:r>
          </w:p>
          <w:p w:rsidR="000A78AA" w:rsidRDefault="000A78AA" w:rsidP="00FB7003">
            <w:pPr>
              <w:ind w:left="720"/>
              <w:rPr>
                <w:rFonts w:ascii="Arial" w:hAnsi="Arial" w:cs="Arial"/>
                <w:sz w:val="18"/>
                <w:szCs w:val="18"/>
              </w:rPr>
            </w:pPr>
            <w:r>
              <w:rPr>
                <w:rFonts w:ascii="Arial" w:hAnsi="Arial" w:cs="Arial"/>
                <w:i/>
                <w:iCs/>
                <w:sz w:val="18"/>
                <w:szCs w:val="18"/>
              </w:rPr>
              <w:t>- Staff and management are informed of interoperable communications requirements</w:t>
            </w:r>
            <w:r>
              <w:rPr>
                <w:rFonts w:ascii="Arial" w:hAnsi="Arial" w:cs="Arial"/>
                <w:i/>
                <w:iCs/>
                <w:sz w:val="18"/>
                <w:szCs w:val="18"/>
              </w:rPr>
              <w:br/>
              <w:t>- Interoperable communications equipment, channels and protocols are activated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1.2</w:t>
            </w:r>
            <w:r>
              <w:rPr>
                <w:rFonts w:ascii="Arial" w:hAnsi="Arial" w:cs="Arial"/>
                <w:sz w:val="18"/>
                <w:szCs w:val="18"/>
              </w:rPr>
              <w:br/>
              <w:t>(ComC 4.2.1 )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Communicate incident response information per agency protocols.</w:t>
            </w:r>
          </w:p>
          <w:p w:rsidR="000A78AA" w:rsidRDefault="000A78AA" w:rsidP="00FB7003">
            <w:pPr>
              <w:ind w:left="720"/>
              <w:rPr>
                <w:rFonts w:ascii="Arial" w:hAnsi="Arial" w:cs="Arial"/>
                <w:sz w:val="18"/>
                <w:szCs w:val="18"/>
              </w:rPr>
            </w:pPr>
            <w:r>
              <w:rPr>
                <w:rFonts w:ascii="Arial" w:hAnsi="Arial" w:cs="Arial"/>
                <w:i/>
                <w:iCs/>
                <w:sz w:val="18"/>
                <w:szCs w:val="18"/>
              </w:rPr>
              <w:t>- Timely, accurate and clear incident information passed to dispatched response teams</w:t>
            </w:r>
            <w:r>
              <w:rPr>
                <w:rFonts w:ascii="Arial" w:hAnsi="Arial" w:cs="Arial"/>
                <w:i/>
                <w:iCs/>
                <w:sz w:val="18"/>
                <w:szCs w:val="18"/>
              </w:rPr>
              <w:br/>
              <w:t>- Incident information relayed to pertinent incident management facilities (e.g., Incident Command Post (ICP), Emergency Operations Center/Multi Agency Coordination Center (EOC/MACC), etc.)</w:t>
            </w:r>
            <w:r>
              <w:rPr>
                <w:rFonts w:ascii="Arial" w:hAnsi="Arial" w:cs="Arial"/>
                <w:i/>
                <w:iCs/>
                <w:sz w:val="18"/>
                <w:szCs w:val="18"/>
              </w:rPr>
              <w:br/>
              <w:t>- Incident information logged and disseminated to communications staff, as appropriate</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Provide dispatch information to initial responders in an accurate and timely manner in conformity with: National Fire Protection Association (NFPA)-1221; Association of Public Communications Officials (APCO)-25; and/or Communications Assistance for Law Enforcement Act (CALEA) standards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Information is transmitted via secondary means when primary means are overloaded or fail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Continuous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1.3</w:t>
            </w:r>
            <w:r>
              <w:rPr>
                <w:rFonts w:ascii="Arial" w:hAnsi="Arial" w:cs="Arial"/>
                <w:sz w:val="18"/>
                <w:szCs w:val="18"/>
              </w:rPr>
              <w:br/>
              <w:t>(ComC 4.2.1.1)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Use established common response communication language (i.e., plain English) to ensure information dissemination is timely, clear, acknowledged, and understood by all receivers.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First responders acknowledge receipt and understanding of radio communications information</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1.4</w:t>
            </w:r>
            <w:r>
              <w:rPr>
                <w:rFonts w:ascii="Arial" w:hAnsi="Arial" w:cs="Arial"/>
                <w:sz w:val="18"/>
                <w:szCs w:val="18"/>
              </w:rPr>
              <w:br/>
              <w:t>(ComC 3.5)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Initiate documentation process of required forms and follow-up notations.</w:t>
            </w:r>
          </w:p>
          <w:p w:rsidR="000A78AA" w:rsidRDefault="000A78AA" w:rsidP="00FB7003">
            <w:pPr>
              <w:ind w:left="720"/>
              <w:rPr>
                <w:rFonts w:ascii="Arial" w:hAnsi="Arial" w:cs="Arial"/>
                <w:sz w:val="18"/>
                <w:szCs w:val="18"/>
              </w:rPr>
            </w:pPr>
            <w:r>
              <w:rPr>
                <w:rFonts w:ascii="Arial" w:hAnsi="Arial" w:cs="Arial"/>
                <w:i/>
                <w:iCs/>
                <w:sz w:val="18"/>
                <w:szCs w:val="18"/>
              </w:rPr>
              <w:t>- Create logs of actions and messages sent and received</w:t>
            </w:r>
            <w:r>
              <w:rPr>
                <w:rFonts w:ascii="Arial" w:hAnsi="Arial" w:cs="Arial"/>
                <w:i/>
                <w:iCs/>
                <w:sz w:val="18"/>
                <w:szCs w:val="18"/>
              </w:rPr>
              <w:br/>
              <w:t>- Forms, logs and reports are created in accordance with local requirements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1.5</w:t>
            </w:r>
            <w:r>
              <w:rPr>
                <w:rFonts w:ascii="Arial" w:hAnsi="Arial" w:cs="Arial"/>
                <w:sz w:val="18"/>
                <w:szCs w:val="18"/>
              </w:rPr>
              <w:br/>
              <w:t>(ComC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Ensure that all critical communication networks are functioning.</w:t>
            </w:r>
          </w:p>
          <w:p w:rsidR="000A78AA" w:rsidRDefault="000A78AA" w:rsidP="00FB7003">
            <w:pPr>
              <w:ind w:left="720"/>
              <w:rPr>
                <w:rFonts w:ascii="Arial" w:hAnsi="Arial" w:cs="Arial"/>
                <w:sz w:val="18"/>
                <w:szCs w:val="18"/>
              </w:rPr>
            </w:pPr>
            <w:r>
              <w:rPr>
                <w:rFonts w:ascii="Arial" w:hAnsi="Arial" w:cs="Arial"/>
                <w:i/>
                <w:iCs/>
                <w:sz w:val="18"/>
                <w:szCs w:val="18"/>
              </w:rPr>
              <w:t>- Communications networks are continually checked for quality, degradation or failure</w:t>
            </w:r>
            <w:r>
              <w:rPr>
                <w:rFonts w:ascii="Arial" w:hAnsi="Arial" w:cs="Arial"/>
                <w:i/>
                <w:iCs/>
                <w:sz w:val="18"/>
                <w:szCs w:val="18"/>
              </w:rPr>
              <w:br/>
              <w:t>- Maintenance and repair are conducted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Alternate communications and/or dispatch centers are staffed in the event of a catastrophic loss of the primary site</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Equipment and personnel capabilities within communications and/or dispatch centers are available to process incoming calls with increased call volume, and/or loss of any one communication or dispatch center</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1.6</w:t>
            </w:r>
            <w:r>
              <w:rPr>
                <w:rFonts w:ascii="Arial" w:hAnsi="Arial" w:cs="Arial"/>
                <w:sz w:val="18"/>
                <w:szCs w:val="18"/>
              </w:rPr>
              <w:br/>
              <w:t>(ComC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Implement procedures to protect information facility and communication network systems.</w:t>
            </w:r>
          </w:p>
          <w:p w:rsidR="000A78AA" w:rsidRDefault="000A78AA" w:rsidP="00FB7003">
            <w:pPr>
              <w:ind w:left="720"/>
              <w:rPr>
                <w:rFonts w:ascii="Arial" w:hAnsi="Arial" w:cs="Arial"/>
                <w:sz w:val="18"/>
                <w:szCs w:val="18"/>
              </w:rPr>
            </w:pPr>
            <w:r>
              <w:rPr>
                <w:rFonts w:ascii="Arial" w:hAnsi="Arial" w:cs="Arial"/>
                <w:i/>
                <w:iCs/>
                <w:sz w:val="18"/>
                <w:szCs w:val="18"/>
              </w:rPr>
              <w:t>- Facility and physically secure</w:t>
            </w:r>
            <w:r>
              <w:rPr>
                <w:rFonts w:ascii="Arial" w:hAnsi="Arial" w:cs="Arial"/>
                <w:i/>
                <w:iCs/>
                <w:sz w:val="18"/>
                <w:szCs w:val="18"/>
              </w:rPr>
              <w:br/>
              <w:t>- Communications equipment is sheltered from weather and physical damage</w:t>
            </w:r>
            <w:r>
              <w:rPr>
                <w:rFonts w:ascii="Arial" w:hAnsi="Arial" w:cs="Arial"/>
                <w:i/>
                <w:iCs/>
                <w:sz w:val="18"/>
                <w:szCs w:val="18"/>
              </w:rPr>
              <w:br/>
              <w:t>- Communications equipment is monitored and protected from malicious attacks, including cyber attacks</w:t>
            </w:r>
            <w:r>
              <w:rPr>
                <w:rFonts w:ascii="Arial" w:hAnsi="Arial" w:cs="Arial"/>
                <w:i/>
                <w:iCs/>
                <w:sz w:val="18"/>
                <w:szCs w:val="18"/>
              </w:rPr>
              <w:br/>
              <w:t>- An equipment accountability system is established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Communications</w:t>
            </w:r>
            <w:r>
              <w:rPr>
                <w:rFonts w:ascii="Arial" w:hAnsi="Arial" w:cs="Arial"/>
                <w:sz w:val="18"/>
                <w:szCs w:val="18"/>
              </w:rPr>
              <w:t> </w:t>
            </w:r>
          </w:p>
          <w:p w:rsidR="000A78AA" w:rsidRDefault="000A78AA"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0A78AA" w:rsidRDefault="000A78AA"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0A78AA" w:rsidRDefault="000A78AA"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0A78AA" w:rsidRDefault="000A78AA"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0A78AA" w:rsidRDefault="000A78AA"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1. Observation Title:</w:t>
                        </w:r>
                      </w:p>
                      <w:p w:rsidR="000A78AA" w:rsidRDefault="000A78AA" w:rsidP="00FB7003">
                        <w:pPr>
                          <w:pStyle w:val="NormalWeb"/>
                          <w:rPr>
                            <w:rFonts w:ascii="Arial" w:hAnsi="Arial" w:cs="Arial"/>
                            <w:sz w:val="18"/>
                            <w:szCs w:val="18"/>
                          </w:rPr>
                        </w:pPr>
                        <w:r>
                          <w:rPr>
                            <w:rFonts w:ascii="Arial" w:hAnsi="Arial" w:cs="Arial"/>
                            <w:b/>
                            <w:bCs/>
                            <w:sz w:val="18"/>
                            <w:szCs w:val="18"/>
                          </w:rPr>
                          <w:t>Related Activity:</w:t>
                        </w:r>
                      </w:p>
                      <w:p w:rsidR="000A78AA" w:rsidRDefault="000A78AA"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0A78AA" w:rsidRDefault="000A78AA"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0A78AA" w:rsidRDefault="000A78AA" w:rsidP="00FB7003">
                        <w:pPr>
                          <w:pStyle w:val="NormalWeb"/>
                          <w:rPr>
                            <w:rFonts w:ascii="Arial" w:hAnsi="Arial" w:cs="Arial"/>
                            <w:sz w:val="18"/>
                            <w:szCs w:val="18"/>
                          </w:rPr>
                        </w:pPr>
                        <w:r>
                          <w:rPr>
                            <w:rFonts w:ascii="Arial" w:hAnsi="Arial" w:cs="Arial"/>
                            <w:sz w:val="18"/>
                            <w:szCs w:val="18"/>
                          </w:rPr>
                          <w:t> </w:t>
                        </w:r>
                      </w:p>
                    </w:tc>
                  </w:tr>
                </w:tbl>
                <w:p w:rsidR="000A78AA" w:rsidRDefault="000A78AA"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1. Observation Title:</w:t>
                        </w:r>
                      </w:p>
                      <w:p w:rsidR="000A78AA" w:rsidRDefault="000A78AA" w:rsidP="00FB7003">
                        <w:pPr>
                          <w:pStyle w:val="NormalWeb"/>
                          <w:rPr>
                            <w:rFonts w:ascii="Arial" w:hAnsi="Arial" w:cs="Arial"/>
                            <w:sz w:val="18"/>
                            <w:szCs w:val="18"/>
                          </w:rPr>
                        </w:pPr>
                        <w:r>
                          <w:rPr>
                            <w:rFonts w:ascii="Arial" w:hAnsi="Arial" w:cs="Arial"/>
                            <w:b/>
                            <w:bCs/>
                            <w:sz w:val="18"/>
                            <w:szCs w:val="18"/>
                          </w:rPr>
                          <w:t>Related Activity:</w:t>
                        </w:r>
                      </w:p>
                      <w:p w:rsidR="000A78AA" w:rsidRDefault="000A78AA"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0A78AA" w:rsidRDefault="000A78AA"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0A78AA" w:rsidRDefault="000A78AA" w:rsidP="00FB7003">
                        <w:pPr>
                          <w:pStyle w:val="NormalWeb"/>
                          <w:rPr>
                            <w:rFonts w:ascii="Arial" w:hAnsi="Arial" w:cs="Arial"/>
                            <w:sz w:val="18"/>
                            <w:szCs w:val="18"/>
                          </w:rPr>
                        </w:pPr>
                        <w:r>
                          <w:rPr>
                            <w:rFonts w:ascii="Arial" w:hAnsi="Arial" w:cs="Arial"/>
                            <w:sz w:val="18"/>
                            <w:szCs w:val="18"/>
                          </w:rPr>
                          <w:t> </w:t>
                        </w:r>
                      </w:p>
                    </w:tc>
                  </w:tr>
                </w:tbl>
                <w:p w:rsidR="000A78AA" w:rsidRDefault="000A78AA" w:rsidP="00FB7003">
                  <w:pPr>
                    <w:rPr>
                      <w:rFonts w:ascii="Arial" w:hAnsi="Arial" w:cs="Arial"/>
                      <w:sz w:val="18"/>
                      <w:szCs w:val="18"/>
                    </w:rPr>
                  </w:pPr>
                </w:p>
              </w:tc>
            </w:tr>
          </w:tbl>
          <w:p w:rsidR="000A78AA" w:rsidRDefault="000A78AA" w:rsidP="00FB7003">
            <w:pPr>
              <w:rPr>
                <w:rFonts w:ascii="Arial" w:hAnsi="Arial" w:cs="Arial"/>
                <w:sz w:val="18"/>
                <w:szCs w:val="18"/>
              </w:rPr>
            </w:pPr>
          </w:p>
        </w:tc>
      </w:tr>
    </w:tbl>
    <w:p w:rsidR="000A78AA" w:rsidRDefault="000A78AA" w:rsidP="00FB7003">
      <w:pPr>
        <w:pStyle w:val="Footer"/>
        <w:rPr>
          <w:rFonts w:ascii="Arial" w:hAnsi="Arial" w:cs="Arial"/>
        </w:rPr>
        <w:sectPr w:rsidR="000A78AA">
          <w:footerReference w:type="default" r:id="rId65"/>
          <w:pgSz w:w="15840" w:h="12240" w:orient="landscape"/>
          <w:pgMar w:top="720" w:right="1440" w:bottom="540" w:left="1440" w:header="720" w:footer="225" w:gutter="0"/>
          <w:cols w:space="720"/>
          <w:docGrid w:linePitch="360"/>
        </w:sectPr>
      </w:pPr>
    </w:p>
    <w:p w:rsidR="000A78AA" w:rsidRDefault="000A78AA" w:rsidP="00FB7003">
      <w:pPr>
        <w:pStyle w:val="Footer"/>
        <w:rPr>
          <w:rFonts w:ascii="Arial" w:hAnsi="Arial" w:cs="Arial"/>
        </w:rPr>
      </w:pPr>
    </w:p>
    <w:tbl>
      <w:tblPr>
        <w:tblW w:w="5046" w:type="pct"/>
        <w:jc w:val="center"/>
        <w:tblCellSpacing w:w="0" w:type="dxa"/>
        <w:tblCellMar>
          <w:top w:w="60" w:type="dxa"/>
          <w:left w:w="60" w:type="dxa"/>
          <w:bottom w:w="60" w:type="dxa"/>
          <w:right w:w="60" w:type="dxa"/>
        </w:tblCellMar>
        <w:tblLook w:val="0000" w:firstRow="0" w:lastRow="0" w:firstColumn="0" w:lastColumn="0" w:noHBand="0" w:noVBand="0"/>
      </w:tblPr>
      <w:tblGrid>
        <w:gridCol w:w="13200"/>
      </w:tblGrid>
      <w:tr w:rsidR="000A78AA">
        <w:trPr>
          <w:tblCellSpacing w:w="0" w:type="dxa"/>
          <w:jc w:val="center"/>
        </w:trPr>
        <w:tc>
          <w:tcPr>
            <w:tcW w:w="5000" w:type="pct"/>
            <w:vAlign w:val="center"/>
          </w:tcPr>
          <w:p w:rsidR="000A78AA" w:rsidRDefault="000A78AA" w:rsidP="00FB7003">
            <w:pPr>
              <w:rPr>
                <w:rFonts w:ascii="Arial" w:hAnsi="Arial" w:cs="Arial"/>
                <w:sz w:val="18"/>
                <w:szCs w:val="18"/>
              </w:rPr>
            </w:pPr>
            <w:r>
              <w:rPr>
                <w:rStyle w:val="eegtitle1"/>
              </w:rPr>
              <w:t>Public Safety and Security Response</w:t>
            </w:r>
          </w:p>
        </w:tc>
      </w:tr>
      <w:tr w:rsidR="000A78AA">
        <w:trPr>
          <w:tblCellSpacing w:w="0" w:type="dxa"/>
          <w:jc w:val="center"/>
        </w:trPr>
        <w:tc>
          <w:tcPr>
            <w:tcW w:w="5000" w:type="pct"/>
            <w:vAlign w:val="center"/>
          </w:tcPr>
          <w:p w:rsidR="000A78AA" w:rsidRDefault="000A78AA"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p>
        </w:tc>
      </w:tr>
    </w:tbl>
    <w:p w:rsidR="000A78AA" w:rsidRDefault="000A78AA"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Public Safety and Security Response is the capability to reduce the impact and consequences of an incident or major event by securing the affected area, including crime/incident scene preservation issues as appropriate, safely diverting the public from hazards, providing security support to other response operations and properties, and sustaining operations from response through recovery. Public Safety and Security Response requires coordination among officials from law enforcement (LE), fire, and emergency medical services (EMS).</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The incident scene is assessed and secured, access is controlled, security support is provided to other response operations (and related critical locations, facilities, and resources), and emergency public information is provided, while protecting first responders and mitigating any further effect to the public at risk, and any crime/incident scene preservation issues have been addressed.</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1: Activate Public Safety and Security Response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notification, mobilize and deploy to begin operations.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1.1</w:t>
            </w:r>
            <w:r>
              <w:rPr>
                <w:rFonts w:ascii="Arial" w:hAnsi="Arial" w:cs="Arial"/>
                <w:sz w:val="18"/>
                <w:szCs w:val="18"/>
              </w:rPr>
              <w:br/>
              <w:t>(Res.B3d 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Conduct a public safety and security response.</w:t>
            </w:r>
          </w:p>
          <w:p w:rsidR="000A78AA" w:rsidRDefault="000A78AA" w:rsidP="00FB7003">
            <w:pPr>
              <w:ind w:left="720"/>
              <w:rPr>
                <w:rFonts w:ascii="Arial" w:hAnsi="Arial" w:cs="Arial"/>
                <w:sz w:val="18"/>
                <w:szCs w:val="18"/>
              </w:rPr>
            </w:pPr>
            <w:r>
              <w:rPr>
                <w:rFonts w:ascii="Arial" w:hAnsi="Arial" w:cs="Arial"/>
                <w:i/>
                <w:iCs/>
                <w:sz w:val="18"/>
                <w:szCs w:val="18"/>
              </w:rPr>
              <w:t>- Initial resources alerted</w:t>
            </w:r>
            <w:r>
              <w:rPr>
                <w:rFonts w:ascii="Arial" w:hAnsi="Arial" w:cs="Arial"/>
                <w:i/>
                <w:iCs/>
                <w:sz w:val="18"/>
                <w:szCs w:val="18"/>
              </w:rPr>
              <w:br/>
              <w:t>- Incident responded to in a timely manner</w:t>
            </w:r>
            <w:r>
              <w:rPr>
                <w:rFonts w:ascii="Arial" w:hAnsi="Arial" w:cs="Arial"/>
                <w:i/>
                <w:iCs/>
                <w:sz w:val="18"/>
                <w:szCs w:val="18"/>
              </w:rPr>
              <w:br/>
              <w:t>- Safety and security response personnel arrive on-scene</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LE and security personnel respond to the perform public safety and security duties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1.2</w:t>
            </w:r>
            <w:r>
              <w:rPr>
                <w:rFonts w:ascii="Arial" w:hAnsi="Arial" w:cs="Arial"/>
                <w:sz w:val="18"/>
                <w:szCs w:val="18"/>
              </w:rPr>
              <w:br/>
              <w:t>(Res.B3d 4.1.3)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Establish or integrate into Incident Command/Unified Command (IC/UC). </w:t>
            </w:r>
          </w:p>
          <w:p w:rsidR="000A78AA" w:rsidRDefault="000A78AA" w:rsidP="00FB7003">
            <w:pPr>
              <w:ind w:left="720"/>
              <w:rPr>
                <w:rFonts w:ascii="Arial" w:hAnsi="Arial" w:cs="Arial"/>
                <w:sz w:val="18"/>
                <w:szCs w:val="18"/>
              </w:rPr>
            </w:pPr>
            <w:r>
              <w:rPr>
                <w:rFonts w:ascii="Arial" w:hAnsi="Arial" w:cs="Arial"/>
                <w:i/>
                <w:iCs/>
                <w:sz w:val="18"/>
                <w:szCs w:val="18"/>
              </w:rPr>
              <w:t>- Develop Incident action plan (IAP) in coordination with IC/UC</w:t>
            </w:r>
            <w:r>
              <w:rPr>
                <w:rFonts w:ascii="Arial" w:hAnsi="Arial" w:cs="Arial"/>
                <w:i/>
                <w:iCs/>
                <w:sz w:val="18"/>
                <w:szCs w:val="18"/>
              </w:rPr>
              <w:br/>
              <w:t>- Follow-on units receive assignments per IC/UC</w:t>
            </w:r>
            <w:r>
              <w:rPr>
                <w:rFonts w:ascii="Arial" w:hAnsi="Arial" w:cs="Arial"/>
                <w:i/>
                <w:iCs/>
                <w:sz w:val="18"/>
                <w:szCs w:val="18"/>
              </w:rPr>
              <w:br/>
              <w:t>- Additional resources identified and communicated to IC/UC</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Establish Incident Command/Unified Command (IC/UC)</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1.3</w:t>
            </w:r>
            <w:r>
              <w:rPr>
                <w:rFonts w:ascii="Arial" w:hAnsi="Arial" w:cs="Arial"/>
                <w:sz w:val="18"/>
                <w:szCs w:val="18"/>
              </w:rPr>
              <w:br/>
              <w:t>(Res.B3d 4.1.2)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Ensure that responders have the appropriate equipment to perform assigned tasks.</w:t>
            </w:r>
          </w:p>
          <w:p w:rsidR="000A78AA" w:rsidRDefault="000A78AA" w:rsidP="00FB7003">
            <w:pPr>
              <w:ind w:left="720"/>
              <w:rPr>
                <w:rFonts w:ascii="Arial" w:hAnsi="Arial" w:cs="Arial"/>
                <w:sz w:val="18"/>
                <w:szCs w:val="18"/>
              </w:rPr>
            </w:pPr>
            <w:r>
              <w:rPr>
                <w:rFonts w:ascii="Arial" w:hAnsi="Arial" w:cs="Arial"/>
                <w:i/>
                <w:iCs/>
                <w:sz w:val="18"/>
                <w:szCs w:val="18"/>
              </w:rPr>
              <w:t>- Responders are provided with appropriate safety equipment</w:t>
            </w:r>
            <w:r>
              <w:rPr>
                <w:rFonts w:ascii="Arial" w:hAnsi="Arial" w:cs="Arial"/>
                <w:i/>
                <w:iCs/>
                <w:sz w:val="18"/>
                <w:szCs w:val="18"/>
              </w:rPr>
              <w:br/>
              <w:t>- Personal protective equipment (PPE) is used by responders if required</w:t>
            </w:r>
            <w:r>
              <w:rPr>
                <w:rFonts w:ascii="Arial" w:hAnsi="Arial" w:cs="Arial"/>
                <w:i/>
                <w:iCs/>
                <w:sz w:val="18"/>
                <w:szCs w:val="18"/>
              </w:rPr>
              <w:br/>
              <w:t>- LE Responders have ample supplies of flexible handcuffs or other appropriate restrains for possible surge</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2: Command and Control Public Safety and Security Response Operations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 notification for security assets, establish the management and coordination of the Public Safety and Security Response, from activation through to demobilization.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2.1</w:t>
            </w:r>
            <w:r>
              <w:rPr>
                <w:rFonts w:ascii="Arial" w:hAnsi="Arial" w:cs="Arial"/>
                <w:sz w:val="18"/>
                <w:szCs w:val="18"/>
              </w:rPr>
              <w:br/>
              <w:t>(Res.B3d 3.1.1)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Identify personnel needed to maintain security support and response. </w:t>
            </w:r>
          </w:p>
          <w:p w:rsidR="000A78AA" w:rsidRDefault="000A78AA" w:rsidP="00FB7003">
            <w:pPr>
              <w:ind w:left="720"/>
              <w:rPr>
                <w:rFonts w:ascii="Arial" w:hAnsi="Arial" w:cs="Arial"/>
                <w:sz w:val="18"/>
                <w:szCs w:val="18"/>
              </w:rPr>
            </w:pPr>
            <w:r>
              <w:rPr>
                <w:rFonts w:ascii="Arial" w:hAnsi="Arial" w:cs="Arial"/>
                <w:i/>
                <w:iCs/>
                <w:sz w:val="18"/>
                <w:szCs w:val="18"/>
              </w:rPr>
              <w:t>- Coordination with all responding LE agencies</w:t>
            </w:r>
            <w:r>
              <w:rPr>
                <w:rFonts w:ascii="Arial" w:hAnsi="Arial" w:cs="Arial"/>
                <w:i/>
                <w:iCs/>
                <w:sz w:val="18"/>
                <w:szCs w:val="18"/>
              </w:rPr>
              <w:br/>
              <w:t>- Resources identified based on specific needs</w:t>
            </w:r>
            <w:r>
              <w:rPr>
                <w:rFonts w:ascii="Arial" w:hAnsi="Arial" w:cs="Arial"/>
                <w:i/>
                <w:iCs/>
                <w:sz w:val="18"/>
                <w:szCs w:val="18"/>
              </w:rPr>
              <w:br/>
              <w:t>- Personnel identified and contacted in a timely manner</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2.2</w:t>
            </w:r>
            <w:r>
              <w:rPr>
                <w:rFonts w:ascii="Arial" w:hAnsi="Arial" w:cs="Arial"/>
                <w:sz w:val="18"/>
                <w:szCs w:val="18"/>
              </w:rPr>
              <w:br/>
              <w:t>(Res.B3d 5.1.3)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Upon deployment, specialized LE teams report findings to IC/UC.</w:t>
            </w:r>
          </w:p>
          <w:p w:rsidR="000A78AA" w:rsidRDefault="000A78AA" w:rsidP="00FB7003">
            <w:pPr>
              <w:ind w:left="720"/>
              <w:rPr>
                <w:rFonts w:ascii="Arial" w:hAnsi="Arial" w:cs="Arial"/>
                <w:sz w:val="18"/>
                <w:szCs w:val="18"/>
              </w:rPr>
            </w:pPr>
            <w:r>
              <w:rPr>
                <w:rFonts w:ascii="Arial" w:hAnsi="Arial" w:cs="Arial"/>
                <w:i/>
                <w:iCs/>
                <w:sz w:val="18"/>
                <w:szCs w:val="18"/>
              </w:rPr>
              <w:t>- Tactical hazards are prioritized</w:t>
            </w:r>
            <w:r>
              <w:rPr>
                <w:rFonts w:ascii="Arial" w:hAnsi="Arial" w:cs="Arial"/>
                <w:i/>
                <w:iCs/>
                <w:sz w:val="18"/>
                <w:szCs w:val="18"/>
              </w:rPr>
              <w:br/>
              <w:t>- Tactical hazards are reported back to the IC/UC</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2.3</w:t>
            </w:r>
            <w:r>
              <w:rPr>
                <w:rFonts w:ascii="Arial" w:hAnsi="Arial" w:cs="Arial"/>
                <w:sz w:val="18"/>
                <w:szCs w:val="18"/>
              </w:rPr>
              <w:br/>
              <w:t>(Res.B3d 3.1.2)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Deploy appropriate personnel.</w:t>
            </w:r>
          </w:p>
          <w:p w:rsidR="000A78AA" w:rsidRDefault="000A78AA" w:rsidP="00FB7003">
            <w:pPr>
              <w:ind w:left="720"/>
              <w:rPr>
                <w:rFonts w:ascii="Arial" w:hAnsi="Arial" w:cs="Arial"/>
                <w:sz w:val="18"/>
                <w:szCs w:val="18"/>
              </w:rPr>
            </w:pPr>
            <w:r>
              <w:rPr>
                <w:rFonts w:ascii="Arial" w:hAnsi="Arial" w:cs="Arial"/>
                <w:i/>
                <w:iCs/>
                <w:sz w:val="18"/>
                <w:szCs w:val="18"/>
              </w:rPr>
              <w:t>- Personnel receive initial briefing prior to deployment</w:t>
            </w:r>
            <w:r>
              <w:rPr>
                <w:rFonts w:ascii="Arial" w:hAnsi="Arial" w:cs="Arial"/>
                <w:i/>
                <w:iCs/>
                <w:sz w:val="18"/>
                <w:szCs w:val="18"/>
              </w:rPr>
              <w:br/>
              <w:t>- Personnel provided with appropriate equipment to perform assigned task(s)</w:t>
            </w:r>
            <w:r>
              <w:rPr>
                <w:rFonts w:ascii="Arial" w:hAnsi="Arial" w:cs="Arial"/>
                <w:i/>
                <w:iCs/>
                <w:sz w:val="18"/>
                <w:szCs w:val="18"/>
              </w:rPr>
              <w:br/>
              <w:t>- Personnel receive situation report (SITREP) from personnel they are relieving</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Deploy sufficient personnel to maintain public safety throughout an incident</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Site safety and security briefing provided to all responders at the incident</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2.4</w:t>
            </w:r>
            <w:r>
              <w:rPr>
                <w:rFonts w:ascii="Arial" w:hAnsi="Arial" w:cs="Arial"/>
                <w:sz w:val="18"/>
                <w:szCs w:val="18"/>
              </w:rPr>
              <w:br/>
              <w:t>(Res.B3d 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Coordinate with IC/UC. </w:t>
            </w:r>
          </w:p>
          <w:p w:rsidR="000A78AA" w:rsidRDefault="000A78AA" w:rsidP="00FB7003">
            <w:pPr>
              <w:ind w:left="720"/>
              <w:rPr>
                <w:rFonts w:ascii="Arial" w:hAnsi="Arial" w:cs="Arial"/>
                <w:sz w:val="18"/>
                <w:szCs w:val="18"/>
              </w:rPr>
            </w:pPr>
            <w:r>
              <w:rPr>
                <w:rFonts w:ascii="Arial" w:hAnsi="Arial" w:cs="Arial"/>
                <w:i/>
                <w:iCs/>
                <w:sz w:val="18"/>
                <w:szCs w:val="18"/>
              </w:rPr>
              <w:t>- Liaison Officer identified and assigned to IC/UC Post</w:t>
            </w:r>
            <w:r>
              <w:rPr>
                <w:rFonts w:ascii="Arial" w:hAnsi="Arial" w:cs="Arial"/>
                <w:i/>
                <w:iCs/>
                <w:sz w:val="18"/>
                <w:szCs w:val="18"/>
              </w:rPr>
              <w:br/>
              <w:t>- Need for a mutual aid response identified/State and Federal incident designation</w:t>
            </w:r>
            <w:r>
              <w:rPr>
                <w:rFonts w:ascii="Arial" w:hAnsi="Arial" w:cs="Arial"/>
                <w:i/>
                <w:iCs/>
                <w:sz w:val="18"/>
                <w:szCs w:val="18"/>
              </w:rPr>
              <w:br/>
              <w:t>- Procedures established to communicate rapidly with personnel in controlled areas</w:t>
            </w:r>
            <w:r>
              <w:rPr>
                <w:rFonts w:ascii="Arial" w:hAnsi="Arial" w:cs="Arial"/>
                <w:i/>
                <w:iCs/>
                <w:sz w:val="18"/>
                <w:szCs w:val="18"/>
              </w:rPr>
              <w:br/>
              <w:t>- Communication requests for additional resources are coordinated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3: Control Traffic, Crowd, and Scene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Direct/redirect traffic and pedestrians out of the affected area(s). Assess, coordinate, and establish force protection and perimeter zones, maintain a visible and effective security presence to deter criminal conduct and maintain law and order.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3.1</w:t>
            </w:r>
            <w:r>
              <w:rPr>
                <w:rFonts w:ascii="Arial" w:hAnsi="Arial" w:cs="Arial"/>
                <w:sz w:val="18"/>
                <w:szCs w:val="18"/>
              </w:rPr>
              <w:br/>
              <w:t>(Res.B3d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Identify and establish an incident perimeter and zones.</w:t>
            </w:r>
          </w:p>
          <w:p w:rsidR="000A78AA" w:rsidRDefault="000A78AA" w:rsidP="00FB7003">
            <w:pPr>
              <w:ind w:left="720"/>
              <w:rPr>
                <w:rFonts w:ascii="Arial" w:hAnsi="Arial" w:cs="Arial"/>
                <w:sz w:val="18"/>
                <w:szCs w:val="18"/>
              </w:rPr>
            </w:pPr>
            <w:r>
              <w:rPr>
                <w:rFonts w:ascii="Arial" w:hAnsi="Arial" w:cs="Arial"/>
                <w:i/>
                <w:iCs/>
                <w:sz w:val="18"/>
                <w:szCs w:val="18"/>
              </w:rPr>
              <w:t>- Scene survey completed</w:t>
            </w:r>
            <w:r>
              <w:rPr>
                <w:rFonts w:ascii="Arial" w:hAnsi="Arial" w:cs="Arial"/>
                <w:i/>
                <w:iCs/>
                <w:sz w:val="18"/>
                <w:szCs w:val="18"/>
              </w:rPr>
              <w:br/>
              <w:t>- Access to incident command post, staging and other ICS facilities is controlled</w:t>
            </w:r>
            <w:r>
              <w:rPr>
                <w:rFonts w:ascii="Arial" w:hAnsi="Arial" w:cs="Arial"/>
                <w:i/>
                <w:iCs/>
                <w:sz w:val="18"/>
                <w:szCs w:val="18"/>
              </w:rPr>
              <w:br/>
              <w:t>- Sweep for secondary devices if necessary</w:t>
            </w:r>
            <w:r>
              <w:rPr>
                <w:rFonts w:ascii="Arial" w:hAnsi="Arial" w:cs="Arial"/>
                <w:i/>
                <w:iCs/>
                <w:sz w:val="18"/>
                <w:szCs w:val="18"/>
              </w:rPr>
              <w:br/>
              <w:t>- An inner operational area perimeter is established</w:t>
            </w:r>
            <w:r>
              <w:rPr>
                <w:rFonts w:ascii="Arial" w:hAnsi="Arial" w:cs="Arial"/>
                <w:i/>
                <w:iCs/>
                <w:sz w:val="18"/>
                <w:szCs w:val="18"/>
              </w:rPr>
              <w:br/>
              <w:t>- An outer operational area perimeter is established</w:t>
            </w:r>
            <w:r>
              <w:rPr>
                <w:rFonts w:ascii="Arial" w:hAnsi="Arial" w:cs="Arial"/>
                <w:i/>
                <w:iCs/>
                <w:sz w:val="18"/>
                <w:szCs w:val="18"/>
              </w:rPr>
              <w:br/>
              <w:t>- Integrity of the scene and any potential evidence found at the site is maintained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All incident site control zones/points clearly identified and staffed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Demonstrate plans for Emergency proclamations, martial law, curfew declarations, and other legal issues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3.2</w:t>
            </w:r>
            <w:r>
              <w:rPr>
                <w:rFonts w:ascii="Arial" w:hAnsi="Arial" w:cs="Arial"/>
                <w:sz w:val="18"/>
                <w:szCs w:val="18"/>
              </w:rPr>
              <w:br/>
              <w:t>(Res.B3d 6.1.1)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Identify security zone requirements.</w:t>
            </w:r>
          </w:p>
          <w:p w:rsidR="000A78AA" w:rsidRDefault="000A78AA" w:rsidP="00FB7003">
            <w:pPr>
              <w:ind w:left="720"/>
              <w:rPr>
                <w:rFonts w:ascii="Arial" w:hAnsi="Arial" w:cs="Arial"/>
                <w:sz w:val="18"/>
                <w:szCs w:val="18"/>
              </w:rPr>
            </w:pPr>
            <w:r>
              <w:rPr>
                <w:rFonts w:ascii="Arial" w:hAnsi="Arial" w:cs="Arial"/>
                <w:i/>
                <w:iCs/>
                <w:sz w:val="18"/>
                <w:szCs w:val="18"/>
              </w:rPr>
              <w:t>- Site security staff coordinate with IC/UC</w:t>
            </w:r>
            <w:r>
              <w:rPr>
                <w:rFonts w:ascii="Arial" w:hAnsi="Arial" w:cs="Arial"/>
                <w:i/>
                <w:iCs/>
                <w:sz w:val="18"/>
                <w:szCs w:val="18"/>
              </w:rPr>
              <w:br/>
              <w:t>- Hot Zone location clearly identified if a HAZMAT/WMD incident</w:t>
            </w:r>
            <w:r>
              <w:rPr>
                <w:rFonts w:ascii="Arial" w:hAnsi="Arial" w:cs="Arial"/>
                <w:i/>
                <w:iCs/>
                <w:sz w:val="18"/>
                <w:szCs w:val="18"/>
              </w:rPr>
              <w:br/>
              <w:t>- The number of personnel needed to secure and maintain zone(s) identified</w:t>
            </w:r>
            <w:r>
              <w:rPr>
                <w:rFonts w:ascii="Arial" w:hAnsi="Arial" w:cs="Arial"/>
                <w:i/>
                <w:iCs/>
                <w:sz w:val="18"/>
                <w:szCs w:val="18"/>
              </w:rPr>
              <w:br/>
              <w:t>- Other resources identified based on scene/incident</w:t>
            </w:r>
            <w:r>
              <w:rPr>
                <w:rFonts w:ascii="Arial" w:hAnsi="Arial" w:cs="Arial"/>
                <w:i/>
                <w:iCs/>
                <w:sz w:val="18"/>
                <w:szCs w:val="18"/>
              </w:rPr>
              <w:br/>
              <w:t>- Coordination initiated with other responding agencies</w:t>
            </w:r>
            <w:r>
              <w:rPr>
                <w:rFonts w:ascii="Arial" w:hAnsi="Arial" w:cs="Arial"/>
                <w:i/>
                <w:iCs/>
                <w:sz w:val="18"/>
                <w:szCs w:val="18"/>
              </w:rPr>
              <w:br/>
              <w:t>- Site is secured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Perimeter zones coordinated jointly by hazardous materials (HAZMAT) personnel, fire/rescue, and law enforcement</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3.3</w:t>
            </w:r>
            <w:r>
              <w:rPr>
                <w:rFonts w:ascii="Arial" w:hAnsi="Arial" w:cs="Arial"/>
                <w:sz w:val="18"/>
                <w:szCs w:val="18"/>
              </w:rPr>
              <w:br/>
              <w:t>(Res.B3d 6.2)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Establish force protection capacity integrated within Incident Command System (ICS).</w:t>
            </w:r>
          </w:p>
          <w:p w:rsidR="000A78AA" w:rsidRDefault="000A78AA" w:rsidP="00FB7003">
            <w:pPr>
              <w:ind w:left="720"/>
              <w:rPr>
                <w:rFonts w:ascii="Arial" w:hAnsi="Arial" w:cs="Arial"/>
                <w:sz w:val="18"/>
                <w:szCs w:val="18"/>
              </w:rPr>
            </w:pPr>
            <w:r>
              <w:rPr>
                <w:rFonts w:ascii="Arial" w:hAnsi="Arial" w:cs="Arial"/>
                <w:i/>
                <w:iCs/>
                <w:sz w:val="18"/>
                <w:szCs w:val="18"/>
              </w:rPr>
              <w:t>- Force protection staff coordinating with specialized LE teams and other responding agencies/jurisdictions</w:t>
            </w:r>
            <w:r>
              <w:rPr>
                <w:rFonts w:ascii="Arial" w:hAnsi="Arial" w:cs="Arial"/>
                <w:i/>
                <w:iCs/>
                <w:sz w:val="18"/>
                <w:szCs w:val="18"/>
              </w:rPr>
              <w:br/>
              <w:t>- Personnel assigned to maintain force protection</w:t>
            </w:r>
            <w:r>
              <w:rPr>
                <w:rFonts w:ascii="Arial" w:hAnsi="Arial" w:cs="Arial"/>
                <w:i/>
                <w:iCs/>
                <w:sz w:val="18"/>
                <w:szCs w:val="18"/>
              </w:rPr>
              <w:br/>
              <w:t>- Potential threats/hazards identified to responding personnel</w:t>
            </w:r>
            <w:r>
              <w:rPr>
                <w:rFonts w:ascii="Arial" w:hAnsi="Arial" w:cs="Arial"/>
                <w:i/>
                <w:iCs/>
                <w:sz w:val="18"/>
                <w:szCs w:val="18"/>
              </w:rPr>
              <w:br/>
              <w:t>- Measures implemented to counter any potential threats/hazards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3.4</w:t>
            </w:r>
            <w:r>
              <w:rPr>
                <w:rFonts w:ascii="Arial" w:hAnsi="Arial" w:cs="Arial"/>
                <w:sz w:val="18"/>
                <w:szCs w:val="18"/>
              </w:rPr>
              <w:br/>
              <w:t>(Res.B3d 6.2.1)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Provide force protection for emergency response personnel to allow them to operate safely.</w:t>
            </w:r>
          </w:p>
          <w:p w:rsidR="000A78AA" w:rsidRDefault="000A78AA" w:rsidP="00FB7003">
            <w:pPr>
              <w:ind w:left="720"/>
              <w:rPr>
                <w:rFonts w:ascii="Arial" w:hAnsi="Arial" w:cs="Arial"/>
                <w:sz w:val="18"/>
                <w:szCs w:val="18"/>
              </w:rPr>
            </w:pPr>
            <w:r>
              <w:rPr>
                <w:rFonts w:ascii="Arial" w:hAnsi="Arial" w:cs="Arial"/>
                <w:i/>
                <w:iCs/>
                <w:sz w:val="18"/>
                <w:szCs w:val="18"/>
              </w:rPr>
              <w:t>- Personnel assigned to maintain force protection</w:t>
            </w:r>
            <w:r>
              <w:rPr>
                <w:rFonts w:ascii="Arial" w:hAnsi="Arial" w:cs="Arial"/>
                <w:i/>
                <w:iCs/>
                <w:sz w:val="18"/>
                <w:szCs w:val="18"/>
              </w:rPr>
              <w:br/>
              <w:t>- Incident site searched for the presence of explosive devices or other immediate/secondary hazards</w:t>
            </w:r>
            <w:r>
              <w:rPr>
                <w:rFonts w:ascii="Arial" w:hAnsi="Arial" w:cs="Arial"/>
                <w:i/>
                <w:iCs/>
                <w:sz w:val="18"/>
                <w:szCs w:val="18"/>
              </w:rPr>
              <w:br/>
              <w:t>- Explosive devices are rendered safe and cleared from the incident site</w:t>
            </w:r>
            <w:r>
              <w:rPr>
                <w:rFonts w:ascii="Arial" w:hAnsi="Arial" w:cs="Arial"/>
                <w:i/>
                <w:iCs/>
                <w:sz w:val="18"/>
                <w:szCs w:val="18"/>
              </w:rPr>
              <w:br/>
              <w:t>- Human threat is neutralized or removed from the incident site</w:t>
            </w:r>
            <w:r>
              <w:rPr>
                <w:rFonts w:ascii="Arial" w:hAnsi="Arial" w:cs="Arial"/>
                <w:i/>
                <w:iCs/>
                <w:sz w:val="18"/>
                <w:szCs w:val="18"/>
              </w:rPr>
              <w:br/>
              <w:t>- Access of others to the immediate incident scene restricted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New or secondary injuries to the public and first responders at or around the incident site are prevented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3.5</w:t>
            </w:r>
            <w:r>
              <w:rPr>
                <w:rFonts w:ascii="Arial" w:hAnsi="Arial" w:cs="Arial"/>
                <w:sz w:val="18"/>
                <w:szCs w:val="18"/>
              </w:rPr>
              <w:br/>
              <w:t>(Res.B3d 3.4)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Implement and maintain an on-scene personnel identity management system. </w:t>
            </w:r>
          </w:p>
          <w:p w:rsidR="000A78AA" w:rsidRDefault="000A78AA" w:rsidP="00FB7003">
            <w:pPr>
              <w:ind w:left="720"/>
              <w:rPr>
                <w:rFonts w:ascii="Arial" w:hAnsi="Arial" w:cs="Arial"/>
                <w:sz w:val="18"/>
                <w:szCs w:val="18"/>
              </w:rPr>
            </w:pPr>
            <w:r>
              <w:rPr>
                <w:rFonts w:ascii="Arial" w:hAnsi="Arial" w:cs="Arial"/>
                <w:i/>
                <w:iCs/>
                <w:sz w:val="18"/>
                <w:szCs w:val="18"/>
              </w:rPr>
              <w:t>- Check-in point established for all responding personnel</w:t>
            </w:r>
            <w:r>
              <w:rPr>
                <w:rFonts w:ascii="Arial" w:hAnsi="Arial" w:cs="Arial"/>
                <w:i/>
                <w:iCs/>
                <w:sz w:val="18"/>
                <w:szCs w:val="18"/>
              </w:rPr>
              <w:br/>
              <w:t>- Accountability ensured for all units and personnel on the scene</w:t>
            </w:r>
            <w:r>
              <w:rPr>
                <w:rFonts w:ascii="Arial" w:hAnsi="Arial" w:cs="Arial"/>
                <w:i/>
                <w:iCs/>
                <w:sz w:val="18"/>
                <w:szCs w:val="18"/>
              </w:rPr>
              <w:br/>
              <w:t>- Official identification is properly displayed or worn by all response personnel entering/exiting the incident site</w:t>
            </w:r>
            <w:r>
              <w:rPr>
                <w:rFonts w:ascii="Arial" w:hAnsi="Arial" w:cs="Arial"/>
                <w:i/>
                <w:iCs/>
                <w:sz w:val="18"/>
                <w:szCs w:val="18"/>
              </w:rPr>
              <w:br/>
              <w:t>- All personnel entering and exiting incident site are documented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3.6</w:t>
            </w:r>
            <w:r>
              <w:rPr>
                <w:rFonts w:ascii="Arial" w:hAnsi="Arial" w:cs="Arial"/>
                <w:sz w:val="18"/>
                <w:szCs w:val="18"/>
              </w:rPr>
              <w:br/>
              <w:t>(Res.B3d 6.1.3)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Provide and plan for access to the site for skilled support personnel.</w:t>
            </w:r>
          </w:p>
          <w:p w:rsidR="000A78AA" w:rsidRDefault="000A78AA" w:rsidP="00FB7003">
            <w:pPr>
              <w:ind w:left="720"/>
              <w:rPr>
                <w:rFonts w:ascii="Arial" w:hAnsi="Arial" w:cs="Arial"/>
                <w:sz w:val="18"/>
                <w:szCs w:val="18"/>
              </w:rPr>
            </w:pPr>
            <w:r>
              <w:rPr>
                <w:rFonts w:ascii="Arial" w:hAnsi="Arial" w:cs="Arial"/>
                <w:i/>
                <w:iCs/>
                <w:sz w:val="18"/>
                <w:szCs w:val="18"/>
              </w:rPr>
              <w:t>- Site security staff coordinating with specialized LE teams</w:t>
            </w:r>
            <w:r>
              <w:rPr>
                <w:rFonts w:ascii="Arial" w:hAnsi="Arial" w:cs="Arial"/>
                <w:i/>
                <w:iCs/>
                <w:sz w:val="18"/>
                <w:szCs w:val="18"/>
              </w:rPr>
              <w:br/>
              <w:t>- Controlled entry points identified and established</w:t>
            </w:r>
            <w:r>
              <w:rPr>
                <w:rFonts w:ascii="Arial" w:hAnsi="Arial" w:cs="Arial"/>
                <w:i/>
                <w:iCs/>
                <w:sz w:val="18"/>
                <w:szCs w:val="18"/>
              </w:rPr>
              <w:br/>
              <w:t>- Accessible and safe routes of ingress and egress provided</w:t>
            </w:r>
            <w:r>
              <w:rPr>
                <w:rFonts w:ascii="Arial" w:hAnsi="Arial" w:cs="Arial"/>
                <w:i/>
                <w:iCs/>
                <w:sz w:val="18"/>
                <w:szCs w:val="18"/>
              </w:rPr>
              <w:br/>
              <w:t>- Credential checks conducted of all personnel entering/exiting the incident scene</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3.7</w:t>
            </w:r>
            <w:r>
              <w:rPr>
                <w:rFonts w:ascii="Arial" w:hAnsi="Arial" w:cs="Arial"/>
                <w:sz w:val="18"/>
                <w:szCs w:val="18"/>
              </w:rPr>
              <w:br/>
              <w:t>(Res.B3d 6.3)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Control traffic and crowds. </w:t>
            </w:r>
          </w:p>
          <w:p w:rsidR="000A78AA" w:rsidRDefault="000A78AA" w:rsidP="00FB7003">
            <w:pPr>
              <w:ind w:left="720"/>
              <w:rPr>
                <w:rFonts w:ascii="Arial" w:hAnsi="Arial" w:cs="Arial"/>
                <w:sz w:val="18"/>
                <w:szCs w:val="18"/>
              </w:rPr>
            </w:pPr>
            <w:r>
              <w:rPr>
                <w:rFonts w:ascii="Arial" w:hAnsi="Arial" w:cs="Arial"/>
                <w:i/>
                <w:iCs/>
                <w:sz w:val="18"/>
                <w:szCs w:val="18"/>
              </w:rPr>
              <w:t>- Personnel mobilized and deployed for traffic and crowd control</w:t>
            </w:r>
            <w:r>
              <w:rPr>
                <w:rFonts w:ascii="Arial" w:hAnsi="Arial" w:cs="Arial"/>
                <w:i/>
                <w:iCs/>
                <w:sz w:val="18"/>
                <w:szCs w:val="18"/>
              </w:rPr>
              <w:br/>
              <w:t>- The placement of barricades and traffic control devices directed</w:t>
            </w:r>
            <w:r>
              <w:rPr>
                <w:rFonts w:ascii="Arial" w:hAnsi="Arial" w:cs="Arial"/>
                <w:i/>
                <w:iCs/>
                <w:sz w:val="18"/>
                <w:szCs w:val="18"/>
              </w:rPr>
              <w:br/>
              <w:t>- Evacuations conducted if required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Identify and staff all traffic control and alternative ingress/egress routes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3.8</w:t>
            </w:r>
            <w:r>
              <w:rPr>
                <w:rFonts w:ascii="Arial" w:hAnsi="Arial" w:cs="Arial"/>
                <w:sz w:val="18"/>
                <w:szCs w:val="18"/>
              </w:rPr>
              <w:br/>
              <w:t>(Res.B3d 6.1.2)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Identify and secure critical sites, including hospitals, shelters, points of distribution (PODs), etc.</w:t>
            </w:r>
          </w:p>
          <w:p w:rsidR="000A78AA" w:rsidRDefault="000A78AA" w:rsidP="00FB7003">
            <w:pPr>
              <w:ind w:left="720"/>
              <w:rPr>
                <w:rFonts w:ascii="Arial" w:hAnsi="Arial" w:cs="Arial"/>
                <w:sz w:val="18"/>
                <w:szCs w:val="18"/>
              </w:rPr>
            </w:pPr>
            <w:r>
              <w:rPr>
                <w:rFonts w:ascii="Arial" w:hAnsi="Arial" w:cs="Arial"/>
                <w:i/>
                <w:iCs/>
                <w:sz w:val="18"/>
                <w:szCs w:val="18"/>
              </w:rPr>
              <w:t>- Coordination with Logistics</w:t>
            </w:r>
            <w:r>
              <w:rPr>
                <w:rFonts w:ascii="Arial" w:hAnsi="Arial" w:cs="Arial"/>
                <w:i/>
                <w:iCs/>
                <w:sz w:val="18"/>
                <w:szCs w:val="18"/>
              </w:rPr>
              <w:br/>
              <w:t>- Security personnel provided and assigned to identified critical sites</w:t>
            </w:r>
            <w:r>
              <w:rPr>
                <w:rFonts w:ascii="Arial" w:hAnsi="Arial" w:cs="Arial"/>
                <w:i/>
                <w:iCs/>
                <w:sz w:val="18"/>
                <w:szCs w:val="18"/>
              </w:rPr>
              <w:br/>
              <w:t>- Secure perimeter established</w:t>
            </w:r>
            <w:r>
              <w:rPr>
                <w:rFonts w:ascii="Arial" w:hAnsi="Arial" w:cs="Arial"/>
                <w:i/>
                <w:iCs/>
                <w:sz w:val="18"/>
                <w:szCs w:val="18"/>
              </w:rPr>
              <w:br/>
              <w:t>- People and possessions searched and screened when entering a critical site</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3.9</w:t>
            </w:r>
            <w:r>
              <w:rPr>
                <w:rFonts w:ascii="Arial" w:hAnsi="Arial" w:cs="Arial"/>
                <w:sz w:val="18"/>
                <w:szCs w:val="18"/>
              </w:rPr>
              <w:br/>
              <w:t>(Res.B3d 6.2.2)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Plan and provide protection and security for unoccupied/evacuated properties within and around the incident site.</w:t>
            </w:r>
          </w:p>
          <w:p w:rsidR="000A78AA" w:rsidRDefault="000A78AA" w:rsidP="00FB7003">
            <w:pPr>
              <w:ind w:left="720"/>
              <w:rPr>
                <w:rFonts w:ascii="Arial" w:hAnsi="Arial" w:cs="Arial"/>
                <w:sz w:val="18"/>
                <w:szCs w:val="18"/>
              </w:rPr>
            </w:pPr>
            <w:r>
              <w:rPr>
                <w:rFonts w:ascii="Arial" w:hAnsi="Arial" w:cs="Arial"/>
                <w:i/>
                <w:iCs/>
                <w:sz w:val="18"/>
                <w:szCs w:val="18"/>
              </w:rPr>
              <w:t>- Unoccupied/evacuated properties in need of protection identified</w:t>
            </w:r>
            <w:r>
              <w:rPr>
                <w:rFonts w:ascii="Arial" w:hAnsi="Arial" w:cs="Arial"/>
                <w:i/>
                <w:iCs/>
                <w:sz w:val="18"/>
                <w:szCs w:val="18"/>
              </w:rPr>
              <w:br/>
              <w:t>- Appropriate security personnel provided and assigned to secure the properties</w:t>
            </w:r>
            <w:r>
              <w:rPr>
                <w:rFonts w:ascii="Arial" w:hAnsi="Arial" w:cs="Arial"/>
                <w:i/>
                <w:iCs/>
                <w:sz w:val="18"/>
                <w:szCs w:val="18"/>
              </w:rPr>
              <w:br/>
              <w:t>- Relief personnel identified and secured for prolonged protection operations</w:t>
            </w:r>
            <w:r>
              <w:rPr>
                <w:rFonts w:ascii="Arial" w:hAnsi="Arial" w:cs="Arial"/>
                <w:i/>
                <w:iCs/>
                <w:sz w:val="18"/>
                <w:szCs w:val="18"/>
              </w:rPr>
              <w:br/>
              <w:t>- Appropriate private security resources that can be marshaled into service are identified and secured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3.10</w:t>
            </w:r>
            <w:r>
              <w:rPr>
                <w:rFonts w:ascii="Arial" w:hAnsi="Arial" w:cs="Arial"/>
                <w:sz w:val="18"/>
                <w:szCs w:val="18"/>
              </w:rPr>
              <w:br/>
              <w:t>(Res.B3d 5.2.3)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Develop and maintain a rapid intervention group to respond to unexpected occurrences.</w:t>
            </w:r>
          </w:p>
          <w:p w:rsidR="000A78AA" w:rsidRDefault="000A78AA" w:rsidP="00FB7003">
            <w:pPr>
              <w:ind w:left="720"/>
              <w:rPr>
                <w:rFonts w:ascii="Arial" w:hAnsi="Arial" w:cs="Arial"/>
                <w:sz w:val="18"/>
                <w:szCs w:val="18"/>
              </w:rPr>
            </w:pPr>
            <w:r>
              <w:rPr>
                <w:rFonts w:ascii="Arial" w:hAnsi="Arial" w:cs="Arial"/>
                <w:i/>
                <w:iCs/>
                <w:sz w:val="18"/>
                <w:szCs w:val="18"/>
              </w:rPr>
              <w:t>- Group supervisor is identified and assigned</w:t>
            </w:r>
            <w:r>
              <w:rPr>
                <w:rFonts w:ascii="Arial" w:hAnsi="Arial" w:cs="Arial"/>
                <w:i/>
                <w:iCs/>
                <w:sz w:val="18"/>
                <w:szCs w:val="18"/>
              </w:rPr>
              <w:br/>
              <w:t>- Team members are identified and assigned</w:t>
            </w:r>
            <w:r>
              <w:rPr>
                <w:rFonts w:ascii="Arial" w:hAnsi="Arial" w:cs="Arial"/>
                <w:i/>
                <w:iCs/>
                <w:sz w:val="18"/>
                <w:szCs w:val="18"/>
              </w:rPr>
              <w:br/>
              <w:t>- Initial briefing from command post explaining responsibilities, if needed</w:t>
            </w:r>
            <w:r>
              <w:rPr>
                <w:rFonts w:ascii="Arial" w:hAnsi="Arial" w:cs="Arial"/>
                <w:i/>
                <w:iCs/>
                <w:sz w:val="18"/>
                <w:szCs w:val="18"/>
              </w:rPr>
              <w:br/>
              <w:t>- Rapid intervention group is fully supplied and equipped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3.11</w:t>
            </w:r>
            <w:r>
              <w:rPr>
                <w:rFonts w:ascii="Arial" w:hAnsi="Arial" w:cs="Arial"/>
                <w:sz w:val="18"/>
                <w:szCs w:val="18"/>
              </w:rPr>
              <w:br/>
              <w:t>(Res.B3d 7.3)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Implement plans for emergency proclamations, martial law, curfew declarations, and other legal issues.</w:t>
            </w:r>
          </w:p>
          <w:p w:rsidR="000A78AA" w:rsidRDefault="000A78AA" w:rsidP="00FB7003">
            <w:pPr>
              <w:ind w:left="720"/>
              <w:rPr>
                <w:rFonts w:ascii="Arial" w:hAnsi="Arial" w:cs="Arial"/>
                <w:sz w:val="18"/>
                <w:szCs w:val="18"/>
              </w:rPr>
            </w:pPr>
            <w:r>
              <w:rPr>
                <w:rFonts w:ascii="Arial" w:hAnsi="Arial" w:cs="Arial"/>
                <w:i/>
                <w:iCs/>
                <w:sz w:val="18"/>
                <w:szCs w:val="18"/>
              </w:rPr>
              <w:t>- Pre-written arrest, evacuation, standard operating procedures (SOPs), mutual aid agreements (MAAs)</w:t>
            </w:r>
            <w:r>
              <w:rPr>
                <w:rFonts w:ascii="Arial" w:hAnsi="Arial" w:cs="Arial"/>
                <w:i/>
                <w:iCs/>
                <w:sz w:val="18"/>
                <w:szCs w:val="18"/>
              </w:rPr>
              <w:br/>
              <w:t>- Availability of legal advisor determined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4: Conduct Law Enforcement Operations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notification or suspicion of criminal activity, identify and take appropriate enforcement action against criminals.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4.1</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Initiate documentation of the event.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Identify special operations teams and other tactical resources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4.2</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Conduct search, seizure, hostage rescue, arrest or other intervention/interdiction operations according to policies, procedures, and rules of engagement.</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Implement plans for personnel to assure continued service to citizens unaffected by incident.</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4.4</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Document and secure evidence.</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4.5</w:t>
            </w:r>
            <w:r>
              <w:rPr>
                <w:rFonts w:ascii="Arial" w:hAnsi="Arial" w:cs="Arial"/>
                <w:sz w:val="18"/>
                <w:szCs w:val="18"/>
              </w:rPr>
              <w:br/>
              <w:t>(Res.B3d 8.1)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Identify/interview witnesses, victims, suspects.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4.6</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Conclude investigation.</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5: Demobilize Public Safety and Security Response Operations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Return to normal operations. </w:t>
            </w:r>
          </w:p>
        </w:tc>
      </w:tr>
      <w:tr w:rsidR="000A78AA">
        <w:trPr>
          <w:tblCellSpacing w:w="0" w:type="dxa"/>
          <w:jc w:val="center"/>
        </w:trPr>
        <w:tc>
          <w:tcPr>
            <w:tcW w:w="0" w:type="auto"/>
            <w:gridSpan w:val="3"/>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5.1</w:t>
            </w:r>
            <w:r>
              <w:rPr>
                <w:rFonts w:ascii="Arial" w:hAnsi="Arial" w:cs="Arial"/>
                <w:sz w:val="18"/>
                <w:szCs w:val="18"/>
              </w:rPr>
              <w:br/>
              <w:t>(Res.B3d 10.2.2)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Participate in incident debriefing.</w:t>
            </w:r>
          </w:p>
          <w:p w:rsidR="000A78AA" w:rsidRDefault="000A78AA" w:rsidP="00FB7003">
            <w:pPr>
              <w:ind w:left="720"/>
              <w:rPr>
                <w:rFonts w:ascii="Arial" w:hAnsi="Arial" w:cs="Arial"/>
                <w:sz w:val="18"/>
                <w:szCs w:val="18"/>
              </w:rPr>
            </w:pPr>
            <w:r>
              <w:rPr>
                <w:rFonts w:ascii="Arial" w:hAnsi="Arial" w:cs="Arial"/>
                <w:i/>
                <w:iCs/>
                <w:sz w:val="18"/>
                <w:szCs w:val="18"/>
              </w:rPr>
              <w:t>- Issues and accomplishments of mission documented</w:t>
            </w:r>
            <w:r>
              <w:rPr>
                <w:rFonts w:ascii="Arial" w:hAnsi="Arial" w:cs="Arial"/>
                <w:i/>
                <w:iCs/>
                <w:sz w:val="18"/>
                <w:szCs w:val="18"/>
              </w:rPr>
              <w:br/>
              <w:t>- Plan described to personnel to return to prior readiness state</w:t>
            </w:r>
            <w:r>
              <w:rPr>
                <w:rFonts w:ascii="Arial" w:hAnsi="Arial" w:cs="Arial"/>
                <w:i/>
                <w:iCs/>
                <w:sz w:val="18"/>
                <w:szCs w:val="18"/>
              </w:rPr>
              <w:br/>
              <w:t>- General Incident Stress Management (GISM) strategies discussed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LE Security Response personnel debriefed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5.2</w:t>
            </w:r>
            <w:r>
              <w:rPr>
                <w:rFonts w:ascii="Arial" w:hAnsi="Arial" w:cs="Arial"/>
                <w:sz w:val="18"/>
                <w:szCs w:val="18"/>
              </w:rPr>
              <w:br/>
              <w:t>(Res.B3d 10.1.4)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Identify staff needs dependent upon their level of involvement and/or hours committed to the incident.</w:t>
            </w:r>
          </w:p>
          <w:p w:rsidR="000A78AA" w:rsidRDefault="000A78AA" w:rsidP="00FB7003">
            <w:pPr>
              <w:ind w:left="720"/>
              <w:rPr>
                <w:rFonts w:ascii="Arial" w:hAnsi="Arial" w:cs="Arial"/>
                <w:sz w:val="18"/>
                <w:szCs w:val="18"/>
              </w:rPr>
            </w:pPr>
            <w:r>
              <w:rPr>
                <w:rFonts w:ascii="Arial" w:hAnsi="Arial" w:cs="Arial"/>
                <w:i/>
                <w:iCs/>
                <w:sz w:val="18"/>
                <w:szCs w:val="18"/>
              </w:rPr>
              <w:t>- Critical Incident Stress Management (CISM) services provided to those responders identified in the debriefings, or subsequent to the debriefings</w:t>
            </w:r>
            <w:r>
              <w:rPr>
                <w:rFonts w:ascii="Arial" w:hAnsi="Arial" w:cs="Arial"/>
                <w:i/>
                <w:iCs/>
                <w:sz w:val="18"/>
                <w:szCs w:val="18"/>
              </w:rPr>
              <w:br/>
              <w:t>- Additional time-off identified for responders and their families in the event that they are directly affected by the incident</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5.3</w:t>
            </w:r>
            <w:r>
              <w:rPr>
                <w:rFonts w:ascii="Arial" w:hAnsi="Arial" w:cs="Arial"/>
                <w:sz w:val="18"/>
                <w:szCs w:val="18"/>
              </w:rPr>
              <w:br/>
              <w:t>(Res.B3d 10.5)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Reconstitute personnel and equipment.</w:t>
            </w:r>
          </w:p>
          <w:p w:rsidR="000A78AA" w:rsidRDefault="000A78AA" w:rsidP="00FB7003">
            <w:pPr>
              <w:ind w:left="720"/>
              <w:rPr>
                <w:rFonts w:ascii="Arial" w:hAnsi="Arial" w:cs="Arial"/>
                <w:sz w:val="18"/>
                <w:szCs w:val="18"/>
              </w:rPr>
            </w:pPr>
            <w:r>
              <w:rPr>
                <w:rFonts w:ascii="Arial" w:hAnsi="Arial" w:cs="Arial"/>
                <w:i/>
                <w:iCs/>
                <w:sz w:val="18"/>
                <w:szCs w:val="18"/>
              </w:rPr>
              <w:t>- Meeting point(s) identified to conduct final personnel accountability procedures</w:t>
            </w:r>
            <w:r>
              <w:rPr>
                <w:rFonts w:ascii="Arial" w:hAnsi="Arial" w:cs="Arial"/>
                <w:i/>
                <w:iCs/>
                <w:sz w:val="18"/>
                <w:szCs w:val="18"/>
              </w:rPr>
              <w:br/>
              <w:t>- Equipment is retrieved</w:t>
            </w:r>
            <w:r>
              <w:rPr>
                <w:rFonts w:ascii="Arial" w:hAnsi="Arial" w:cs="Arial"/>
                <w:i/>
                <w:iCs/>
                <w:sz w:val="18"/>
                <w:szCs w:val="18"/>
              </w:rPr>
              <w:br/>
              <w:t>- Equipment is inventoried and losses are documented</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Restore LE personnel to normal or original operations</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0A78AA" w:rsidRDefault="000A78AA"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Public Safety and Security Response</w:t>
            </w:r>
            <w:r>
              <w:rPr>
                <w:rFonts w:ascii="Arial" w:hAnsi="Arial" w:cs="Arial"/>
                <w:sz w:val="18"/>
                <w:szCs w:val="18"/>
              </w:rPr>
              <w:t> </w:t>
            </w:r>
          </w:p>
          <w:p w:rsidR="000A78AA" w:rsidRDefault="000A78AA"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0A78AA" w:rsidRDefault="000A78AA"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0A78AA" w:rsidRDefault="000A78AA"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0A78AA" w:rsidRDefault="000A78AA"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0A78AA" w:rsidRDefault="000A78AA"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1. Observation Title:</w:t>
                        </w:r>
                      </w:p>
                      <w:p w:rsidR="000A78AA" w:rsidRDefault="000A78AA" w:rsidP="00FB7003">
                        <w:pPr>
                          <w:pStyle w:val="NormalWeb"/>
                          <w:rPr>
                            <w:rFonts w:ascii="Arial" w:hAnsi="Arial" w:cs="Arial"/>
                            <w:sz w:val="18"/>
                            <w:szCs w:val="18"/>
                          </w:rPr>
                        </w:pPr>
                        <w:r>
                          <w:rPr>
                            <w:rFonts w:ascii="Arial" w:hAnsi="Arial" w:cs="Arial"/>
                            <w:b/>
                            <w:bCs/>
                            <w:sz w:val="18"/>
                            <w:szCs w:val="18"/>
                          </w:rPr>
                          <w:t>Related Activity:</w:t>
                        </w:r>
                      </w:p>
                      <w:p w:rsidR="000A78AA" w:rsidRDefault="000A78AA"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0A78AA" w:rsidRDefault="000A78AA"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0A78AA" w:rsidRDefault="000A78AA" w:rsidP="00FB7003">
                        <w:pPr>
                          <w:pStyle w:val="NormalWeb"/>
                          <w:rPr>
                            <w:rFonts w:ascii="Arial" w:hAnsi="Arial" w:cs="Arial"/>
                            <w:sz w:val="18"/>
                            <w:szCs w:val="18"/>
                          </w:rPr>
                        </w:pPr>
                        <w:r>
                          <w:rPr>
                            <w:rFonts w:ascii="Arial" w:hAnsi="Arial" w:cs="Arial"/>
                            <w:sz w:val="18"/>
                            <w:szCs w:val="18"/>
                          </w:rPr>
                          <w:t> </w:t>
                        </w:r>
                      </w:p>
                    </w:tc>
                  </w:tr>
                </w:tbl>
                <w:p w:rsidR="000A78AA" w:rsidRDefault="000A78AA"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1. Observation Title:</w:t>
                        </w:r>
                      </w:p>
                      <w:p w:rsidR="000A78AA" w:rsidRDefault="000A78AA" w:rsidP="00FB7003">
                        <w:pPr>
                          <w:pStyle w:val="NormalWeb"/>
                          <w:rPr>
                            <w:rFonts w:ascii="Arial" w:hAnsi="Arial" w:cs="Arial"/>
                            <w:sz w:val="18"/>
                            <w:szCs w:val="18"/>
                          </w:rPr>
                        </w:pPr>
                        <w:r>
                          <w:rPr>
                            <w:rFonts w:ascii="Arial" w:hAnsi="Arial" w:cs="Arial"/>
                            <w:b/>
                            <w:bCs/>
                            <w:sz w:val="18"/>
                            <w:szCs w:val="18"/>
                          </w:rPr>
                          <w:t>Related Activity:</w:t>
                        </w:r>
                      </w:p>
                      <w:p w:rsidR="000A78AA" w:rsidRDefault="000A78AA"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0A78AA" w:rsidRDefault="000A78AA"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0A78AA" w:rsidRDefault="000A78AA" w:rsidP="00FB7003">
                        <w:pPr>
                          <w:pStyle w:val="NormalWeb"/>
                          <w:rPr>
                            <w:rFonts w:ascii="Arial" w:hAnsi="Arial" w:cs="Arial"/>
                            <w:sz w:val="18"/>
                            <w:szCs w:val="18"/>
                          </w:rPr>
                        </w:pPr>
                        <w:r>
                          <w:rPr>
                            <w:rFonts w:ascii="Arial" w:hAnsi="Arial" w:cs="Arial"/>
                            <w:sz w:val="18"/>
                            <w:szCs w:val="18"/>
                          </w:rPr>
                          <w:t> </w:t>
                        </w:r>
                      </w:p>
                      <w:p w:rsidR="000A78AA" w:rsidRDefault="000A78AA"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0A78AA" w:rsidRDefault="000A78AA" w:rsidP="00FB7003">
                        <w:pPr>
                          <w:pStyle w:val="NormalWeb"/>
                          <w:rPr>
                            <w:rFonts w:ascii="Arial" w:hAnsi="Arial" w:cs="Arial"/>
                            <w:sz w:val="18"/>
                            <w:szCs w:val="18"/>
                          </w:rPr>
                        </w:pPr>
                        <w:r>
                          <w:rPr>
                            <w:rFonts w:ascii="Arial" w:hAnsi="Arial" w:cs="Arial"/>
                            <w:sz w:val="18"/>
                            <w:szCs w:val="18"/>
                          </w:rPr>
                          <w:t> </w:t>
                        </w:r>
                      </w:p>
                    </w:tc>
                  </w:tr>
                </w:tbl>
                <w:p w:rsidR="000A78AA" w:rsidRDefault="000A78AA" w:rsidP="00FB7003">
                  <w:pPr>
                    <w:rPr>
                      <w:rFonts w:ascii="Arial" w:hAnsi="Arial" w:cs="Arial"/>
                      <w:sz w:val="18"/>
                      <w:szCs w:val="18"/>
                    </w:rPr>
                  </w:pPr>
                </w:p>
              </w:tc>
            </w:tr>
          </w:tbl>
          <w:p w:rsidR="000A78AA" w:rsidRDefault="000A78AA" w:rsidP="00FB7003">
            <w:pPr>
              <w:rPr>
                <w:rFonts w:ascii="Arial" w:hAnsi="Arial" w:cs="Arial"/>
                <w:sz w:val="18"/>
                <w:szCs w:val="18"/>
              </w:rPr>
            </w:pPr>
          </w:p>
        </w:tc>
      </w:tr>
    </w:tbl>
    <w:p w:rsidR="000A78AA" w:rsidRDefault="000A78AA" w:rsidP="00FB7003">
      <w:pPr>
        <w:pStyle w:val="NormalWeb"/>
        <w:spacing w:after="240" w:afterAutospacing="0"/>
        <w:rPr>
          <w:rFonts w:ascii="Arial" w:hAnsi="Arial" w:cs="Arial"/>
          <w:sz w:val="18"/>
          <w:szCs w:val="18"/>
        </w:rPr>
        <w:sectPr w:rsidR="000A78AA">
          <w:footerReference w:type="default" r:id="rId66"/>
          <w:pgSz w:w="15840" w:h="12240" w:orient="landscape"/>
          <w:pgMar w:top="720" w:right="1440" w:bottom="54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A0" w:firstRow="1" w:lastRow="0" w:firstColumn="1" w:lastColumn="0" w:noHBand="0" w:noVBand="0"/>
      </w:tblPr>
      <w:tblGrid>
        <w:gridCol w:w="13080"/>
      </w:tblGrid>
      <w:tr w:rsidR="000A78AA">
        <w:trPr>
          <w:tblCellSpacing w:w="0" w:type="dxa"/>
          <w:jc w:val="center"/>
        </w:trPr>
        <w:tc>
          <w:tcPr>
            <w:tcW w:w="0" w:type="auto"/>
            <w:vAlign w:val="center"/>
          </w:tcPr>
          <w:p w:rsidR="000A78AA" w:rsidRDefault="000A78AA">
            <w:pPr>
              <w:rPr>
                <w:rFonts w:ascii="Arial" w:hAnsi="Arial" w:cs="Arial"/>
                <w:sz w:val="18"/>
                <w:szCs w:val="18"/>
              </w:rPr>
            </w:pPr>
            <w:r>
              <w:rPr>
                <w:rStyle w:val="eegtitle1"/>
              </w:rPr>
              <w:t>WMD/HazMat Response and Decontamination</w:t>
            </w:r>
          </w:p>
        </w:tc>
      </w:tr>
      <w:tr w:rsidR="000A78AA">
        <w:trPr>
          <w:tblCellSpacing w:w="0" w:type="dxa"/>
          <w:jc w:val="center"/>
        </w:trPr>
        <w:tc>
          <w:tcPr>
            <w:tcW w:w="0" w:type="auto"/>
            <w:vAlign w:val="center"/>
          </w:tcPr>
          <w:p w:rsidR="000A78AA" w:rsidRDefault="000A78AA">
            <w:pPr>
              <w:rPr>
                <w:rFonts w:ascii="Arial" w:hAnsi="Arial" w:cs="Arial"/>
                <w:sz w:val="18"/>
                <w:szCs w:val="18"/>
              </w:rPr>
            </w:pPr>
            <w:r>
              <w:rPr>
                <w:rStyle w:val="eegsubheading1"/>
              </w:rPr>
              <w:t xml:space="preserve">Exercise Evaluation Guide: </w:t>
            </w:r>
            <w:r w:rsidRPr="009F5503">
              <w:rPr>
                <w:rStyle w:val="eegsubheading1"/>
                <w:b/>
                <w:bCs/>
                <w:i w:val="0"/>
                <w:iCs w:val="0"/>
                <w:color w:val="000090"/>
                <w:u w:val="single"/>
              </w:rPr>
              <w:t>Name of Exercise</w:t>
            </w:r>
          </w:p>
        </w:tc>
      </w:tr>
    </w:tbl>
    <w:p w:rsidR="000A78AA" w:rsidRDefault="000A78AA"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615"/>
        <w:gridCol w:w="6615"/>
      </w:tblGrid>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Weapons of Mass Destruction (WMD)/Hazardous Materials Response and Decontamination is the capability to assess and manage the consequences of a hazardous materials release, either accidental or as part of a terrorist attack. It includes testing and identifying all likely hazardous substances onsite; ensuring that responders have protective clothing and equipment; conducting rescue operations to remove affected victims from the hazardous environment; conducting geographical survey searches of suspected sources or contamination spreads and establishing isolation perimeters; mitigating the effects of hazardous materials, decontaminating on-site victims, responders, and equipment; coordinating off-site decontamination with relevant agencies, and notifying environmental, health, and law enforcement agencies having jurisdiction for the incident to begin implementation of their standard evidence collection and investigation procedures.</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Hazardous materials release is rapidly identified and mitigated; victims exposed to the hazard are rescued, decontaminated, and treated; the impact of the release is limited; and responders and at-risk populations are effectively protected.</w:t>
            </w:r>
          </w:p>
        </w:tc>
      </w:tr>
      <w:tr w:rsidR="000A78AA">
        <w:trPr>
          <w:tblCellSpacing w:w="0" w:type="dxa"/>
          <w:jc w:val="center"/>
        </w:trPr>
        <w:tc>
          <w:tcPr>
            <w:tcW w:w="2500" w:type="pct"/>
            <w:tcBorders>
              <w:top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 xml:space="preserve">Jurisdiction or Organization: </w:t>
            </w:r>
          </w:p>
        </w:tc>
        <w:tc>
          <w:tcPr>
            <w:tcW w:w="2500" w:type="pct"/>
            <w:tcBorders>
              <w:top w:val="outset" w:sz="6" w:space="0" w:color="auto"/>
              <w:left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 xml:space="preserve">Name of Exercise: </w:t>
            </w:r>
          </w:p>
        </w:tc>
      </w:tr>
      <w:tr w:rsidR="000A78AA">
        <w:trPr>
          <w:tblCellSpacing w:w="0" w:type="dxa"/>
          <w:jc w:val="center"/>
        </w:trPr>
        <w:tc>
          <w:tcPr>
            <w:tcW w:w="2500" w:type="pct"/>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2500" w:type="pct"/>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 xml:space="preserve">Date: </w:t>
            </w:r>
          </w:p>
        </w:tc>
      </w:tr>
      <w:tr w:rsidR="000A78AA">
        <w:trPr>
          <w:tblCellSpacing w:w="0" w:type="dxa"/>
          <w:jc w:val="center"/>
        </w:trPr>
        <w:tc>
          <w:tcPr>
            <w:tcW w:w="2500" w:type="pct"/>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2500" w:type="pct"/>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1"/>
        <w:gridCol w:w="7538"/>
        <w:gridCol w:w="2397"/>
        <w:gridCol w:w="2274"/>
      </w:tblGrid>
      <w:tr w:rsidR="000A78AA">
        <w:trPr>
          <w:cantSplit/>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rPr>
              <w:t xml:space="preserve">Activity 1: Site Management and Control </w:t>
            </w:r>
          </w:p>
        </w:tc>
      </w:tr>
      <w:tr w:rsidR="000A78AA">
        <w:trPr>
          <w:cantSplit/>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activation, mobilize and arrive at the incident scene and initiate response operations to manage and secure the physical layout of the incident. </w:t>
            </w:r>
          </w:p>
        </w:tc>
      </w:tr>
      <w:tr w:rsidR="000A78AA">
        <w:trPr>
          <w:cantSplit/>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Time of Observation/ Task Completion </w:t>
            </w:r>
          </w:p>
        </w:tc>
      </w:tr>
      <w:tr w:rsidR="000A78AA">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1.1</w:t>
            </w:r>
            <w:r>
              <w:rPr>
                <w:rFonts w:ascii="Arial" w:hAnsi="Arial" w:cs="Arial"/>
                <w:sz w:val="18"/>
                <w:szCs w:val="18"/>
              </w:rPr>
              <w:br/>
              <w:t>(Res.B2b 4.3.1)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Conduct initial approach and positioning of responders.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Avoid committing or positioning responders / units in a hazardous position</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Consider escape routes if conditions deteriorate quickly</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Establish staging area(s), as appropriate</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Time for WMD/HM response and decontamination resources to arrive on-scene, if requested by IC</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1 hour of request</w:t>
            </w:r>
          </w:p>
        </w:tc>
        <w:tc>
          <w:tcPr>
            <w:tcW w:w="2250" w:type="dxa"/>
            <w:tcBorders>
              <w:top w:val="outset" w:sz="6" w:space="0" w:color="auto"/>
              <w:left w:val="outset" w:sz="6" w:space="0" w:color="auto"/>
              <w:bottom w:val="outset" w:sz="6" w:space="0" w:color="auto"/>
            </w:tcBorders>
            <w:shd w:val="clear" w:color="auto" w:fill="F7F6F3"/>
          </w:tcPr>
          <w:p w:rsidR="000A78AA" w:rsidRDefault="000A78AA">
            <w:pPr>
              <w:jc w:val="center"/>
              <w:rPr>
                <w:rFonts w:ascii="Arial" w:hAnsi="Arial" w:cs="Arial"/>
                <w:sz w:val="18"/>
                <w:szCs w:val="18"/>
              </w:rPr>
            </w:pPr>
            <w:r>
              <w:rPr>
                <w:rFonts w:ascii="Arial" w:hAnsi="Arial" w:cs="Arial"/>
                <w:b/>
                <w:bCs/>
                <w:sz w:val="18"/>
                <w:szCs w:val="18"/>
              </w:rPr>
              <w:t>ACTUAL</w:t>
            </w:r>
          </w:p>
        </w:tc>
      </w:tr>
      <w:tr w:rsidR="000A78AA">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1.2</w:t>
            </w:r>
            <w:r>
              <w:rPr>
                <w:rFonts w:ascii="Arial" w:hAnsi="Arial" w:cs="Arial"/>
                <w:sz w:val="18"/>
                <w:szCs w:val="18"/>
              </w:rPr>
              <w:br/>
              <w:t>(Res.B2b 4.3.2)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Implement/integrate WMD/HM resources into the ICS organization.</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Establish command, if not already in-place</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Ensure WMD/HM response and decontamination operations are coordinated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Coordinate/incorporate into the Incident Command System (ICS)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Immediately upon arrival on scene</w:t>
            </w:r>
          </w:p>
        </w:tc>
        <w:tc>
          <w:tcPr>
            <w:tcW w:w="2250" w:type="dxa"/>
            <w:tcBorders>
              <w:top w:val="outset" w:sz="6" w:space="0" w:color="auto"/>
              <w:left w:val="outset" w:sz="6" w:space="0" w:color="auto"/>
              <w:bottom w:val="outset" w:sz="6" w:space="0" w:color="auto"/>
            </w:tcBorders>
            <w:shd w:val="clear" w:color="auto" w:fill="F7F6F3"/>
          </w:tcPr>
          <w:p w:rsidR="000A78AA" w:rsidRDefault="000A78AA">
            <w:pPr>
              <w:jc w:val="center"/>
              <w:rPr>
                <w:rFonts w:ascii="Arial" w:hAnsi="Arial" w:cs="Arial"/>
                <w:sz w:val="18"/>
                <w:szCs w:val="18"/>
              </w:rPr>
            </w:pPr>
            <w:r>
              <w:rPr>
                <w:rFonts w:ascii="Arial" w:hAnsi="Arial" w:cs="Arial"/>
                <w:b/>
                <w:bCs/>
                <w:sz w:val="18"/>
                <w:szCs w:val="18"/>
              </w:rPr>
              <w:t>ACTUAL</w:t>
            </w:r>
          </w:p>
        </w:tc>
      </w:tr>
      <w:tr w:rsidR="000A78AA">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1.3</w:t>
            </w:r>
            <w:r>
              <w:rPr>
                <w:rFonts w:ascii="Arial" w:hAnsi="Arial" w:cs="Arial"/>
                <w:sz w:val="18"/>
                <w:szCs w:val="18"/>
              </w:rPr>
              <w:br/>
              <w:t>(Res.B2b 5.3)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Establish and identify visually an isolation perimeter (outer perimeter) to isolate the area and deny entry.</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Access control established by LE / public safety units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Nonessential personnel isolated from problem</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Outer perimeter includes land, water, and air, as appropriate</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Time to establish site management and control so that all subsequent response operations can be implemented safely and effectively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Less than 15 minutes of arrival on scene</w:t>
            </w:r>
          </w:p>
        </w:tc>
        <w:tc>
          <w:tcPr>
            <w:tcW w:w="2250" w:type="dxa"/>
            <w:tcBorders>
              <w:top w:val="outset" w:sz="6" w:space="0" w:color="auto"/>
              <w:left w:val="outset" w:sz="6" w:space="0" w:color="auto"/>
              <w:bottom w:val="outset" w:sz="6" w:space="0" w:color="auto"/>
            </w:tcBorders>
            <w:shd w:val="clear" w:color="auto" w:fill="F7F6F3"/>
          </w:tcPr>
          <w:p w:rsidR="000A78AA" w:rsidRDefault="000A78AA">
            <w:pPr>
              <w:jc w:val="center"/>
              <w:rPr>
                <w:rFonts w:ascii="Arial" w:hAnsi="Arial" w:cs="Arial"/>
                <w:sz w:val="18"/>
                <w:szCs w:val="18"/>
              </w:rPr>
            </w:pPr>
            <w:r>
              <w:rPr>
                <w:rFonts w:ascii="Arial" w:hAnsi="Arial" w:cs="Arial"/>
                <w:b/>
                <w:bCs/>
                <w:sz w:val="18"/>
                <w:szCs w:val="18"/>
              </w:rPr>
              <w:t>ACTUAL</w:t>
            </w:r>
          </w:p>
        </w:tc>
      </w:tr>
      <w:tr w:rsidR="000A78AA">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1.4</w:t>
            </w:r>
            <w:r>
              <w:rPr>
                <w:rFonts w:ascii="Arial" w:hAnsi="Arial" w:cs="Arial"/>
                <w:sz w:val="18"/>
                <w:szCs w:val="18"/>
              </w:rPr>
              <w:br/>
              <w:t>(Res.B2b 5.3.1)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Establish a hot zone (inner perimeter) to identify high hazard area(s) where responders will operate.</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Area identified and communicated to all responders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Hotzone based upon nature of the threat (e.g., CBRNE, armed individuals, etc.)</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1.5</w:t>
            </w:r>
            <w:r>
              <w:rPr>
                <w:rFonts w:ascii="Arial" w:hAnsi="Arial" w:cs="Arial"/>
                <w:sz w:val="18"/>
                <w:szCs w:val="18"/>
              </w:rPr>
              <w:br/>
              <w:t>(Res.B2b 5.3.2)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Establish other hazard control zones, based upon scope and nature of the event.</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Warm zone (i.e., unsafe location within outer perimeter where hot zone support functions take place and a lower level of PPE may be required. May serve as a buffer between safe and dangerous areas)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Cold zone (i.e., safe area within outer perimeter where ICP and other support functions are located; PPE not required)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1.6</w:t>
            </w:r>
            <w:r>
              <w:rPr>
                <w:rFonts w:ascii="Arial" w:hAnsi="Arial" w:cs="Arial"/>
                <w:sz w:val="18"/>
                <w:szCs w:val="18"/>
              </w:rPr>
              <w:br/>
              <w:t>(Res.B2b 3.2.5.5)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Initiate initial public protective actions (PPA).</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Based upon scope and nature of the event, initiate initial evacuation or protection-in-place measures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0A78AA">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rPr>
              <w:t xml:space="preserve">Activity 2: Identify the Problem </w:t>
            </w:r>
          </w:p>
        </w:tc>
      </w:tr>
      <w:tr w:rsidR="000A78AA">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arrival on-scene, begin to identify and characterize the scope and nature of the response problem, including WMD/HM involved in the incident and victims/exposures impacted. </w:t>
            </w:r>
          </w:p>
        </w:tc>
      </w:tr>
      <w:tr w:rsidR="000A78AA">
        <w:trPr>
          <w:cantSplit/>
          <w:tblCellSpacing w:w="0" w:type="dxa"/>
          <w:jc w:val="center"/>
        </w:trPr>
        <w:tc>
          <w:tcPr>
            <w:tcW w:w="13230" w:type="dxa"/>
            <w:gridSpan w:val="3"/>
            <w:tcBorders>
              <w:top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Time of Observation/ Task Completion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2.1</w:t>
            </w:r>
            <w:r>
              <w:rPr>
                <w:rFonts w:ascii="Arial" w:hAnsi="Arial" w:cs="Arial"/>
                <w:sz w:val="18"/>
                <w:szCs w:val="18"/>
              </w:rPr>
              <w:br/>
              <w:t>(Res.B2b 5.2)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Survey the incident scene.</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Identify the nature and severity of the immediate problem</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If multiple problems exist, prioritize and make assignments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0A78AA">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rPr>
              <w:t xml:space="preserve">Activity 3: Hazard Assessment and Risk Evaluation </w:t>
            </w:r>
          </w:p>
        </w:tc>
      </w:tr>
      <w:tr w:rsidR="000A78AA">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Assess the hazards present, evaluate the level of risk to both responders and the public, and develop an Incident Action Plan (IAP) to address the response problem. </w:t>
            </w:r>
          </w:p>
        </w:tc>
      </w:tr>
      <w:tr w:rsidR="000A78AA">
        <w:trPr>
          <w:cantSplit/>
          <w:tblCellSpacing w:w="0" w:type="dxa"/>
          <w:jc w:val="center"/>
        </w:trPr>
        <w:tc>
          <w:tcPr>
            <w:tcW w:w="13230" w:type="dxa"/>
            <w:gridSpan w:val="3"/>
            <w:tcBorders>
              <w:top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Time of Observation/ Task Completion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3.1</w:t>
            </w:r>
            <w:r>
              <w:rPr>
                <w:rFonts w:ascii="Arial" w:hAnsi="Arial" w:cs="Arial"/>
                <w:sz w:val="18"/>
                <w:szCs w:val="18"/>
              </w:rPr>
              <w:br/>
              <w:t>(Res.B2b 5.5.1)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Collect, prioritize and manage hazard data and information from all sources.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Technical reference manuals, information sources, specialists and/or WMD/HM databases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Monitoring, detection, and sampling operations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3.2</w:t>
            </w:r>
            <w:r>
              <w:rPr>
                <w:rFonts w:ascii="Arial" w:hAnsi="Arial" w:cs="Arial"/>
                <w:sz w:val="18"/>
                <w:szCs w:val="18"/>
              </w:rPr>
              <w:br/>
              <w:t>(Res.B2b 5.5.1.1)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Incident monitoring and sampling strategy is based upon a realistic assessment of operational conditions.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Indoor or open air incident, known or unknown material(s), potential for multiple hazards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"Rule of Three" detection technologies for classifying or identifying hazards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Established action levels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3.3</w:t>
            </w:r>
            <w:r>
              <w:rPr>
                <w:rFonts w:ascii="Arial" w:hAnsi="Arial" w:cs="Arial"/>
                <w:sz w:val="18"/>
                <w:szCs w:val="18"/>
              </w:rPr>
              <w:br/>
              <w:t>(Res.B2b 5.5)</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Risk evaluation process adequately addresses the risk of various actions to both responders and the public.</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WMD/HM involved, type of container and its integrity, environment or location of the incident</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Resources and capabilities of responders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3.4</w:t>
            </w:r>
            <w:r>
              <w:rPr>
                <w:rFonts w:ascii="Arial" w:hAnsi="Arial" w:cs="Arial"/>
                <w:sz w:val="18"/>
                <w:szCs w:val="18"/>
              </w:rPr>
              <w:br/>
              <w:t>(Res.B2b 3.2.5.1)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Based upon the risk evaluation process, an Incident Action Plan (IAP) specific to WMD/HM issues is developed and implemented.</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Recommendations generated by WMD/HM Branch/Group are forwarded to IC/UC for action</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3.5</w:t>
            </w:r>
            <w:r>
              <w:rPr>
                <w:rFonts w:ascii="Arial" w:hAnsi="Arial" w:cs="Arial"/>
                <w:sz w:val="18"/>
                <w:szCs w:val="18"/>
              </w:rPr>
              <w:br/>
              <w:t>(n/a)</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Hour 1 IAP WMD/HM response priorities directed.</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Establish Site Management and Control</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Determine the nature of the problem, including the WMD/HM involved</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Ensure the safety of all personnel from all hazards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Initiate tactical objectives to accomplish initial rescue, decon, medical and public protective action needs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Ensure the integrity of potential evidence</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42"/>
        <w:gridCol w:w="7916"/>
        <w:gridCol w:w="4672"/>
      </w:tblGrid>
      <w:tr w:rsidR="000A78AA">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rPr>
              <w:t xml:space="preserve">Activity 4: Select Personal Protective Clothing and Equipment </w:t>
            </w:r>
          </w:p>
        </w:tc>
      </w:tr>
      <w:tr w:rsidR="000A78AA">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Based upon the results of the hazard and risk evaluation process, select the proper level of personal protective clothing and equipment for the expected tasks as identified in the Incident Action Plan (IAP). </w:t>
            </w:r>
          </w:p>
        </w:tc>
      </w:tr>
      <w:tr w:rsidR="000A78AA">
        <w:trPr>
          <w:cantSplit/>
          <w:tblCellSpacing w:w="0" w:type="dxa"/>
          <w:jc w:val="center"/>
        </w:trPr>
        <w:tc>
          <w:tcPr>
            <w:tcW w:w="13230" w:type="dxa"/>
            <w:gridSpan w:val="3"/>
            <w:tcBorders>
              <w:top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sz w:val="18"/>
                <w:szCs w:val="18"/>
              </w:rPr>
              <w:t> </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Time of Observation/ Task Completion </w:t>
            </w:r>
          </w:p>
        </w:tc>
      </w:tr>
      <w:tr w:rsidR="000A78AA">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4.1</w:t>
            </w:r>
            <w:r>
              <w:rPr>
                <w:rFonts w:ascii="Arial" w:hAnsi="Arial" w:cs="Arial"/>
                <w:sz w:val="18"/>
                <w:szCs w:val="18"/>
              </w:rPr>
              <w:br/>
              <w:t>(n/a)</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Selection of respiratory protection.</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Hazards encountered (e.g., hazard class, physical state)</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CBRNE certification</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Tasks to be performed</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Capabilities of the user(s)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4.2</w:t>
            </w:r>
            <w:r>
              <w:rPr>
                <w:rFonts w:ascii="Arial" w:hAnsi="Arial" w:cs="Arial"/>
                <w:sz w:val="18"/>
                <w:szCs w:val="18"/>
              </w:rPr>
              <w:br/>
              <w:t>(n/a)</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Selection of skin protection.</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Hazards encountered (e.g., hazard class, physical state)</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CBRNE certification</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Tasks to be performed</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Capabilities of the user(s)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4.3</w:t>
            </w:r>
            <w:r>
              <w:rPr>
                <w:rFonts w:ascii="Arial" w:hAnsi="Arial" w:cs="Arial"/>
                <w:sz w:val="18"/>
                <w:szCs w:val="18"/>
              </w:rPr>
              <w:br/>
              <w:t>(n/a)</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Discussion of safety issues and emergency procedures.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Command level discussion</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Unit level (WMD/HM Response Team)</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0A78AA">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rPr>
              <w:t xml:space="preserve">Activity 6: Implement Response Objectives </w:t>
            </w:r>
          </w:p>
        </w:tc>
      </w:tr>
      <w:tr w:rsidR="000A78AA">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Implement the best available WMD/HM-related strategic goals and tactical objectives which will produce the most favorable outcome, as identified in the Incident Action Plan. </w:t>
            </w:r>
          </w:p>
        </w:tc>
      </w:tr>
      <w:tr w:rsidR="000A78AA">
        <w:trPr>
          <w:cantSplit/>
          <w:tblCellSpacing w:w="0" w:type="dxa"/>
          <w:jc w:val="center"/>
        </w:trPr>
        <w:tc>
          <w:tcPr>
            <w:tcW w:w="13230" w:type="dxa"/>
            <w:gridSpan w:val="3"/>
            <w:tcBorders>
              <w:top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Time of Observation/ Task Completion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6.1</w:t>
            </w:r>
            <w:r>
              <w:rPr>
                <w:rFonts w:ascii="Arial" w:hAnsi="Arial" w:cs="Arial"/>
                <w:sz w:val="18"/>
                <w:szCs w:val="18"/>
              </w:rPr>
              <w:br/>
              <w:t>(Res.B2b 6.1)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Determine the nature and priority of rescue operations and the numbers involved.</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People who will be immediately exposed and harmed as the situation gets worse (e.g., personnel inside of a contaminated environment without any PPE)</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Victims who have been exposed to the WMD/HM and who are disoriented or disabled from its effects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Victims who have been exposed to the WMD/HM and who require physical extrication (i.e., technical rescue operations)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6.2</w:t>
            </w:r>
            <w:r>
              <w:rPr>
                <w:rFonts w:ascii="Arial" w:hAnsi="Arial" w:cs="Arial"/>
                <w:sz w:val="18"/>
                <w:szCs w:val="18"/>
              </w:rPr>
              <w:br/>
              <w:t>(Res.B2b 6.1.1)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Identify personnel and equipment requirements to initiate rescue operations.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Rescuer PPE and safety</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Number of rescuers, including team operations, back-up/RIT capabilities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Decon support, as appropriate</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Command and Safety approval to initiate rescue operations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6.3</w:t>
            </w:r>
            <w:r>
              <w:rPr>
                <w:rFonts w:ascii="Arial" w:hAnsi="Arial" w:cs="Arial"/>
                <w:sz w:val="18"/>
                <w:szCs w:val="18"/>
              </w:rPr>
              <w:br/>
              <w:t>(Res.B2b 6.2)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Implement safe and effective tactics to accomplish rescue operation objectives.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Monitor and assess the effectiveness of rescue operations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6.4</w:t>
            </w:r>
            <w:r>
              <w:rPr>
                <w:rFonts w:ascii="Arial" w:hAnsi="Arial" w:cs="Arial"/>
                <w:sz w:val="18"/>
                <w:szCs w:val="18"/>
              </w:rPr>
              <w:br/>
              <w:t>(Res.B2b 6.3.2)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Implement safe and effective tactics to accomplish product/agent control objectives.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Offensive versus defensive operations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Spill control/confinement tactics - actions taken to confine release to a limited area</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Leak control/containment tactics - actions taken to contain or keep a material within its container</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Fire control operations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6.5</w:t>
            </w:r>
            <w:r>
              <w:rPr>
                <w:rFonts w:ascii="Arial" w:hAnsi="Arial" w:cs="Arial"/>
                <w:sz w:val="18"/>
                <w:szCs w:val="18"/>
              </w:rPr>
              <w:br/>
              <w:t>(Res.B2b 6.3.3)</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Implement decontamination tactics to support rescue and product/agent control objectives (see Activity 7).</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45"/>
        <w:gridCol w:w="8269"/>
        <w:gridCol w:w="4116"/>
      </w:tblGrid>
      <w:tr w:rsidR="000A78AA">
        <w:trPr>
          <w:tblCellSpacing w:w="0" w:type="dxa"/>
          <w:jc w:val="center"/>
        </w:trPr>
        <w:tc>
          <w:tcPr>
            <w:tcW w:w="20765"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rPr>
              <w:t xml:space="preserve">Activity 7: Hazardous Material Response Overview </w:t>
            </w:r>
          </w:p>
        </w:tc>
      </w:tr>
      <w:tr w:rsidR="000A78AA">
        <w:trPr>
          <w:tblCellSpacing w:w="0" w:type="dxa"/>
          <w:jc w:val="center"/>
        </w:trPr>
        <w:tc>
          <w:tcPr>
            <w:tcW w:w="20765"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Identify and mitigate Hazmat exposure. </w:t>
            </w:r>
          </w:p>
        </w:tc>
      </w:tr>
      <w:tr w:rsidR="000A78AA">
        <w:trPr>
          <w:tblCellSpacing w:w="0" w:type="dxa"/>
          <w:jc w:val="center"/>
        </w:trPr>
        <w:tc>
          <w:tcPr>
            <w:tcW w:w="20765" w:type="dxa"/>
            <w:gridSpan w:val="3"/>
            <w:tcBorders>
              <w:top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sz w:val="18"/>
                <w:szCs w:val="18"/>
              </w:rPr>
              <w:t> </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7.1</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Did the Hazmat officer conduct periodic status briefings?</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 7.2</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Did the Hazmat officer obtain exit briefings from entry team members and ask for recommendations to improve problem solving and decision making?</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7.3</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Did the Hazmat officer understand and control radiation exposure at the incident scene?</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 7.4</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Did the Hazmat officer coordinate actions with appropriate contacts?  (Safety Officer, Incident Commander, Radiation Authority)</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7.5</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Were accurate incident command report forms, records and logs kept?</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7.6</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tabs>
                <w:tab w:val="left" w:pos="0"/>
              </w:tabs>
              <w:ind w:hanging="720"/>
              <w:rPr>
                <w:rFonts w:ascii="Arial" w:hAnsi="Arial" w:cs="Arial"/>
                <w:sz w:val="18"/>
                <w:szCs w:val="18"/>
              </w:rPr>
            </w:pPr>
            <w:r>
              <w:rPr>
                <w:rFonts w:ascii="Arial" w:hAnsi="Arial" w:cs="Arial"/>
                <w:sz w:val="18"/>
                <w:szCs w:val="18"/>
              </w:rPr>
              <w:t>Did the    Did the entry team personnel provide a clear picture of the incident scene.</w:t>
            </w:r>
          </w:p>
          <w:p w:rsidR="000A78AA" w:rsidRDefault="000A78AA">
            <w:pPr>
              <w:tabs>
                <w:tab w:val="left" w:pos="0"/>
              </w:tabs>
              <w:ind w:hanging="720"/>
              <w:rPr>
                <w:rFonts w:ascii="Arial" w:hAnsi="Arial" w:cs="Arial"/>
                <w:sz w:val="18"/>
                <w:szCs w:val="18"/>
              </w:rPr>
            </w:pPr>
            <w:r>
              <w:rPr>
                <w:rFonts w:ascii="Arial" w:hAnsi="Arial" w:cs="Arial"/>
                <w:sz w:val="18"/>
                <w:szCs w:val="18"/>
              </w:rPr>
              <w:t>(i.e. l       i.e. location of the spill, fire, injured persons, location of command post, location of boundaries and or barricades?</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7.7</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Were the hot / war / cold zones properly identified to restrict unauthorized personnel access?</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7.8</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Did the command staff / Hazmat officer evaluate radiological conditions using local indications or survey instruments to include the following:</w:t>
            </w:r>
          </w:p>
          <w:p w:rsidR="000A78AA" w:rsidRDefault="000A78AA">
            <w:pPr>
              <w:ind w:left="720" w:hanging="720"/>
              <w:rPr>
                <w:rFonts w:ascii="Arial" w:hAnsi="Arial" w:cs="Arial"/>
                <w:sz w:val="18"/>
                <w:szCs w:val="18"/>
              </w:rPr>
            </w:pPr>
            <w:r>
              <w:rPr>
                <w:rFonts w:ascii="Arial" w:hAnsi="Arial" w:cs="Arial"/>
                <w:sz w:val="18"/>
                <w:szCs w:val="18"/>
              </w:rPr>
              <w:t xml:space="preserve">          Airborne activity  (if necessary)</w:t>
            </w:r>
          </w:p>
          <w:p w:rsidR="000A78AA" w:rsidRDefault="000A78AA">
            <w:pPr>
              <w:ind w:left="720" w:hanging="720"/>
              <w:rPr>
                <w:rFonts w:ascii="Arial" w:hAnsi="Arial" w:cs="Arial"/>
                <w:sz w:val="18"/>
                <w:szCs w:val="18"/>
              </w:rPr>
            </w:pPr>
            <w:r>
              <w:rPr>
                <w:rFonts w:ascii="Arial" w:hAnsi="Arial" w:cs="Arial"/>
                <w:sz w:val="18"/>
                <w:szCs w:val="18"/>
              </w:rPr>
              <w:t xml:space="preserve">          Area radiation levels  (dose rates)</w:t>
            </w:r>
          </w:p>
          <w:p w:rsidR="000A78AA" w:rsidRDefault="000A78AA">
            <w:pPr>
              <w:ind w:left="720" w:hanging="720"/>
              <w:rPr>
                <w:rFonts w:ascii="Arial" w:hAnsi="Arial" w:cs="Arial"/>
                <w:sz w:val="18"/>
                <w:szCs w:val="18"/>
              </w:rPr>
            </w:pPr>
            <w:r>
              <w:rPr>
                <w:rFonts w:ascii="Arial" w:hAnsi="Arial" w:cs="Arial"/>
                <w:sz w:val="18"/>
                <w:szCs w:val="18"/>
              </w:rPr>
              <w:t xml:space="preserve">          Contamination levels</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7.9</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Did the command staff Hazmat officer periodically re-verify established boundaries were still safe by conducting additional surveys for radioactivity and contamination?</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7.10</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Was appropriate monitoring equipment used in conjunction with response guidelines to determine response zones?</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7.11</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Were survey results properly reported to the Hazmat officer and command staff?</w:t>
            </w:r>
          </w:p>
          <w:p w:rsidR="000A78AA" w:rsidRDefault="000A78AA">
            <w:pPr>
              <w:ind w:left="720" w:hanging="720"/>
              <w:rPr>
                <w:rFonts w:ascii="Arial" w:hAnsi="Arial" w:cs="Arial"/>
                <w:sz w:val="18"/>
                <w:szCs w:val="18"/>
              </w:rPr>
            </w:pPr>
            <w:r>
              <w:rPr>
                <w:rFonts w:ascii="Arial" w:hAnsi="Arial" w:cs="Arial"/>
                <w:sz w:val="18"/>
                <w:szCs w:val="18"/>
              </w:rPr>
              <w:t xml:space="preserve">       Contamination / CPM:</w:t>
            </w:r>
          </w:p>
          <w:p w:rsidR="000A78AA" w:rsidRDefault="000A78AA">
            <w:pPr>
              <w:ind w:left="720" w:hanging="720"/>
              <w:rPr>
                <w:rFonts w:ascii="Arial" w:hAnsi="Arial" w:cs="Arial"/>
                <w:sz w:val="18"/>
                <w:szCs w:val="18"/>
              </w:rPr>
            </w:pPr>
            <w:r>
              <w:rPr>
                <w:rFonts w:ascii="Arial" w:hAnsi="Arial" w:cs="Arial"/>
                <w:sz w:val="18"/>
                <w:szCs w:val="18"/>
              </w:rPr>
              <w:t xml:space="preserve">        Radiation / mrem   </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7.12</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Was the incident scene continuously monitored to ensure no changes in scene conditions?</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7.13</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Did entry teams select the proper type of instrument / detector for the type of monitoring tasks assigned?</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7.14</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Did the entry teams conduct instrument pre-operational checks?</w:t>
            </w:r>
          </w:p>
          <w:p w:rsidR="000A78AA" w:rsidRDefault="000A78AA">
            <w:pPr>
              <w:ind w:left="720" w:hanging="720"/>
              <w:rPr>
                <w:rFonts w:ascii="Arial" w:hAnsi="Arial" w:cs="Arial"/>
                <w:sz w:val="18"/>
                <w:szCs w:val="18"/>
              </w:rPr>
            </w:pPr>
            <w:r>
              <w:rPr>
                <w:rFonts w:ascii="Arial" w:hAnsi="Arial" w:cs="Arial"/>
                <w:sz w:val="18"/>
                <w:szCs w:val="18"/>
              </w:rPr>
              <w:t xml:space="preserve">       Instruments powered up properly</w:t>
            </w:r>
          </w:p>
          <w:p w:rsidR="000A78AA" w:rsidRDefault="000A78AA">
            <w:pPr>
              <w:ind w:left="720" w:hanging="720"/>
              <w:rPr>
                <w:rFonts w:ascii="Arial" w:hAnsi="Arial" w:cs="Arial"/>
                <w:sz w:val="18"/>
                <w:szCs w:val="18"/>
              </w:rPr>
            </w:pPr>
            <w:r>
              <w:rPr>
                <w:rFonts w:ascii="Arial" w:hAnsi="Arial" w:cs="Arial"/>
                <w:sz w:val="18"/>
                <w:szCs w:val="18"/>
              </w:rPr>
              <w:t xml:space="preserve">       Battery check</w:t>
            </w:r>
          </w:p>
          <w:p w:rsidR="000A78AA" w:rsidRDefault="000A78AA">
            <w:pPr>
              <w:ind w:left="720" w:hanging="720"/>
              <w:rPr>
                <w:rFonts w:ascii="Arial" w:hAnsi="Arial" w:cs="Arial"/>
                <w:sz w:val="18"/>
                <w:szCs w:val="18"/>
              </w:rPr>
            </w:pPr>
            <w:r>
              <w:rPr>
                <w:rFonts w:ascii="Arial" w:hAnsi="Arial" w:cs="Arial"/>
                <w:sz w:val="18"/>
                <w:szCs w:val="18"/>
              </w:rPr>
              <w:t xml:space="preserve">       Source check</w:t>
            </w:r>
          </w:p>
          <w:p w:rsidR="000A78AA" w:rsidRDefault="000A78AA">
            <w:pPr>
              <w:ind w:left="720" w:hanging="720"/>
              <w:rPr>
                <w:rFonts w:ascii="Arial" w:hAnsi="Arial" w:cs="Arial"/>
                <w:sz w:val="18"/>
                <w:szCs w:val="18"/>
              </w:rPr>
            </w:pPr>
            <w:r>
              <w:rPr>
                <w:rFonts w:ascii="Arial" w:hAnsi="Arial" w:cs="Arial"/>
                <w:sz w:val="18"/>
                <w:szCs w:val="18"/>
              </w:rPr>
              <w:t xml:space="preserve">       Check calibration date</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7.15</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Did entry teams properly protect (sleeve, wrap or bag) survey instruments?</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7.16</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Did entry team responders use correct radiological survey techniques?</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7.17</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Did one of the entry teams retrieve the shipping papers?</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7.18</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Did entry teams perform radioactive material package accountability using the shipping papers?</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 7.19</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Were radioactive material package markings and labels properly read and the information on the packages properly relayed to the Hazmat officer or command staff?</w:t>
            </w:r>
          </w:p>
        </w:tc>
        <w:tc>
          <w:tcPr>
            <w:tcW w:w="464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20"/>
        <w:gridCol w:w="8288"/>
        <w:gridCol w:w="4122"/>
      </w:tblGrid>
      <w:tr w:rsidR="000A78AA">
        <w:trPr>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rPr>
              <w:t xml:space="preserve">Activity  8: Decontamination </w:t>
            </w:r>
          </w:p>
        </w:tc>
      </w:tr>
      <w:tr w:rsidR="000A78AA">
        <w:trPr>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Conduct onsite decontamination activities. </w:t>
            </w:r>
          </w:p>
        </w:tc>
      </w:tr>
      <w:tr w:rsidR="000A78AA">
        <w:trPr>
          <w:tblCellSpacing w:w="0" w:type="dxa"/>
          <w:jc w:val="center"/>
        </w:trPr>
        <w:tc>
          <w:tcPr>
            <w:tcW w:w="13230" w:type="dxa"/>
            <w:gridSpan w:val="3"/>
            <w:tcBorders>
              <w:top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sz w:val="18"/>
                <w:szCs w:val="18"/>
              </w:rPr>
              <w:t> </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b/>
                <w:bCs/>
                <w:sz w:val="18"/>
                <w:szCs w:val="18"/>
              </w:rPr>
            </w:pPr>
            <w:r>
              <w:rPr>
                <w:rFonts w:ascii="Arial" w:hAnsi="Arial" w:cs="Arial"/>
                <w:b/>
                <w:bCs/>
                <w:sz w:val="18"/>
                <w:szCs w:val="18"/>
              </w:rPr>
              <w:t>Task /Observation Keys</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8.1</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ind w:left="720" w:hanging="720"/>
              <w:rPr>
                <w:rFonts w:ascii="Arial" w:hAnsi="Arial" w:cs="Arial"/>
                <w:sz w:val="18"/>
                <w:szCs w:val="18"/>
              </w:rPr>
            </w:pPr>
            <w:r>
              <w:rPr>
                <w:rFonts w:ascii="Arial" w:hAnsi="Arial" w:cs="Arial"/>
                <w:sz w:val="18"/>
                <w:szCs w:val="18"/>
              </w:rPr>
              <w:t>Were adequate supplies available to perform the decontamination</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8.2 </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Was the decontamination corridor properly set up?</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8.3</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Identify which type of decontamination was used on patients and responders</w:t>
            </w:r>
          </w:p>
          <w:p w:rsidR="000A78AA" w:rsidRDefault="000A78AA">
            <w:pPr>
              <w:rPr>
                <w:rFonts w:ascii="Arial" w:hAnsi="Arial" w:cs="Arial"/>
                <w:sz w:val="18"/>
                <w:szCs w:val="18"/>
              </w:rPr>
            </w:pPr>
            <w:r>
              <w:rPr>
                <w:rFonts w:ascii="Arial" w:hAnsi="Arial" w:cs="Arial"/>
                <w:sz w:val="18"/>
                <w:szCs w:val="18"/>
              </w:rPr>
              <w:t xml:space="preserve">          Responders:  (dry or wet)</w:t>
            </w:r>
          </w:p>
          <w:p w:rsidR="000A78AA" w:rsidRDefault="000A78AA">
            <w:pPr>
              <w:ind w:left="720" w:hanging="720"/>
              <w:rPr>
                <w:rFonts w:ascii="Arial" w:hAnsi="Arial" w:cs="Arial"/>
                <w:sz w:val="18"/>
                <w:szCs w:val="18"/>
              </w:rPr>
            </w:pPr>
            <w:r>
              <w:rPr>
                <w:rFonts w:ascii="Arial" w:hAnsi="Arial" w:cs="Arial"/>
                <w:sz w:val="18"/>
                <w:szCs w:val="18"/>
              </w:rPr>
              <w:t xml:space="preserve">          Patients:  (gross or grab and go) </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8.4</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Were precautions taken to prevent the spread of contamination</w:t>
            </w:r>
          </w:p>
          <w:p w:rsidR="000A78AA" w:rsidRDefault="000A78AA">
            <w:pPr>
              <w:rPr>
                <w:rFonts w:ascii="Arial" w:hAnsi="Arial" w:cs="Arial"/>
                <w:sz w:val="18"/>
                <w:szCs w:val="18"/>
              </w:rPr>
            </w:pPr>
            <w:r>
              <w:rPr>
                <w:rFonts w:ascii="Arial" w:hAnsi="Arial" w:cs="Arial"/>
                <w:sz w:val="18"/>
                <w:szCs w:val="18"/>
              </w:rPr>
              <w:t xml:space="preserve">          Did responders wear numerous pairs and frequently change medical exam gloves?</w:t>
            </w:r>
          </w:p>
          <w:p w:rsidR="000A78AA" w:rsidRDefault="000A78AA">
            <w:pPr>
              <w:ind w:left="720" w:hanging="720"/>
              <w:rPr>
                <w:rFonts w:ascii="Arial" w:hAnsi="Arial" w:cs="Arial"/>
                <w:sz w:val="18"/>
                <w:szCs w:val="18"/>
              </w:rPr>
            </w:pPr>
            <w:r>
              <w:rPr>
                <w:rFonts w:ascii="Arial" w:hAnsi="Arial" w:cs="Arial"/>
                <w:sz w:val="18"/>
                <w:szCs w:val="18"/>
              </w:rPr>
              <w:t xml:space="preserve">          Were patients gross decontaminated and double blanket wrapped?</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8.5 </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Were contaminated items properly retained inside the hot zone or decontamination corridor?</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8.6</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If radiological survey instruments were used, did decontamination corridor workers use the correct radiological survey instrument and were proper techniques used to survey responders?</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8.7</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b/>
                <w:bCs/>
                <w:sz w:val="18"/>
                <w:szCs w:val="18"/>
              </w:rPr>
            </w:pPr>
            <w:r>
              <w:rPr>
                <w:rFonts w:ascii="Arial" w:hAnsi="Arial" w:cs="Arial"/>
                <w:sz w:val="18"/>
                <w:szCs w:val="18"/>
              </w:rPr>
              <w:t>Did decontamination corridor workers monitor</w:t>
            </w:r>
            <w:r>
              <w:rPr>
                <w:rFonts w:ascii="Arial" w:hAnsi="Arial" w:cs="Arial"/>
                <w:b/>
                <w:bCs/>
                <w:sz w:val="18"/>
                <w:szCs w:val="18"/>
              </w:rPr>
              <w:t xml:space="preserve"> </w:t>
            </w:r>
            <w:r>
              <w:rPr>
                <w:rFonts w:ascii="Arial" w:hAnsi="Arial" w:cs="Arial"/>
                <w:sz w:val="18"/>
                <w:szCs w:val="18"/>
              </w:rPr>
              <w:t>background radiation levels for changes throughout the decontamination process?</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8.8</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Was the decontamination corridor surveyed for radioactive contamination following completion of the decontamination activities?</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8.9</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Was potentially radioactive waste created during the decontamination process properly marked and disposed of after the incident?</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8.10</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 xml:space="preserve">Were affected personnel segregated from unaffected personnel until the extent of personnel contamination could be determined? </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8.11</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Were personnel in the affected area surveyed for radioactive contamination with primary attention provided to any injured personnel?</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8.12</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If victims or responders were decontaminated, were the results / status documented and reported to the Incident Commander and Radiation Authority?</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9.13</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Was decontamination performed in a timely manner?</w:t>
            </w:r>
          </w:p>
        </w:tc>
        <w:tc>
          <w:tcPr>
            <w:tcW w:w="4122" w:type="dxa"/>
            <w:tcBorders>
              <w:top w:val="outset" w:sz="6" w:space="0" w:color="auto"/>
              <w:left w:val="outset" w:sz="6" w:space="0" w:color="auto"/>
              <w:bottom w:val="outset" w:sz="6" w:space="0" w:color="auto"/>
            </w:tcBorders>
            <w:shd w:val="clear" w:color="auto" w:fill="F7F6F3"/>
          </w:tcPr>
          <w:p w:rsidR="000A78AA" w:rsidRDefault="000A78AA">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0A78AA">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rPr>
              <w:t xml:space="preserve">Activity 10: Decontamination and Clean-Up/Recovery Operations </w:t>
            </w:r>
          </w:p>
        </w:tc>
      </w:tr>
      <w:tr w:rsidR="000A78AA">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arrival on-scene and with the requisite equipment, initiate response operations to reduce the level of contamination on-scene, minimize the potential for secondary contamination beyond the incident scene, and ensure an effective transition to clean-up and recovery operations. </w:t>
            </w:r>
          </w:p>
        </w:tc>
      </w:tr>
      <w:tr w:rsidR="000A78AA">
        <w:trPr>
          <w:cantSplit/>
          <w:tblCellSpacing w:w="0" w:type="dxa"/>
          <w:jc w:val="center"/>
        </w:trPr>
        <w:tc>
          <w:tcPr>
            <w:tcW w:w="13230" w:type="dxa"/>
            <w:gridSpan w:val="3"/>
            <w:tcBorders>
              <w:top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Time of Observation/ Task Completion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10.1</w:t>
            </w:r>
            <w:r>
              <w:rPr>
                <w:rFonts w:ascii="Arial" w:hAnsi="Arial" w:cs="Arial"/>
                <w:sz w:val="18"/>
                <w:szCs w:val="18"/>
              </w:rPr>
              <w:br/>
              <w:t>(Res.B2b 8.2)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Identify the type of contaminants, nature of response operations and the required type / level of decon operations.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Emergency decon</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Mass decon</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Technical decon - injured, contaminated. May be ambulatory (walking) or non-ambulatory (non-walking)</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Technical decon - response personnel</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Equipment decon</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Other decon scenarios (e.g., human remains, pet/animal decon)</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10.2</w:t>
            </w:r>
            <w:r>
              <w:rPr>
                <w:rFonts w:ascii="Arial" w:hAnsi="Arial" w:cs="Arial"/>
                <w:sz w:val="18"/>
                <w:szCs w:val="18"/>
              </w:rPr>
              <w:br/>
              <w:t>(Res.B2b 8.4)</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Implement emergency decon operations.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Life-threatening situation that requires some type of immediate decon</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Decon site selection based upon incident requirements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Implement procedures to minimize the potential for secondary contamination beyond the incident scene</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10.3</w:t>
            </w:r>
            <w:r>
              <w:rPr>
                <w:rFonts w:ascii="Arial" w:hAnsi="Arial" w:cs="Arial"/>
                <w:sz w:val="18"/>
                <w:szCs w:val="18"/>
              </w:rPr>
              <w:br/>
              <w:t>(Res.B2b 9.2.4)</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Coordinate with environmental authorities to ensure the appropriate decon area clean-up and disposal of waste materials generated by decon operations.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In accordance with applicable Federal, State or local Environmental Protection Agency (EPA) regulations</w:t>
            </w:r>
          </w:p>
        </w:tc>
        <w:tc>
          <w:tcPr>
            <w:tcW w:w="4672"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1"/>
        <w:gridCol w:w="7538"/>
        <w:gridCol w:w="4671"/>
      </w:tblGrid>
      <w:tr w:rsidR="000A78AA">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rPr>
              <w:t xml:space="preserve">Activity 11: Terminate the Incident </w:t>
            </w:r>
          </w:p>
        </w:tc>
      </w:tr>
      <w:tr w:rsidR="000A78AA">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Termination of emergency response activities and the initiation of post-emergency response operations (PERO), including transfer of command, restoration of supplies and equipment and post-incident administrative activities. </w:t>
            </w:r>
          </w:p>
        </w:tc>
      </w:tr>
      <w:tr w:rsidR="000A78AA">
        <w:trPr>
          <w:cantSplit/>
          <w:tblCellSpacing w:w="0" w:type="dxa"/>
          <w:jc w:val="center"/>
        </w:trPr>
        <w:tc>
          <w:tcPr>
            <w:tcW w:w="13230" w:type="dxa"/>
            <w:gridSpan w:val="3"/>
            <w:tcBorders>
              <w:top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sz w:val="18"/>
                <w:szCs w:val="18"/>
              </w:rPr>
              <w:t> </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1"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b/>
                <w:bCs/>
                <w:sz w:val="18"/>
                <w:szCs w:val="18"/>
              </w:rPr>
              <w:t>Time of Observation/ Task Completion </w:t>
            </w:r>
          </w:p>
        </w:tc>
      </w:tr>
      <w:tr w:rsidR="000A78AA">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11.1</w:t>
            </w:r>
            <w:r>
              <w:rPr>
                <w:rFonts w:ascii="Arial" w:hAnsi="Arial" w:cs="Arial"/>
                <w:sz w:val="18"/>
                <w:szCs w:val="18"/>
              </w:rPr>
              <w:br/>
              <w:t>(Res.B2b 10.4)</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Conduct an incident debriefing for on-scene personnel.</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Ensure documentation of any health exposures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Critical Incident Stress debriefing, as appropriate</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Equipment and apparatus exposure review</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Point-of-contact for post-incident issues</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Identify problems requiring immediate action</w:t>
            </w:r>
          </w:p>
        </w:tc>
        <w:tc>
          <w:tcPr>
            <w:tcW w:w="4671"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11.2</w:t>
            </w:r>
            <w:r>
              <w:rPr>
                <w:rFonts w:ascii="Arial" w:hAnsi="Arial" w:cs="Arial"/>
                <w:sz w:val="18"/>
                <w:szCs w:val="18"/>
              </w:rPr>
              <w:br/>
              <w:t>(Res.B2b 10.1)</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Inventory WMD/HM equipment cache and restore to service.</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Conduct post-incident inventory of WMD/HM supplies and equipment</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Acquire required supplies and equipment</w:t>
            </w:r>
          </w:p>
          <w:p w:rsidR="000A78AA" w:rsidRDefault="000A78AA" w:rsidP="00337021">
            <w:pPr>
              <w:pStyle w:val="bullet2"/>
              <w:numPr>
                <w:ilvl w:val="0"/>
                <w:numId w:val="17"/>
              </w:numPr>
              <w:tabs>
                <w:tab w:val="clear" w:pos="360"/>
                <w:tab w:val="num" w:pos="418"/>
              </w:tabs>
              <w:spacing w:line="240" w:lineRule="auto"/>
              <w:ind w:left="418"/>
              <w:rPr>
                <w:rFonts w:ascii="Arial" w:hAnsi="Arial" w:cs="Arial"/>
              </w:rPr>
            </w:pPr>
            <w:r>
              <w:rPr>
                <w:rFonts w:ascii="Arial" w:hAnsi="Arial" w:cs="Arial"/>
              </w:rPr>
              <w:t>Operational capability restored</w:t>
            </w:r>
          </w:p>
        </w:tc>
        <w:tc>
          <w:tcPr>
            <w:tcW w:w="4671"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11.3</w:t>
            </w:r>
            <w:r>
              <w:rPr>
                <w:rFonts w:ascii="Arial" w:hAnsi="Arial" w:cs="Arial"/>
                <w:sz w:val="18"/>
                <w:szCs w:val="18"/>
              </w:rPr>
              <w:br/>
              <w:t>(Res.B2b 10.4.2)</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Conduct an incident critique for incident responders.</w:t>
            </w:r>
          </w:p>
        </w:tc>
        <w:tc>
          <w:tcPr>
            <w:tcW w:w="4671" w:type="dxa"/>
            <w:tcBorders>
              <w:top w:val="outset" w:sz="6" w:space="0" w:color="auto"/>
              <w:left w:val="outset" w:sz="6" w:space="0" w:color="auto"/>
              <w:bottom w:val="outset" w:sz="6" w:space="0" w:color="auto"/>
            </w:tcBorders>
            <w:shd w:val="clear" w:color="auto" w:fill="F7F6F3"/>
          </w:tcPr>
          <w:p w:rsidR="000A78AA" w:rsidRDefault="000A78AA">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A0" w:firstRow="1" w:lastRow="0" w:firstColumn="1" w:lastColumn="0" w:noHBand="0" w:noVBand="0"/>
      </w:tblPr>
      <w:tblGrid>
        <w:gridCol w:w="1320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WMD/HazMat Response and Decontamination</w:t>
            </w:r>
            <w:r>
              <w:rPr>
                <w:rFonts w:ascii="Arial" w:hAnsi="Arial" w:cs="Arial"/>
                <w:sz w:val="18"/>
                <w:szCs w:val="18"/>
              </w:rPr>
              <w:t> </w:t>
            </w:r>
          </w:p>
          <w:p w:rsidR="000A78AA" w:rsidRDefault="000A78AA">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0A78AA" w:rsidRDefault="000A78AA">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0A78AA" w:rsidRDefault="000A78AA">
                  <w:pPr>
                    <w:pStyle w:val="NormalWeb"/>
                    <w:rPr>
                      <w:rFonts w:ascii="Arial" w:hAnsi="Arial" w:cs="Arial"/>
                      <w:sz w:val="18"/>
                      <w:szCs w:val="18"/>
                    </w:rPr>
                  </w:pPr>
                  <w:r>
                    <w:rPr>
                      <w:rFonts w:ascii="Arial" w:hAnsi="Arial" w:cs="Arial"/>
                      <w:sz w:val="18"/>
                      <w:szCs w:val="18"/>
                    </w:rPr>
                    <w:t>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0A78AA" w:rsidRDefault="000A78AA">
                  <w:pPr>
                    <w:pStyle w:val="NormalWeb"/>
                    <w:rPr>
                      <w:rFonts w:ascii="Arial" w:hAnsi="Arial" w:cs="Arial"/>
                      <w:sz w:val="18"/>
                      <w:szCs w:val="18"/>
                    </w:rPr>
                  </w:pPr>
                </w:p>
              </w:tc>
            </w:tr>
          </w:tbl>
          <w:p w:rsidR="000A78AA" w:rsidRDefault="000A78AA">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 xml:space="preserve">Evaluator Observations: </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1. Observation Title:</w:t>
                        </w:r>
                      </w:p>
                      <w:p w:rsidR="000A78AA" w:rsidRDefault="000A78AA">
                        <w:pPr>
                          <w:pStyle w:val="NormalWeb"/>
                          <w:rPr>
                            <w:rFonts w:ascii="Arial" w:hAnsi="Arial" w:cs="Arial"/>
                            <w:sz w:val="18"/>
                            <w:szCs w:val="18"/>
                          </w:rPr>
                        </w:pPr>
                        <w:r>
                          <w:rPr>
                            <w:rFonts w:ascii="Arial" w:hAnsi="Arial" w:cs="Arial"/>
                            <w:b/>
                            <w:bCs/>
                            <w:sz w:val="18"/>
                            <w:szCs w:val="18"/>
                          </w:rPr>
                          <w:t>Related Activity:</w:t>
                        </w:r>
                      </w:p>
                      <w:p w:rsidR="000A78AA" w:rsidRDefault="000A78AA">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0A78AA" w:rsidRDefault="000A78AA">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0A78AA" w:rsidRDefault="000A78AA">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0A78AA" w:rsidRDefault="000A78AA">
                        <w:pPr>
                          <w:pStyle w:val="NormalWeb"/>
                          <w:rPr>
                            <w:rFonts w:ascii="Arial" w:hAnsi="Arial" w:cs="Arial"/>
                            <w:b/>
                            <w:bCs/>
                            <w:sz w:val="18"/>
                            <w:szCs w:val="18"/>
                          </w:rPr>
                        </w:pPr>
                      </w:p>
                      <w:p w:rsidR="000A78AA" w:rsidRDefault="000A78AA">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0A78AA" w:rsidRDefault="000A78AA">
                        <w:pPr>
                          <w:pStyle w:val="NormalWeb"/>
                          <w:rPr>
                            <w:rFonts w:ascii="Arial" w:hAnsi="Arial" w:cs="Arial"/>
                            <w:sz w:val="18"/>
                            <w:szCs w:val="18"/>
                          </w:rPr>
                        </w:pPr>
                        <w:r>
                          <w:rPr>
                            <w:rFonts w:ascii="Arial" w:hAnsi="Arial" w:cs="Arial"/>
                            <w:sz w:val="18"/>
                            <w:szCs w:val="18"/>
                          </w:rPr>
                          <w:t> </w:t>
                        </w:r>
                      </w:p>
                    </w:tc>
                  </w:tr>
                </w:tbl>
                <w:p w:rsidR="000A78AA" w:rsidRDefault="000A78AA">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1. Observation Title:</w:t>
                        </w:r>
                      </w:p>
                      <w:p w:rsidR="000A78AA" w:rsidRDefault="000A78AA">
                        <w:pPr>
                          <w:pStyle w:val="NormalWeb"/>
                          <w:rPr>
                            <w:rFonts w:ascii="Arial" w:hAnsi="Arial" w:cs="Arial"/>
                            <w:sz w:val="18"/>
                            <w:szCs w:val="18"/>
                          </w:rPr>
                        </w:pPr>
                        <w:r>
                          <w:rPr>
                            <w:rFonts w:ascii="Arial" w:hAnsi="Arial" w:cs="Arial"/>
                            <w:b/>
                            <w:bCs/>
                            <w:sz w:val="18"/>
                            <w:szCs w:val="18"/>
                          </w:rPr>
                          <w:t>Related Activity:</w:t>
                        </w:r>
                      </w:p>
                      <w:p w:rsidR="000A78AA" w:rsidRDefault="000A78AA">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0A78AA" w:rsidRDefault="000A78AA">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0A78AA" w:rsidRDefault="000A78AA">
                        <w:pPr>
                          <w:pStyle w:val="NormalWeb"/>
                          <w:rPr>
                            <w:rFonts w:ascii="Arial" w:hAnsi="Arial" w:cs="Arial"/>
                            <w:b/>
                            <w:bCs/>
                            <w:sz w:val="18"/>
                            <w:szCs w:val="18"/>
                          </w:rPr>
                        </w:pPr>
                      </w:p>
                      <w:p w:rsidR="000A78AA" w:rsidRDefault="000A78AA">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0A78AA" w:rsidRDefault="000A78AA">
                        <w:pPr>
                          <w:pStyle w:val="NormalWeb"/>
                          <w:rPr>
                            <w:rFonts w:ascii="Arial" w:hAnsi="Arial" w:cs="Arial"/>
                            <w:b/>
                            <w:bCs/>
                            <w:sz w:val="18"/>
                            <w:szCs w:val="18"/>
                          </w:rPr>
                        </w:pPr>
                      </w:p>
                      <w:p w:rsidR="000A78AA" w:rsidRDefault="000A78AA">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0A78AA" w:rsidRDefault="000A78AA">
                        <w:pPr>
                          <w:pStyle w:val="NormalWeb"/>
                          <w:rPr>
                            <w:rFonts w:ascii="Arial" w:hAnsi="Arial" w:cs="Arial"/>
                            <w:sz w:val="18"/>
                            <w:szCs w:val="18"/>
                          </w:rPr>
                        </w:pPr>
                        <w:r>
                          <w:rPr>
                            <w:rFonts w:ascii="Arial" w:hAnsi="Arial" w:cs="Arial"/>
                            <w:sz w:val="18"/>
                            <w:szCs w:val="18"/>
                          </w:rPr>
                          <w:t> </w:t>
                        </w:r>
                      </w:p>
                    </w:tc>
                  </w:tr>
                </w:tbl>
                <w:p w:rsidR="000A78AA" w:rsidRDefault="000A78AA">
                  <w:pPr>
                    <w:rPr>
                      <w:rFonts w:ascii="Arial" w:hAnsi="Arial" w:cs="Arial"/>
                      <w:sz w:val="18"/>
                      <w:szCs w:val="18"/>
                    </w:rPr>
                  </w:pPr>
                </w:p>
              </w:tc>
            </w:tr>
          </w:tbl>
          <w:p w:rsidR="000A78AA" w:rsidRDefault="000A78AA">
            <w:pPr>
              <w:rPr>
                <w:rFonts w:ascii="Arial" w:hAnsi="Arial" w:cs="Arial"/>
                <w:sz w:val="18"/>
                <w:szCs w:val="18"/>
              </w:rPr>
            </w:pPr>
          </w:p>
        </w:tc>
      </w:tr>
    </w:tbl>
    <w:p w:rsidR="000A78AA" w:rsidRDefault="000A78AA" w:rsidP="00FB7003">
      <w:pPr>
        <w:pStyle w:val="Footer"/>
        <w:rPr>
          <w:rFonts w:ascii="Arial" w:hAnsi="Arial" w:cs="Arial"/>
          <w:sz w:val="16"/>
          <w:szCs w:val="16"/>
        </w:rPr>
      </w:pPr>
      <w:r>
        <w:rPr>
          <w:rFonts w:ascii="Arial" w:hAnsi="Arial" w:cs="Arial"/>
        </w:rPr>
        <w:tab/>
        <w:t xml:space="preserve"> </w:t>
      </w:r>
    </w:p>
    <w:p w:rsidR="000A78AA" w:rsidRDefault="000A78AA" w:rsidP="00FB7003">
      <w:pPr>
        <w:pStyle w:val="Footer"/>
        <w:sectPr w:rsidR="000A78AA">
          <w:footerReference w:type="default" r:id="rId67"/>
          <w:pgSz w:w="15840" w:h="12240" w:orient="landscape"/>
          <w:pgMar w:top="720" w:right="1440" w:bottom="54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Emergency Public Information and Warning</w:t>
            </w:r>
          </w:p>
        </w:tc>
      </w:tr>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p>
        </w:tc>
      </w:tr>
    </w:tbl>
    <w:p w:rsidR="000A78AA" w:rsidRDefault="000A78AA"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6786"/>
        <w:gridCol w:w="6444"/>
      </w:tblGrid>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Develop, coordinate, and disseminate accurate alerts and emergency information to the media and the public prior to an impending emergency and activate warning systems to notify those most at-risk in the event of an emergency. By refining its ability to disseminate accurate, consistent, timely, and easy-to understand information about emergency response and recovery processes, a jurisdiction can contribute to the well-being of the community during and after an emergency.</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Government agencies and public and private sectors receive and transmit coordinated, prompt, useful, and reliable information regarding threats to their health, safety, and property, through clear, consistent information delivery systems. This information is updated regularly and outlines protective measures that can be taken by individuals and their communities.</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Jurisdiction or Organization: </w:t>
            </w:r>
          </w:p>
        </w:tc>
        <w:tc>
          <w:tcPr>
            <w:tcW w:w="0" w:type="auto"/>
            <w:tcBorders>
              <w:top w:val="outset" w:sz="6" w:space="0" w:color="auto"/>
              <w:left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Operation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 xml:space="preserve">Date: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0A78AA">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181"/>
        <w:gridCol w:w="7377"/>
        <w:gridCol w:w="2336"/>
        <w:gridCol w:w="2336"/>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1: Manage Emergency Public Information and Warnings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need for public notification, provide overall management and coordination of Emergency Public Information and Warning capability.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1.1</w:t>
            </w:r>
            <w:r>
              <w:rPr>
                <w:rFonts w:ascii="Arial" w:hAnsi="Arial" w:cs="Arial"/>
                <w:sz w:val="18"/>
                <w:szCs w:val="18"/>
              </w:rPr>
              <w:br/>
              <w:t>(Res.B.5.1)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Activate plans, procedures, and policies for coordinating, managing, and disseminating public information and warnings. </w:t>
            </w:r>
          </w:p>
          <w:p w:rsidR="000A78AA" w:rsidRDefault="000A78AA" w:rsidP="00FB7003">
            <w:pPr>
              <w:ind w:left="720"/>
              <w:rPr>
                <w:rFonts w:ascii="Arial" w:hAnsi="Arial" w:cs="Arial"/>
                <w:sz w:val="18"/>
                <w:szCs w:val="18"/>
              </w:rPr>
            </w:pPr>
            <w:r>
              <w:rPr>
                <w:rFonts w:ascii="Arial" w:hAnsi="Arial" w:cs="Arial"/>
                <w:i/>
                <w:iCs/>
                <w:sz w:val="18"/>
                <w:szCs w:val="18"/>
              </w:rPr>
              <w:t>- Public information is disseminated according to Incident Action Plan</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activate Public Affairs surge plans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1 hour</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develop initial communications strategy in collaboration with interagency partners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20 minutes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1.2</w:t>
            </w:r>
            <w:r>
              <w:rPr>
                <w:rFonts w:ascii="Arial" w:hAnsi="Arial" w:cs="Arial"/>
                <w:sz w:val="18"/>
                <w:szCs w:val="18"/>
              </w:rPr>
              <w:br/>
              <w:t>(Res.B1f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Identify public information needs of the affected area.</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1.3</w:t>
            </w:r>
            <w:r>
              <w:rPr>
                <w:rFonts w:ascii="Arial" w:hAnsi="Arial" w:cs="Arial"/>
                <w:sz w:val="18"/>
                <w:szCs w:val="18"/>
              </w:rPr>
              <w:br/>
              <w:t>(Res.B1f 3.1.1)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Coordinate internal information programs.</w:t>
            </w:r>
          </w:p>
          <w:p w:rsidR="000A78AA" w:rsidRDefault="000A78AA" w:rsidP="00FB7003">
            <w:pPr>
              <w:ind w:left="720"/>
              <w:rPr>
                <w:rFonts w:ascii="Arial" w:hAnsi="Arial" w:cs="Arial"/>
                <w:sz w:val="18"/>
                <w:szCs w:val="18"/>
              </w:rPr>
            </w:pPr>
            <w:r>
              <w:rPr>
                <w:rFonts w:ascii="Arial" w:hAnsi="Arial" w:cs="Arial"/>
                <w:i/>
                <w:iCs/>
                <w:sz w:val="18"/>
                <w:szCs w:val="18"/>
              </w:rPr>
              <w:t>- Critical incident information is obtained from IC/UC or EOC/IOF staff</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1.4</w:t>
            </w:r>
            <w:r>
              <w:rPr>
                <w:rFonts w:ascii="Arial" w:hAnsi="Arial" w:cs="Arial"/>
                <w:sz w:val="18"/>
                <w:szCs w:val="18"/>
              </w:rPr>
              <w:br/>
              <w:t>(Res.B1f 3.1.2)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Coordinate external information programs. </w:t>
            </w:r>
          </w:p>
          <w:p w:rsidR="000A78AA" w:rsidRDefault="000A78AA" w:rsidP="00FB7003">
            <w:pPr>
              <w:ind w:left="720"/>
              <w:rPr>
                <w:rFonts w:ascii="Arial" w:hAnsi="Arial" w:cs="Arial"/>
                <w:sz w:val="18"/>
                <w:szCs w:val="18"/>
              </w:rPr>
            </w:pPr>
            <w:r>
              <w:rPr>
                <w:rFonts w:ascii="Arial" w:hAnsi="Arial" w:cs="Arial"/>
                <w:i/>
                <w:iCs/>
                <w:sz w:val="18"/>
                <w:szCs w:val="18"/>
              </w:rPr>
              <w:t>- Staff instructed on procedures for release of information</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1.5</w:t>
            </w:r>
            <w:r>
              <w:rPr>
                <w:rFonts w:ascii="Arial" w:hAnsi="Arial" w:cs="Arial"/>
                <w:sz w:val="18"/>
                <w:szCs w:val="18"/>
              </w:rPr>
              <w:br/>
              <w:t>(Res.B1f 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Coordinate public emergency information.</w:t>
            </w:r>
          </w:p>
          <w:p w:rsidR="000A78AA" w:rsidRDefault="000A78AA" w:rsidP="00FB7003">
            <w:pPr>
              <w:ind w:left="720"/>
              <w:rPr>
                <w:rFonts w:ascii="Arial" w:hAnsi="Arial" w:cs="Arial"/>
                <w:sz w:val="18"/>
                <w:szCs w:val="18"/>
              </w:rPr>
            </w:pPr>
            <w:r>
              <w:rPr>
                <w:rFonts w:ascii="Arial" w:hAnsi="Arial" w:cs="Arial"/>
                <w:i/>
                <w:iCs/>
                <w:sz w:val="18"/>
                <w:szCs w:val="18"/>
              </w:rPr>
              <w:t>- Staff instructed on procedures for Protective Action Decisions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971"/>
        <w:gridCol w:w="7588"/>
        <w:gridCol w:w="2385"/>
        <w:gridCol w:w="2286"/>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2: Activate Emergency Public Information, Alert/Warning, and Notification Plans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Activate key personnel, facilities, and procedures.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2.1</w:t>
            </w:r>
            <w:r>
              <w:rPr>
                <w:rFonts w:ascii="Arial" w:hAnsi="Arial" w:cs="Arial"/>
                <w:sz w:val="18"/>
                <w:szCs w:val="18"/>
              </w:rPr>
              <w:br/>
              <w:t>(Res.B1f 4.2.1)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Assign Public Information Officer.</w:t>
            </w:r>
          </w:p>
          <w:p w:rsidR="000A78AA" w:rsidRDefault="000A78AA" w:rsidP="00FB7003">
            <w:pPr>
              <w:ind w:left="720"/>
              <w:rPr>
                <w:rFonts w:ascii="Arial" w:hAnsi="Arial" w:cs="Arial"/>
                <w:sz w:val="18"/>
                <w:szCs w:val="18"/>
              </w:rPr>
            </w:pPr>
            <w:r>
              <w:rPr>
                <w:rFonts w:ascii="Arial" w:hAnsi="Arial" w:cs="Arial"/>
                <w:i/>
                <w:iCs/>
                <w:sz w:val="18"/>
                <w:szCs w:val="18"/>
              </w:rPr>
              <w:t>- PIO activated</w:t>
            </w:r>
            <w:r>
              <w:rPr>
                <w:rFonts w:ascii="Arial" w:hAnsi="Arial" w:cs="Arial"/>
                <w:i/>
                <w:iCs/>
                <w:sz w:val="18"/>
                <w:szCs w:val="18"/>
              </w:rPr>
              <w:br/>
              <w:t>- Joint Information Center (JIC) staff notification</w:t>
            </w:r>
            <w:r>
              <w:rPr>
                <w:rFonts w:ascii="Arial" w:hAnsi="Arial" w:cs="Arial"/>
                <w:i/>
                <w:iCs/>
                <w:sz w:val="18"/>
                <w:szCs w:val="18"/>
              </w:rPr>
              <w:br/>
              <w:t>- JIC activated and assigned personnel that are briefed on incident details</w:t>
            </w:r>
            <w:r>
              <w:rPr>
                <w:rFonts w:ascii="Arial" w:hAnsi="Arial" w:cs="Arial"/>
                <w:i/>
                <w:iCs/>
                <w:sz w:val="18"/>
                <w:szCs w:val="18"/>
              </w:rPr>
              <w:br/>
              <w:t>- Emergency Response agencies notified and appropriate PIO personnel partnered with JIC personnel</w:t>
            </w:r>
            <w:r>
              <w:rPr>
                <w:rFonts w:ascii="Arial" w:hAnsi="Arial" w:cs="Arial"/>
                <w:i/>
                <w:iCs/>
                <w:sz w:val="18"/>
                <w:szCs w:val="18"/>
              </w:rPr>
              <w:br/>
              <w:t>- Public &amp; private sector agencies notified and mobilized to support JIC/Rumor Control</w:t>
            </w:r>
            <w:r>
              <w:rPr>
                <w:rFonts w:ascii="Arial" w:hAnsi="Arial" w:cs="Arial"/>
                <w:i/>
                <w:iCs/>
                <w:sz w:val="18"/>
                <w:szCs w:val="18"/>
              </w:rPr>
              <w:br/>
              <w:t>- Rumor Control notified and activated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2.2</w:t>
            </w:r>
            <w:r>
              <w:rPr>
                <w:rFonts w:ascii="Arial" w:hAnsi="Arial" w:cs="Arial"/>
                <w:sz w:val="18"/>
                <w:szCs w:val="18"/>
              </w:rPr>
              <w:br/>
              <w:t>(Res.B1f 4.2.2)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Identify appropriate spokesperson(s).</w:t>
            </w:r>
          </w:p>
          <w:p w:rsidR="000A78AA" w:rsidRDefault="000A78AA" w:rsidP="00FB7003">
            <w:pPr>
              <w:ind w:left="720"/>
              <w:rPr>
                <w:rFonts w:ascii="Arial" w:hAnsi="Arial" w:cs="Arial"/>
                <w:sz w:val="18"/>
                <w:szCs w:val="18"/>
              </w:rPr>
            </w:pPr>
            <w:r>
              <w:rPr>
                <w:rFonts w:ascii="Arial" w:hAnsi="Arial" w:cs="Arial"/>
                <w:i/>
                <w:iCs/>
                <w:sz w:val="18"/>
                <w:szCs w:val="18"/>
              </w:rPr>
              <w:t>- Recognized technical experts mobilized</w:t>
            </w:r>
            <w:r>
              <w:rPr>
                <w:rFonts w:ascii="Arial" w:hAnsi="Arial" w:cs="Arial"/>
                <w:i/>
                <w:iCs/>
                <w:sz w:val="18"/>
                <w:szCs w:val="18"/>
              </w:rPr>
              <w:br/>
              <w:t>- Key public information positions filled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2.3</w:t>
            </w:r>
            <w:r>
              <w:rPr>
                <w:rFonts w:ascii="Arial" w:hAnsi="Arial" w:cs="Arial"/>
                <w:sz w:val="18"/>
                <w:szCs w:val="18"/>
              </w:rPr>
              <w:br/>
              <w:t>(Res.B1f 6.1.2)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Notify both public and private partner agencies of Joint Information Center (JIC) activation.</w:t>
            </w:r>
          </w:p>
          <w:p w:rsidR="000A78AA" w:rsidRDefault="000A78AA" w:rsidP="00FB7003">
            <w:pPr>
              <w:ind w:left="720"/>
              <w:rPr>
                <w:rFonts w:ascii="Arial" w:hAnsi="Arial" w:cs="Arial"/>
                <w:sz w:val="18"/>
                <w:szCs w:val="18"/>
              </w:rPr>
            </w:pPr>
            <w:r>
              <w:rPr>
                <w:rFonts w:ascii="Arial" w:hAnsi="Arial" w:cs="Arial"/>
                <w:i/>
                <w:iCs/>
                <w:sz w:val="18"/>
                <w:szCs w:val="18"/>
              </w:rPr>
              <w:t>- Partner agencies notified and mobilized to support JIC operations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for notification of partner agencies by the public information officer (PIO) for the initial responding agency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1 hour of Incident Notification</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2.4</w:t>
            </w:r>
            <w:r>
              <w:rPr>
                <w:rFonts w:ascii="Arial" w:hAnsi="Arial" w:cs="Arial"/>
                <w:sz w:val="18"/>
                <w:szCs w:val="18"/>
              </w:rPr>
              <w:br/>
              <w:t>(Res.B1f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Ensure appropriate representation of all relevant public affairs entities, including nongovernmental organizations and the private sector, in any Joint Information Center (JIC) that is established by the government. </w:t>
            </w:r>
          </w:p>
          <w:p w:rsidR="000A78AA" w:rsidRDefault="000A78AA" w:rsidP="00FB7003">
            <w:pPr>
              <w:ind w:left="720"/>
              <w:rPr>
                <w:rFonts w:ascii="Arial" w:hAnsi="Arial" w:cs="Arial"/>
                <w:sz w:val="18"/>
                <w:szCs w:val="18"/>
              </w:rPr>
            </w:pPr>
            <w:r>
              <w:rPr>
                <w:rFonts w:ascii="Arial" w:hAnsi="Arial" w:cs="Arial"/>
                <w:i/>
                <w:iCs/>
                <w:sz w:val="18"/>
                <w:szCs w:val="18"/>
              </w:rPr>
              <w:t>- All partner agencies mobilized to support in JIC</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972"/>
        <w:gridCol w:w="7586"/>
        <w:gridCol w:w="2336"/>
        <w:gridCol w:w="2336"/>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3: Establish JIS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assigning PIO, activate and implement the JIS/JIC and disseminate information to public.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3.1</w:t>
            </w:r>
            <w:r>
              <w:rPr>
                <w:rFonts w:ascii="Arial" w:hAnsi="Arial" w:cs="Arial"/>
                <w:sz w:val="18"/>
                <w:szCs w:val="18"/>
              </w:rPr>
              <w:br/>
              <w:t>(Res.B1f 5.1.1)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Coordinate the provision of timely and accurate emergency public information through the Joint Information System (JIS).</w:t>
            </w:r>
          </w:p>
          <w:p w:rsidR="000A78AA" w:rsidRDefault="000A78AA" w:rsidP="00FB7003">
            <w:pPr>
              <w:ind w:left="720"/>
              <w:rPr>
                <w:rFonts w:ascii="Arial" w:hAnsi="Arial" w:cs="Arial"/>
                <w:sz w:val="18"/>
                <w:szCs w:val="18"/>
              </w:rPr>
            </w:pPr>
            <w:r>
              <w:rPr>
                <w:rFonts w:ascii="Arial" w:hAnsi="Arial" w:cs="Arial"/>
                <w:i/>
                <w:iCs/>
                <w:sz w:val="18"/>
                <w:szCs w:val="18"/>
              </w:rPr>
              <w:t>- The JIS is coordinated with States, tribal, and local officials to determine required assistance</w:t>
            </w:r>
            <w:r>
              <w:rPr>
                <w:rFonts w:ascii="Arial" w:hAnsi="Arial" w:cs="Arial"/>
                <w:i/>
                <w:iCs/>
                <w:sz w:val="18"/>
                <w:szCs w:val="18"/>
              </w:rPr>
              <w:br/>
              <w:t>- The JIS is coordinated with EOC to publicize PAD (e.g., evacuation, shelter-in-place, etc.)</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3.2</w:t>
            </w:r>
            <w:r>
              <w:rPr>
                <w:rFonts w:ascii="Arial" w:hAnsi="Arial" w:cs="Arial"/>
                <w:sz w:val="18"/>
                <w:szCs w:val="18"/>
              </w:rPr>
              <w:br/>
              <w:t>(Res.B1f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Activate JIC to include nongovernmental and private-sector partners as appropriate.</w:t>
            </w:r>
          </w:p>
          <w:p w:rsidR="000A78AA" w:rsidRDefault="000A78AA" w:rsidP="00FB7003">
            <w:pPr>
              <w:ind w:left="720"/>
              <w:rPr>
                <w:rFonts w:ascii="Arial" w:hAnsi="Arial" w:cs="Arial"/>
                <w:sz w:val="18"/>
                <w:szCs w:val="18"/>
              </w:rPr>
            </w:pPr>
            <w:r>
              <w:rPr>
                <w:rFonts w:ascii="Arial" w:hAnsi="Arial" w:cs="Arial"/>
                <w:i/>
                <w:iCs/>
                <w:sz w:val="18"/>
                <w:szCs w:val="18"/>
              </w:rPr>
              <w:t>- JIC facility opened</w:t>
            </w:r>
            <w:r>
              <w:rPr>
                <w:rFonts w:ascii="Arial" w:hAnsi="Arial" w:cs="Arial"/>
                <w:i/>
                <w:iCs/>
                <w:sz w:val="18"/>
                <w:szCs w:val="18"/>
              </w:rPr>
              <w:br/>
              <w:t>- JIC Staff mobilized</w:t>
            </w:r>
            <w:r>
              <w:rPr>
                <w:rFonts w:ascii="Arial" w:hAnsi="Arial" w:cs="Arial"/>
                <w:i/>
                <w:iCs/>
                <w:sz w:val="18"/>
                <w:szCs w:val="18"/>
              </w:rPr>
              <w:br/>
              <w:t>- Facility operational</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establish a JIC</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2 hours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3.3</w:t>
            </w:r>
            <w:r>
              <w:rPr>
                <w:rFonts w:ascii="Arial" w:hAnsi="Arial" w:cs="Arial"/>
                <w:sz w:val="18"/>
                <w:szCs w:val="18"/>
              </w:rPr>
              <w:br/>
              <w:t>(Res.B1f 3.2.2)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Coordinate and integrate the resources and operations of external affairs organizations to provide accurate, consistent, and timely information through the Joint Information Center (JIC).</w:t>
            </w:r>
          </w:p>
          <w:p w:rsidR="000A78AA" w:rsidRDefault="000A78AA" w:rsidP="00FB7003">
            <w:pPr>
              <w:ind w:left="720"/>
              <w:rPr>
                <w:rFonts w:ascii="Arial" w:hAnsi="Arial" w:cs="Arial"/>
                <w:sz w:val="18"/>
                <w:szCs w:val="18"/>
              </w:rPr>
            </w:pPr>
            <w:r>
              <w:rPr>
                <w:rFonts w:ascii="Arial" w:hAnsi="Arial" w:cs="Arial"/>
                <w:i/>
                <w:iCs/>
                <w:sz w:val="18"/>
                <w:szCs w:val="18"/>
              </w:rPr>
              <w:t>- External affairs organizations are integrated into JIC</w:t>
            </w:r>
            <w:r>
              <w:rPr>
                <w:rFonts w:ascii="Arial" w:hAnsi="Arial" w:cs="Arial"/>
                <w:i/>
                <w:iCs/>
                <w:sz w:val="18"/>
                <w:szCs w:val="18"/>
              </w:rPr>
              <w:br/>
              <w:t>- Coordinated and consistent messages are released through JIC</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3.4</w:t>
            </w:r>
            <w:r>
              <w:rPr>
                <w:rFonts w:ascii="Arial" w:hAnsi="Arial" w:cs="Arial"/>
                <w:sz w:val="18"/>
                <w:szCs w:val="18"/>
              </w:rPr>
              <w:br/>
              <w:t>(Res.B1f 6.1.3)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Provide a central contact for the media through the JIC, ensuring â€œone accurate message, many voicesâ€</w:t>
            </w:r>
            <w:r>
              <w:rPr>
                <w:sz w:val="18"/>
                <w:szCs w:val="18"/>
              </w:rPr>
              <w:t></w:t>
            </w:r>
            <w:r>
              <w:rPr>
                <w:rFonts w:ascii="Arial" w:hAnsi="Arial" w:cs="Arial"/>
                <w:sz w:val="18"/>
                <w:szCs w:val="18"/>
              </w:rPr>
              <w:t xml:space="preserve"> approach to information dissemination.</w:t>
            </w:r>
          </w:p>
          <w:p w:rsidR="000A78AA" w:rsidRDefault="000A78AA" w:rsidP="00FB7003">
            <w:pPr>
              <w:ind w:left="720"/>
              <w:rPr>
                <w:rFonts w:ascii="Arial" w:hAnsi="Arial" w:cs="Arial"/>
                <w:sz w:val="18"/>
                <w:szCs w:val="18"/>
              </w:rPr>
            </w:pPr>
            <w:r>
              <w:rPr>
                <w:rFonts w:ascii="Arial" w:hAnsi="Arial" w:cs="Arial"/>
                <w:i/>
                <w:iCs/>
                <w:sz w:val="18"/>
                <w:szCs w:val="18"/>
              </w:rPr>
              <w:t>- Consistent message is provided to all spokespersons</w:t>
            </w:r>
            <w:r>
              <w:rPr>
                <w:rFonts w:ascii="Arial" w:hAnsi="Arial" w:cs="Arial"/>
                <w:i/>
                <w:iCs/>
                <w:sz w:val="18"/>
                <w:szCs w:val="18"/>
              </w:rPr>
              <w:br/>
              <w:t>- Spokespersons and technical experts from stakeholders are incorporated into the JIC</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Percentage of JIC participants who agree that emergency public information was coordinated and consistent across agencies and organizations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75%</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3.5</w:t>
            </w:r>
            <w:r>
              <w:rPr>
                <w:rFonts w:ascii="Arial" w:hAnsi="Arial" w:cs="Arial"/>
                <w:sz w:val="18"/>
                <w:szCs w:val="18"/>
              </w:rPr>
              <w:br/>
              <w:t>(Res.B1f 6.2.1)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Implement routing and approval protocols for release of information.</w:t>
            </w:r>
          </w:p>
          <w:p w:rsidR="000A78AA" w:rsidRDefault="000A78AA" w:rsidP="00FB7003">
            <w:pPr>
              <w:ind w:left="720"/>
              <w:rPr>
                <w:rFonts w:ascii="Arial" w:hAnsi="Arial" w:cs="Arial"/>
                <w:sz w:val="18"/>
                <w:szCs w:val="18"/>
              </w:rPr>
            </w:pPr>
            <w:r>
              <w:rPr>
                <w:rFonts w:ascii="Arial" w:hAnsi="Arial" w:cs="Arial"/>
                <w:i/>
                <w:iCs/>
                <w:sz w:val="18"/>
                <w:szCs w:val="18"/>
              </w:rPr>
              <w:t>- Information is routed appropriately for approval prior to release</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Percentage of JIC participants who document that notifications were communicated to appropriate individuals and groups according to the public awareness, education, Emergency Operations and Incident Action plans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75%</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3.6</w:t>
            </w:r>
            <w:r>
              <w:rPr>
                <w:rFonts w:ascii="Arial" w:hAnsi="Arial" w:cs="Arial"/>
                <w:sz w:val="18"/>
                <w:szCs w:val="18"/>
              </w:rPr>
              <w:br/>
              <w:t>(Res.B1f 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Disseminate crisis and emergency risk communication information to media, public, partners, and stakeholders.</w:t>
            </w:r>
          </w:p>
          <w:p w:rsidR="000A78AA" w:rsidRDefault="000A78AA" w:rsidP="00FB7003">
            <w:pPr>
              <w:ind w:left="720"/>
              <w:rPr>
                <w:rFonts w:ascii="Arial" w:hAnsi="Arial" w:cs="Arial"/>
                <w:sz w:val="18"/>
                <w:szCs w:val="18"/>
              </w:rPr>
            </w:pPr>
            <w:r>
              <w:rPr>
                <w:rFonts w:ascii="Arial" w:hAnsi="Arial" w:cs="Arial"/>
                <w:i/>
                <w:iCs/>
                <w:sz w:val="18"/>
                <w:szCs w:val="18"/>
              </w:rPr>
              <w:t xml:space="preserve">- </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3.7</w:t>
            </w:r>
            <w:r>
              <w:rPr>
                <w:rFonts w:ascii="Arial" w:hAnsi="Arial" w:cs="Arial"/>
                <w:sz w:val="18"/>
                <w:szCs w:val="18"/>
              </w:rPr>
              <w:br/>
              <w:t>(Res.B1f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Disseminate domestic and international travel advisories.</w:t>
            </w:r>
          </w:p>
          <w:p w:rsidR="000A78AA" w:rsidRDefault="000A78AA" w:rsidP="00FB7003">
            <w:pPr>
              <w:ind w:left="720"/>
              <w:rPr>
                <w:rFonts w:ascii="Arial" w:hAnsi="Arial" w:cs="Arial"/>
                <w:sz w:val="18"/>
                <w:szCs w:val="18"/>
              </w:rPr>
            </w:pPr>
            <w:r>
              <w:rPr>
                <w:rFonts w:ascii="Arial" w:hAnsi="Arial" w:cs="Arial"/>
                <w:i/>
                <w:iCs/>
                <w:sz w:val="18"/>
                <w:szCs w:val="18"/>
              </w:rPr>
              <w:t>- Dissemination of domestic and international travel advisories is coordinated with DHS agencies including TSA, ICE, and CBP</w:t>
            </w:r>
            <w:r>
              <w:rPr>
                <w:rFonts w:ascii="Arial" w:hAnsi="Arial" w:cs="Arial"/>
                <w:i/>
                <w:iCs/>
                <w:sz w:val="18"/>
                <w:szCs w:val="18"/>
              </w:rPr>
              <w:br/>
              <w:t>- Dissemination of international travel advisories is coordinated through U.S. Department of State</w:t>
            </w:r>
            <w:r>
              <w:rPr>
                <w:rFonts w:ascii="Arial" w:hAnsi="Arial" w:cs="Arial"/>
                <w:i/>
                <w:iCs/>
                <w:sz w:val="18"/>
                <w:szCs w:val="18"/>
              </w:rPr>
              <w:br/>
              <w:t>- Dissemination of domestic travel advisories is coordinated through the U.S. Department of Transportation</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3.8</w:t>
            </w:r>
            <w:r>
              <w:rPr>
                <w:rFonts w:ascii="Arial" w:hAnsi="Arial" w:cs="Arial"/>
                <w:sz w:val="18"/>
                <w:szCs w:val="18"/>
              </w:rPr>
              <w:br/>
              <w:t>(Res.B1f 5.2.4)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Provide emergency public information to special needs/disabled populations.</w:t>
            </w:r>
          </w:p>
          <w:p w:rsidR="000A78AA" w:rsidRDefault="000A78AA" w:rsidP="00FB7003">
            <w:pPr>
              <w:ind w:left="720"/>
              <w:rPr>
                <w:rFonts w:ascii="Arial" w:hAnsi="Arial" w:cs="Arial"/>
                <w:sz w:val="18"/>
                <w:szCs w:val="18"/>
              </w:rPr>
            </w:pPr>
            <w:r>
              <w:rPr>
                <w:rFonts w:ascii="Arial" w:hAnsi="Arial" w:cs="Arial"/>
                <w:i/>
                <w:iCs/>
                <w:sz w:val="18"/>
                <w:szCs w:val="18"/>
              </w:rPr>
              <w:t>- Information is provided in multiple languages, formats, and technologies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972"/>
        <w:gridCol w:w="7586"/>
        <w:gridCol w:w="2336"/>
        <w:gridCol w:w="2336"/>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4: Issue Emergency Warnings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receiving Protective Action Decisions, issue emergency public warnings through established warning systems.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4.1</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Implement communications and warning systems to include the media, the Emergency Alert System (EAS), and other warning systems that take into account general public, special needs/disabilities and special populations.</w:t>
            </w:r>
          </w:p>
          <w:p w:rsidR="000A78AA" w:rsidRDefault="000A78AA" w:rsidP="00FB7003">
            <w:pPr>
              <w:ind w:left="720"/>
              <w:rPr>
                <w:rFonts w:ascii="Arial" w:hAnsi="Arial" w:cs="Arial"/>
                <w:sz w:val="18"/>
                <w:szCs w:val="18"/>
              </w:rPr>
            </w:pPr>
            <w:r>
              <w:rPr>
                <w:rFonts w:ascii="Arial" w:hAnsi="Arial" w:cs="Arial"/>
                <w:i/>
                <w:iCs/>
                <w:sz w:val="18"/>
                <w:szCs w:val="18"/>
              </w:rPr>
              <w:t>- Protective Action Decision (PAD) is broadcast</w:t>
            </w:r>
            <w:r>
              <w:rPr>
                <w:rFonts w:ascii="Arial" w:hAnsi="Arial" w:cs="Arial"/>
                <w:i/>
                <w:iCs/>
                <w:sz w:val="18"/>
                <w:szCs w:val="18"/>
              </w:rPr>
              <w:br/>
              <w:t>- Population is notified of an emergency via multiple available warning systems (e.g., siren, TV, radio)</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from threat notification to activation of warning systems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30 minutes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4.2</w:t>
            </w:r>
            <w:r>
              <w:rPr>
                <w:rFonts w:ascii="Arial" w:hAnsi="Arial" w:cs="Arial"/>
                <w:sz w:val="18"/>
                <w:szCs w:val="18"/>
              </w:rPr>
              <w:br/>
              <w:t>(Res.B1f 5.3)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Ensure accurate and timely dissemination of proactive and protective action messages to general public and emergency personnel.</w:t>
            </w:r>
          </w:p>
          <w:p w:rsidR="000A78AA" w:rsidRDefault="000A78AA" w:rsidP="00FB7003">
            <w:pPr>
              <w:ind w:left="720"/>
              <w:rPr>
                <w:rFonts w:ascii="Arial" w:hAnsi="Arial" w:cs="Arial"/>
                <w:sz w:val="18"/>
                <w:szCs w:val="18"/>
              </w:rPr>
            </w:pPr>
            <w:r>
              <w:rPr>
                <w:rFonts w:ascii="Arial" w:hAnsi="Arial" w:cs="Arial"/>
                <w:i/>
                <w:iCs/>
                <w:sz w:val="18"/>
                <w:szCs w:val="18"/>
              </w:rPr>
              <w:t>- Information is released in accordance with operational procedures</w:t>
            </w:r>
            <w:r>
              <w:rPr>
                <w:rFonts w:ascii="Arial" w:hAnsi="Arial" w:cs="Arial"/>
                <w:i/>
                <w:iCs/>
                <w:sz w:val="18"/>
                <w:szCs w:val="18"/>
              </w:rPr>
              <w:br/>
              <w:t>- Information is released in time to allow people to react to the hazard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4.3</w:t>
            </w:r>
            <w:r>
              <w:rPr>
                <w:rFonts w:ascii="Arial" w:hAnsi="Arial" w:cs="Arial"/>
                <w:sz w:val="18"/>
                <w:szCs w:val="18"/>
              </w:rPr>
              <w:br/>
              <w:t>(Res.B1f 5.2.1)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Disseminate prompt, accurate information to the public in languages and formats that take into account demographics and special needs/disabilities.</w:t>
            </w:r>
          </w:p>
          <w:p w:rsidR="000A78AA" w:rsidRDefault="000A78AA" w:rsidP="00FB7003">
            <w:pPr>
              <w:ind w:left="720"/>
              <w:rPr>
                <w:rFonts w:ascii="Arial" w:hAnsi="Arial" w:cs="Arial"/>
                <w:sz w:val="18"/>
                <w:szCs w:val="18"/>
              </w:rPr>
            </w:pPr>
            <w:r>
              <w:rPr>
                <w:rFonts w:ascii="Arial" w:hAnsi="Arial" w:cs="Arial"/>
                <w:i/>
                <w:iCs/>
                <w:sz w:val="18"/>
                <w:szCs w:val="18"/>
              </w:rPr>
              <w:t>- Information released is in languages and formats that match the population demographics and is accessible to persons with special needs/disabilities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Default="000A78AA"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481"/>
        <w:gridCol w:w="7077"/>
        <w:gridCol w:w="2336"/>
        <w:gridCol w:w="2336"/>
      </w:tblGrid>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rPr>
              <w:t xml:space="preserve">Activity 5: Conduct Media Relations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activation of the JIS, monitor media contacts and conduct press briefings. </w:t>
            </w:r>
          </w:p>
        </w:tc>
      </w:tr>
      <w:tr w:rsidR="000A78AA">
        <w:trPr>
          <w:tblCellSpacing w:w="0" w:type="dxa"/>
          <w:jc w:val="center"/>
        </w:trPr>
        <w:tc>
          <w:tcPr>
            <w:tcW w:w="0" w:type="auto"/>
            <w:gridSpan w:val="4"/>
            <w:tcBorders>
              <w:top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0A78AA" w:rsidRDefault="000A78AA"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of Observation/ Task Completion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5.1</w:t>
            </w:r>
            <w:r>
              <w:rPr>
                <w:rFonts w:ascii="Arial" w:hAnsi="Arial" w:cs="Arial"/>
                <w:sz w:val="18"/>
                <w:szCs w:val="18"/>
              </w:rPr>
              <w:br/>
              <w:t>(Res.B1f 7.2.1)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xml:space="preserve">Provide periodic updates and conduct regularly scheduled media conferences. </w:t>
            </w:r>
          </w:p>
          <w:p w:rsidR="000A78AA" w:rsidRDefault="000A78AA" w:rsidP="00FB7003">
            <w:pPr>
              <w:ind w:left="720"/>
              <w:rPr>
                <w:rFonts w:ascii="Arial" w:hAnsi="Arial" w:cs="Arial"/>
                <w:sz w:val="18"/>
                <w:szCs w:val="18"/>
              </w:rPr>
            </w:pPr>
            <w:r>
              <w:rPr>
                <w:rFonts w:ascii="Arial" w:hAnsi="Arial" w:cs="Arial"/>
                <w:i/>
                <w:iCs/>
                <w:sz w:val="18"/>
                <w:szCs w:val="18"/>
              </w:rPr>
              <w:t>- Schedule of press conferences is published and adhered to</w:t>
            </w:r>
            <w:r>
              <w:rPr>
                <w:rFonts w:ascii="Arial" w:hAnsi="Arial" w:cs="Arial"/>
                <w:i/>
                <w:iCs/>
                <w:sz w:val="18"/>
                <w:szCs w:val="18"/>
              </w:rPr>
              <w:br/>
              <w:t>- Additional press conferences are conducted as events require</w:t>
            </w:r>
            <w:r>
              <w:rPr>
                <w:rFonts w:ascii="Arial" w:hAnsi="Arial" w:cs="Arial"/>
                <w:i/>
                <w:iCs/>
                <w:sz w:val="18"/>
                <w:szCs w:val="18"/>
              </w:rPr>
              <w:br/>
              <w:t>- Ensure policy maker (Leader) and Incident Commander are involved in media conferences, when practical and available</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to alert media of JIS/Jic activation and how to access services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2 hours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Time from the incident to the first formal news conference</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3 hours</w:t>
            </w:r>
          </w:p>
        </w:tc>
        <w:tc>
          <w:tcPr>
            <w:tcW w:w="2250" w:type="dxa"/>
            <w:tcBorders>
              <w:top w:val="outset" w:sz="6" w:space="0" w:color="auto"/>
              <w:left w:val="outset" w:sz="6" w:space="0" w:color="auto"/>
              <w:bottom w:val="outset" w:sz="6" w:space="0" w:color="auto"/>
            </w:tcBorders>
            <w:shd w:val="clear" w:color="auto" w:fill="F7F6F3"/>
          </w:tcPr>
          <w:p w:rsidR="000A78AA" w:rsidRDefault="000A78AA" w:rsidP="00FB7003">
            <w:pPr>
              <w:jc w:val="center"/>
              <w:rPr>
                <w:rFonts w:ascii="Arial" w:hAnsi="Arial" w:cs="Arial"/>
                <w:sz w:val="18"/>
                <w:szCs w:val="18"/>
              </w:rPr>
            </w:pPr>
            <w:r>
              <w:rPr>
                <w:rFonts w:ascii="Arial" w:hAnsi="Arial" w:cs="Arial"/>
                <w:b/>
                <w:bCs/>
                <w:sz w:val="18"/>
                <w:szCs w:val="18"/>
              </w:rPr>
              <w:t>ACTUAL</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b/>
                <w:bCs/>
                <w:sz w:val="18"/>
                <w:szCs w:val="18"/>
              </w:rPr>
              <w:t>Information was released as scheduled, or as it became available</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5.2</w:t>
            </w:r>
            <w:r>
              <w:rPr>
                <w:rFonts w:ascii="Arial" w:hAnsi="Arial" w:cs="Arial"/>
                <w:sz w:val="18"/>
                <w:szCs w:val="18"/>
              </w:rPr>
              <w:br/>
              <w:t>(Res.B.5.4.3.6)</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Track media contacts and public inquiries, listing contact, date, time, query, and outcome.</w:t>
            </w:r>
          </w:p>
          <w:p w:rsidR="000A78AA" w:rsidRDefault="000A78AA" w:rsidP="00FB7003">
            <w:pPr>
              <w:ind w:left="720"/>
              <w:rPr>
                <w:rFonts w:ascii="Arial" w:hAnsi="Arial" w:cs="Arial"/>
                <w:sz w:val="18"/>
                <w:szCs w:val="18"/>
              </w:rPr>
            </w:pPr>
            <w:r>
              <w:rPr>
                <w:rFonts w:ascii="Arial" w:hAnsi="Arial" w:cs="Arial"/>
                <w:i/>
                <w:iCs/>
                <w:sz w:val="18"/>
                <w:szCs w:val="18"/>
              </w:rPr>
              <w:t>- Phone line for public inquiries is established (or phone lines "are" established)</w:t>
            </w:r>
            <w:r>
              <w:rPr>
                <w:rFonts w:ascii="Arial" w:hAnsi="Arial" w:cs="Arial"/>
                <w:i/>
                <w:iCs/>
                <w:sz w:val="18"/>
                <w:szCs w:val="18"/>
              </w:rPr>
              <w:br/>
              <w:t>- Phone line for media inquiries is established (or phone lines "are" established)</w:t>
            </w:r>
            <w:r>
              <w:rPr>
                <w:rFonts w:ascii="Arial" w:hAnsi="Arial" w:cs="Arial"/>
                <w:i/>
                <w:iCs/>
                <w:sz w:val="18"/>
                <w:szCs w:val="18"/>
              </w:rPr>
              <w:br/>
              <w:t>- Inquiry staff have updated information</w:t>
            </w:r>
            <w:r>
              <w:rPr>
                <w:rFonts w:ascii="Arial" w:hAnsi="Arial" w:cs="Arial"/>
                <w:i/>
                <w:iCs/>
                <w:sz w:val="18"/>
                <w:szCs w:val="18"/>
              </w:rPr>
              <w:br/>
              <w:t>- Staff conduct operations as one voice</w:t>
            </w:r>
            <w:r>
              <w:rPr>
                <w:rFonts w:ascii="Arial" w:hAnsi="Arial" w:cs="Arial"/>
                <w:i/>
                <w:iCs/>
                <w:sz w:val="18"/>
                <w:szCs w:val="18"/>
              </w:rPr>
              <w:br/>
              <w:t>- Information and reassurance are conveyed to the public</w:t>
            </w:r>
            <w:r>
              <w:rPr>
                <w:rFonts w:ascii="Arial" w:hAnsi="Arial" w:cs="Arial"/>
                <w:i/>
                <w:iCs/>
                <w:sz w:val="18"/>
                <w:szCs w:val="18"/>
              </w:rPr>
              <w:br/>
              <w:t>- Trends in public inquiries (e.g., rumors, misconceptions) are tracked</w:t>
            </w:r>
            <w:r>
              <w:rPr>
                <w:rFonts w:ascii="Arial" w:hAnsi="Arial" w:cs="Arial"/>
                <w:i/>
                <w:iCs/>
                <w:sz w:val="18"/>
                <w:szCs w:val="18"/>
              </w:rPr>
              <w:br/>
              <w:t>- Incident Command is alerted to public issues affecting response</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5.3</w:t>
            </w:r>
            <w:r>
              <w:rPr>
                <w:rFonts w:ascii="Arial" w:hAnsi="Arial" w:cs="Arial"/>
                <w:sz w:val="18"/>
                <w:szCs w:val="18"/>
              </w:rPr>
              <w:br/>
              <w:t>(Res.B1f 7.2.3)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Establish relationship with non-English speaking media.</w:t>
            </w:r>
          </w:p>
          <w:p w:rsidR="000A78AA" w:rsidRDefault="000A78AA" w:rsidP="00FB7003">
            <w:pPr>
              <w:ind w:left="720"/>
              <w:rPr>
                <w:rFonts w:ascii="Arial" w:hAnsi="Arial" w:cs="Arial"/>
                <w:sz w:val="18"/>
                <w:szCs w:val="18"/>
              </w:rPr>
            </w:pPr>
            <w:r>
              <w:rPr>
                <w:rFonts w:ascii="Arial" w:hAnsi="Arial" w:cs="Arial"/>
                <w:i/>
                <w:iCs/>
                <w:sz w:val="18"/>
                <w:szCs w:val="18"/>
              </w:rPr>
              <w:t>- Non-English speaking media are identified within affected area, based on demographics</w:t>
            </w:r>
            <w:r>
              <w:rPr>
                <w:rFonts w:ascii="Arial" w:hAnsi="Arial" w:cs="Arial"/>
                <w:i/>
                <w:iCs/>
                <w:sz w:val="18"/>
                <w:szCs w:val="18"/>
              </w:rPr>
              <w:br/>
              <w:t>- Non-English speaking spokespersons are available</w:t>
            </w:r>
            <w:r>
              <w:rPr>
                <w:rFonts w:ascii="Arial" w:hAnsi="Arial" w:cs="Arial"/>
                <w:i/>
                <w:iCs/>
                <w:sz w:val="18"/>
                <w:szCs w:val="18"/>
              </w:rPr>
              <w:br/>
              <w:t>- Non-English news releases are accomplished as required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0A78AA">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5.4</w:t>
            </w:r>
            <w:r>
              <w:rPr>
                <w:rFonts w:ascii="Arial" w:hAnsi="Arial" w:cs="Arial"/>
                <w:sz w:val="18"/>
                <w:szCs w:val="18"/>
              </w:rPr>
              <w:br/>
              <w:t>(Res.B1f 7.2.4)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Monitor media coverage of event to ensure that information is accurately relayed.</w:t>
            </w:r>
          </w:p>
          <w:p w:rsidR="000A78AA" w:rsidRDefault="000A78AA" w:rsidP="00FB7003">
            <w:pPr>
              <w:ind w:left="720"/>
              <w:rPr>
                <w:rFonts w:ascii="Arial" w:hAnsi="Arial" w:cs="Arial"/>
                <w:sz w:val="18"/>
                <w:szCs w:val="18"/>
              </w:rPr>
            </w:pPr>
            <w:r>
              <w:rPr>
                <w:rFonts w:ascii="Arial" w:hAnsi="Arial" w:cs="Arial"/>
                <w:i/>
                <w:iCs/>
                <w:sz w:val="18"/>
                <w:szCs w:val="18"/>
              </w:rPr>
              <w:t>- Information is accurately relayed to public</w:t>
            </w:r>
            <w:r>
              <w:rPr>
                <w:rFonts w:ascii="Arial" w:hAnsi="Arial" w:cs="Arial"/>
                <w:i/>
                <w:iCs/>
                <w:sz w:val="18"/>
                <w:szCs w:val="18"/>
              </w:rPr>
              <w:br/>
              <w:t>- Networks are monitored for information that may be misleading or misinterpreted</w:t>
            </w:r>
            <w:r>
              <w:rPr>
                <w:rFonts w:ascii="Arial" w:hAnsi="Arial" w:cs="Arial"/>
                <w:i/>
                <w:iCs/>
                <w:sz w:val="18"/>
                <w:szCs w:val="18"/>
              </w:rPr>
              <w:br/>
              <w:t>- Potential misconceptions or information gaps are identified</w:t>
            </w:r>
          </w:p>
        </w:tc>
        <w:tc>
          <w:tcPr>
            <w:tcW w:w="0" w:type="auto"/>
            <w:gridSpan w:val="2"/>
            <w:tcBorders>
              <w:top w:val="outset" w:sz="6" w:space="0" w:color="auto"/>
              <w:left w:val="outset" w:sz="6" w:space="0" w:color="auto"/>
              <w:bottom w:val="outset" w:sz="6" w:space="0" w:color="auto"/>
            </w:tcBorders>
            <w:shd w:val="clear" w:color="auto" w:fill="F7F6F3"/>
          </w:tcPr>
          <w:p w:rsidR="000A78AA" w:rsidRDefault="000A78AA"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0A78AA" w:rsidRPr="00D977EF" w:rsidRDefault="000A78AA" w:rsidP="00FB7003">
      <w:pPr>
        <w:rPr>
          <w:rFonts w:ascii="Arial" w:hAnsi="Arial" w:cs="Arial"/>
          <w:sz w:val="8"/>
          <w:szCs w:val="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A0" w:firstRow="1" w:lastRow="0" w:firstColumn="1" w:lastColumn="0" w:noHBand="0" w:noVBand="0"/>
      </w:tblPr>
      <w:tblGrid>
        <w:gridCol w:w="13200"/>
      </w:tblGrid>
      <w:tr w:rsidR="000A78AA">
        <w:trPr>
          <w:tblCellSpacing w:w="0" w:type="dxa"/>
          <w:jc w:val="center"/>
        </w:trPr>
        <w:tc>
          <w:tcPr>
            <w:tcW w:w="0" w:type="auto"/>
            <w:vAlign w:val="center"/>
          </w:tcPr>
          <w:p w:rsidR="000A78AA" w:rsidRDefault="000A78AA" w:rsidP="00FB7003">
            <w:pPr>
              <w:rPr>
                <w:rFonts w:ascii="Arial" w:hAnsi="Arial" w:cs="Arial"/>
                <w:sz w:val="18"/>
                <w:szCs w:val="18"/>
              </w:rPr>
            </w:pPr>
            <w:r>
              <w:rPr>
                <w:rStyle w:val="eegtitle1"/>
              </w:rPr>
              <w:t>Emergency Public Information and Warning</w:t>
            </w:r>
          </w:p>
          <w:p w:rsidR="000A78AA" w:rsidRDefault="000A78AA">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0A78AA" w:rsidRDefault="000A78AA">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0A78AA" w:rsidRDefault="000A78AA">
                  <w:pPr>
                    <w:pStyle w:val="NormalWeb"/>
                    <w:rPr>
                      <w:rFonts w:ascii="Arial" w:hAnsi="Arial" w:cs="Arial"/>
                      <w:sz w:val="18"/>
                      <w:szCs w:val="18"/>
                    </w:rPr>
                  </w:pPr>
                  <w:r>
                    <w:rPr>
                      <w:rFonts w:ascii="Arial" w:hAnsi="Arial" w:cs="Arial"/>
                      <w:sz w:val="18"/>
                      <w:szCs w:val="18"/>
                    </w:rPr>
                    <w:t>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0A78AA" w:rsidRDefault="000A78AA">
                  <w:pPr>
                    <w:pStyle w:val="NormalWeb"/>
                    <w:rPr>
                      <w:rFonts w:ascii="Arial" w:hAnsi="Arial" w:cs="Arial"/>
                      <w:sz w:val="18"/>
                      <w:szCs w:val="18"/>
                    </w:rPr>
                  </w:pPr>
                </w:p>
              </w:tc>
            </w:tr>
          </w:tbl>
          <w:p w:rsidR="000A78AA" w:rsidRDefault="000A78AA">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 xml:space="preserve">Evaluator Observations: </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1. Observation Title:</w:t>
                        </w:r>
                      </w:p>
                      <w:p w:rsidR="000A78AA" w:rsidRDefault="000A78AA">
                        <w:pPr>
                          <w:pStyle w:val="NormalWeb"/>
                          <w:rPr>
                            <w:rFonts w:ascii="Arial" w:hAnsi="Arial" w:cs="Arial"/>
                            <w:sz w:val="18"/>
                            <w:szCs w:val="18"/>
                          </w:rPr>
                        </w:pPr>
                        <w:r>
                          <w:rPr>
                            <w:rFonts w:ascii="Arial" w:hAnsi="Arial" w:cs="Arial"/>
                            <w:b/>
                            <w:bCs/>
                            <w:sz w:val="18"/>
                            <w:szCs w:val="18"/>
                          </w:rPr>
                          <w:t>Related Activity:</w:t>
                        </w:r>
                      </w:p>
                      <w:p w:rsidR="000A78AA" w:rsidRDefault="000A78AA">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0A78AA" w:rsidRDefault="000A78AA">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0A78AA" w:rsidRDefault="000A78AA">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0A78AA" w:rsidRDefault="000A78AA">
                        <w:pPr>
                          <w:pStyle w:val="NormalWeb"/>
                          <w:rPr>
                            <w:rFonts w:ascii="Arial" w:hAnsi="Arial" w:cs="Arial"/>
                            <w:b/>
                            <w:bCs/>
                            <w:sz w:val="18"/>
                            <w:szCs w:val="18"/>
                          </w:rPr>
                        </w:pPr>
                      </w:p>
                      <w:p w:rsidR="000A78AA" w:rsidRDefault="000A78AA">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0A78AA" w:rsidRDefault="000A78AA">
                        <w:pPr>
                          <w:pStyle w:val="NormalWeb"/>
                          <w:rPr>
                            <w:rFonts w:ascii="Arial" w:hAnsi="Arial" w:cs="Arial"/>
                            <w:sz w:val="18"/>
                            <w:szCs w:val="18"/>
                          </w:rPr>
                        </w:pPr>
                        <w:r>
                          <w:rPr>
                            <w:rFonts w:ascii="Arial" w:hAnsi="Arial" w:cs="Arial"/>
                            <w:sz w:val="18"/>
                            <w:szCs w:val="18"/>
                          </w:rPr>
                          <w:t> </w:t>
                        </w:r>
                      </w:p>
                    </w:tc>
                  </w:tr>
                </w:tbl>
                <w:p w:rsidR="000A78AA" w:rsidRDefault="000A78AA">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0A78A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0A78AA" w:rsidRDefault="000A78AA">
                        <w:pPr>
                          <w:rPr>
                            <w:rFonts w:ascii="Arial" w:hAnsi="Arial" w:cs="Arial"/>
                            <w:sz w:val="18"/>
                            <w:szCs w:val="18"/>
                          </w:rPr>
                        </w:pPr>
                        <w:r>
                          <w:rPr>
                            <w:rFonts w:ascii="Arial" w:hAnsi="Arial" w:cs="Arial"/>
                            <w:b/>
                            <w:bCs/>
                            <w:sz w:val="18"/>
                            <w:szCs w:val="18"/>
                          </w:rPr>
                          <w:t>1. Observation Title:</w:t>
                        </w:r>
                      </w:p>
                      <w:p w:rsidR="000A78AA" w:rsidRDefault="000A78AA">
                        <w:pPr>
                          <w:pStyle w:val="NormalWeb"/>
                          <w:rPr>
                            <w:rFonts w:ascii="Arial" w:hAnsi="Arial" w:cs="Arial"/>
                            <w:sz w:val="18"/>
                            <w:szCs w:val="18"/>
                          </w:rPr>
                        </w:pPr>
                        <w:r>
                          <w:rPr>
                            <w:rFonts w:ascii="Arial" w:hAnsi="Arial" w:cs="Arial"/>
                            <w:b/>
                            <w:bCs/>
                            <w:sz w:val="18"/>
                            <w:szCs w:val="18"/>
                          </w:rPr>
                          <w:t>Related Activity:</w:t>
                        </w:r>
                      </w:p>
                      <w:p w:rsidR="000A78AA" w:rsidRDefault="000A78AA">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0A78AA" w:rsidRDefault="000A78AA">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0A78AA" w:rsidRDefault="000A78AA">
                        <w:pPr>
                          <w:pStyle w:val="NormalWeb"/>
                          <w:rPr>
                            <w:rFonts w:ascii="Arial" w:hAnsi="Arial" w:cs="Arial"/>
                            <w:b/>
                            <w:bCs/>
                            <w:sz w:val="18"/>
                            <w:szCs w:val="18"/>
                          </w:rPr>
                        </w:pPr>
                      </w:p>
                      <w:p w:rsidR="000A78AA" w:rsidRDefault="000A78AA">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0A78AA" w:rsidRDefault="000A78AA">
                        <w:pPr>
                          <w:pStyle w:val="NormalWeb"/>
                          <w:rPr>
                            <w:rFonts w:ascii="Arial" w:hAnsi="Arial" w:cs="Arial"/>
                            <w:b/>
                            <w:bCs/>
                            <w:sz w:val="18"/>
                            <w:szCs w:val="18"/>
                          </w:rPr>
                        </w:pPr>
                      </w:p>
                      <w:p w:rsidR="000A78AA" w:rsidRDefault="000A78AA">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0A78AA" w:rsidRDefault="000A78AA">
                        <w:pPr>
                          <w:pStyle w:val="NormalWeb"/>
                          <w:rPr>
                            <w:rFonts w:ascii="Arial" w:hAnsi="Arial" w:cs="Arial"/>
                            <w:sz w:val="18"/>
                            <w:szCs w:val="18"/>
                          </w:rPr>
                        </w:pPr>
                        <w:r>
                          <w:rPr>
                            <w:rFonts w:ascii="Arial" w:hAnsi="Arial" w:cs="Arial"/>
                            <w:sz w:val="18"/>
                            <w:szCs w:val="18"/>
                          </w:rPr>
                          <w:t> </w:t>
                        </w:r>
                      </w:p>
                    </w:tc>
                  </w:tr>
                </w:tbl>
                <w:p w:rsidR="000A78AA" w:rsidRDefault="000A78AA">
                  <w:pPr>
                    <w:rPr>
                      <w:rFonts w:ascii="Arial" w:hAnsi="Arial" w:cs="Arial"/>
                      <w:sz w:val="18"/>
                      <w:szCs w:val="18"/>
                    </w:rPr>
                  </w:pPr>
                </w:p>
              </w:tc>
            </w:tr>
          </w:tbl>
          <w:p w:rsidR="000A78AA" w:rsidRDefault="000A78AA">
            <w:pPr>
              <w:rPr>
                <w:rFonts w:ascii="Arial" w:hAnsi="Arial" w:cs="Arial"/>
                <w:sz w:val="18"/>
                <w:szCs w:val="18"/>
              </w:rPr>
            </w:pPr>
          </w:p>
        </w:tc>
      </w:tr>
    </w:tbl>
    <w:p w:rsidR="000A78AA" w:rsidRPr="00CF5A83" w:rsidRDefault="000A78AA" w:rsidP="00FB7003">
      <w:pPr>
        <w:pStyle w:val="BodyText"/>
        <w:jc w:val="both"/>
        <w:rPr>
          <w:rFonts w:ascii="Arial" w:hAnsi="Arial" w:cs="Arial"/>
        </w:rPr>
      </w:pPr>
      <w:r>
        <w:rPr>
          <w:rFonts w:ascii="Arial" w:hAnsi="Arial" w:cs="Arial"/>
        </w:rPr>
        <w:tab/>
      </w:r>
    </w:p>
    <w:sectPr w:rsidR="000A78AA" w:rsidRPr="00CF5A83" w:rsidSect="00FB7003">
      <w:footerReference w:type="default" r:id="rId68"/>
      <w:pgSz w:w="15840" w:h="12240" w:orient="landscape" w:code="1"/>
      <w:pgMar w:top="1160" w:right="1440" w:bottom="1080" w:left="1440" w:header="432" w:footer="3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8AA" w:rsidRDefault="000A78AA">
      <w:r>
        <w:separator/>
      </w:r>
    </w:p>
    <w:p w:rsidR="000A78AA" w:rsidRDefault="000A78AA"/>
  </w:endnote>
  <w:endnote w:type="continuationSeparator" w:id="0">
    <w:p w:rsidR="000A78AA" w:rsidRDefault="000A78AA">
      <w:r>
        <w:continuationSeparator/>
      </w:r>
    </w:p>
    <w:p w:rsidR="000A78AA" w:rsidRDefault="000A7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ol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Joanna MT">
    <w:altName w:val="Century"/>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opperplate Gothic Light">
    <w:altName w:val="CopprplGoth Bd BT"/>
    <w:panose1 w:val="00000000000000000000"/>
    <w:charset w:val="00"/>
    <w:family w:val="swiss"/>
    <w:notTrueType/>
    <w:pitch w:val="variable"/>
    <w:sig w:usb0="00000003" w:usb1="00000000" w:usb2="00000000" w:usb3="00000000" w:csb0="00000001" w:csb1="00000000"/>
  </w:font>
  <w:font w:name="TTF79O00">
    <w:altName w:val="Cambria"/>
    <w:panose1 w:val="00000000000000000000"/>
    <w:charset w:val="00"/>
    <w:family w:val="auto"/>
    <w:notTrueType/>
    <w:pitch w:val="default"/>
    <w:sig w:usb0="00000003" w:usb1="00000000" w:usb2="00000000" w:usb3="00000000" w:csb0="00000001" w:csb1="00000000"/>
  </w:font>
  <w:font w:name="TTF85O00">
    <w:altName w:val="Cambria"/>
    <w:panose1 w:val="00000000000000000000"/>
    <w:charset w:val="00"/>
    <w:family w:val="auto"/>
    <w:notTrueType/>
    <w:pitch w:val="default"/>
    <w:sig w:usb0="00000003" w:usb1="00000000" w:usb2="00000000" w:usb3="00000000" w:csb0="00000001" w:csb1="00000000"/>
  </w:font>
  <w:font w:name="TTD46O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49" style="position:absolute;flip:y;z-index:251648512" from="-.5pt,4.45pt" to="467.5pt,5.1pt" strokecolor="#2e368f" strokeweight="2pt"/>
      </w:pict>
    </w:r>
  </w:p>
  <w:p w:rsidR="000A78AA" w:rsidRPr="00C13836" w:rsidRDefault="000A78AA" w:rsidP="00FB7003">
    <w:pPr>
      <w:pStyle w:val="Header"/>
      <w:tabs>
        <w:tab w:val="center" w:pos="4680"/>
      </w:tabs>
      <w:rPr>
        <w:rStyle w:val="PageNumber"/>
        <w:rFonts w:cs="Arial"/>
      </w:rPr>
    </w:pPr>
    <w:r>
      <w:t>Preface</w:t>
    </w:r>
    <w:r w:rsidRPr="00C13836">
      <w:tab/>
    </w:r>
    <w:r>
      <w:rPr>
        <w:rStyle w:val="PageNumber"/>
        <w:rFonts w:cs="Arial"/>
        <w:b w:val="0"/>
        <w:bCs w:val="0"/>
        <w:color w:val="2E368F"/>
      </w:rPr>
      <w:tab/>
    </w:r>
    <w:r>
      <w:rPr>
        <w:rStyle w:val="PageNumber"/>
        <w:rFonts w:cs="Arial"/>
        <w:color w:val="2E368F"/>
      </w:rPr>
      <w:t>TEPP</w:t>
    </w:r>
  </w:p>
  <w:p w:rsidR="000A78AA" w:rsidRPr="005825C8" w:rsidRDefault="000A78AA" w:rsidP="00FB7003">
    <w:pPr>
      <w:pStyle w:val="Draft"/>
    </w:pPr>
    <w:r w:rsidRPr="0082302C">
      <w:rPr>
        <w:rStyle w:val="PageNumber"/>
        <w:rFonts w:cs="Verdana"/>
      </w:rPr>
      <w:t>FOR OFFICIAL USE ONLY</w:t>
    </w:r>
  </w:p>
  <w:p w:rsidR="000A78AA" w:rsidRDefault="000A78AA" w:rsidP="00FB7003">
    <w:pPr>
      <w:pStyle w:val="Footer"/>
    </w:pPr>
  </w:p>
  <w:p w:rsidR="000A78AA" w:rsidRDefault="000A78AA" w:rsidP="00FB700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58" style="position:absolute;z-index:251658752" from="-.5pt,5.1pt" to="467.5pt,5.2pt" strokecolor="#2e368f" strokeweight="2pt"/>
      </w:pict>
    </w:r>
  </w:p>
  <w:p w:rsidR="000A78AA" w:rsidRPr="00C13836" w:rsidRDefault="000A78AA" w:rsidP="00FB7003">
    <w:pPr>
      <w:pStyle w:val="Header"/>
      <w:tabs>
        <w:tab w:val="center" w:pos="4680"/>
      </w:tabs>
      <w:rPr>
        <w:rStyle w:val="PageNumber"/>
        <w:rFonts w:cs="Arial"/>
      </w:rPr>
    </w:pPr>
    <w:r>
      <w:t>Appendix C: Controller/Evaluator</w:t>
    </w:r>
    <w:r w:rsidRPr="00C13836">
      <w:tab/>
    </w:r>
    <w:r>
      <w:rPr>
        <w:b w:val="0"/>
        <w:bCs w:val="0"/>
      </w:rPr>
      <w:t>C</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0A78AA" w:rsidRPr="005825C8" w:rsidRDefault="000A78AA" w:rsidP="00FB7003">
    <w:pPr>
      <w:pStyle w:val="Draft"/>
      <w:jc w:val="left"/>
    </w:pPr>
    <w:r w:rsidRPr="00F96351">
      <w:rPr>
        <w:rFonts w:ascii="Arial" w:hAnsi="Arial" w:cs="Arial"/>
        <w:b/>
        <w:bCs/>
        <w:caps w:val="0"/>
        <w:color w:val="000080"/>
        <w:sz w:val="20"/>
        <w:szCs w:val="20"/>
      </w:rPr>
      <w:t>Assignments</w:t>
    </w:r>
    <w:r>
      <w:rPr>
        <w:rStyle w:val="PageNumber"/>
        <w:rFonts w:cs="Verdana"/>
      </w:rPr>
      <w:tab/>
    </w:r>
    <w:r w:rsidRPr="0082302C">
      <w:rPr>
        <w:rStyle w:val="PageNumber"/>
        <w:rFonts w:cs="Verdana"/>
      </w:rPr>
      <w:t>FOR OFFICIAL USE ONLY</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59" style="position:absolute;z-index:251657728" from="-1.25pt,5.85pt" to="471.25pt,5.95pt" strokecolor="#2e368f" strokeweight="2pt"/>
      </w:pict>
    </w:r>
  </w:p>
  <w:p w:rsidR="000A78AA" w:rsidRPr="00C13836" w:rsidRDefault="000A78AA" w:rsidP="00FB7003">
    <w:pPr>
      <w:pStyle w:val="Header"/>
      <w:tabs>
        <w:tab w:val="center" w:pos="4680"/>
      </w:tabs>
      <w:rPr>
        <w:rStyle w:val="PageNumber"/>
        <w:rFonts w:cs="Arial"/>
      </w:rPr>
    </w:pPr>
    <w:r>
      <w:t>Appendix D: Activity Log</w:t>
    </w:r>
    <w:r>
      <w:tab/>
    </w:r>
    <w:r w:rsidRPr="00F96351">
      <w:rPr>
        <w:b w:val="0"/>
        <w:bCs w:val="0"/>
      </w:rPr>
      <w:t>D</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Pr>
        <w:rStyle w:val="PageNumber"/>
        <w:rFonts w:cs="Arial"/>
        <w:b w:val="0"/>
        <w:bCs w:val="0"/>
        <w:color w:val="2E368F"/>
      </w:rPr>
      <w:tab/>
      <w:t xml:space="preserve">     </w:t>
    </w:r>
    <w:r>
      <w:rPr>
        <w:rStyle w:val="PageNumber"/>
        <w:rFonts w:cs="Arial"/>
        <w:color w:val="2E368F"/>
      </w:rPr>
      <w:t>Name of Organization</w:t>
    </w:r>
  </w:p>
  <w:p w:rsidR="000A78AA" w:rsidRPr="005825C8" w:rsidRDefault="000A78AA" w:rsidP="00FB7003">
    <w:pPr>
      <w:pStyle w:val="Draft"/>
    </w:pPr>
    <w:r w:rsidRPr="0082302C">
      <w:rPr>
        <w:rStyle w:val="PageNumber"/>
        <w:rFonts w:cs="Verdana"/>
      </w:rPr>
      <w:t>FOR OFFICIAL USE ONLY</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60" style="position:absolute;flip:y;z-index:251649536" from="-1.25pt,5.2pt" to="471.25pt,5.85pt" strokecolor="#2e368f" strokeweight="2pt"/>
      </w:pict>
    </w:r>
  </w:p>
  <w:p w:rsidR="000A78AA" w:rsidRPr="00C13836" w:rsidRDefault="000A78AA" w:rsidP="00FB7003">
    <w:pPr>
      <w:pStyle w:val="Header"/>
      <w:tabs>
        <w:tab w:val="center" w:pos="4680"/>
      </w:tabs>
      <w:rPr>
        <w:rStyle w:val="PageNumber"/>
        <w:rFonts w:cs="Arial"/>
      </w:rPr>
    </w:pPr>
    <w:r>
      <w:t>Appendix E: Shipping Papers</w:t>
    </w:r>
    <w:r>
      <w:tab/>
      <w:t>E</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4</w:t>
    </w:r>
    <w:r w:rsidRPr="00C13836">
      <w:rPr>
        <w:rStyle w:val="PageNumber"/>
        <w:rFonts w:cs="Arial"/>
        <w:b w:val="0"/>
        <w:bCs w:val="0"/>
        <w:color w:val="2E368F"/>
      </w:rPr>
      <w:fldChar w:fldCharType="end"/>
    </w:r>
    <w:r>
      <w:rPr>
        <w:rStyle w:val="PageNumber"/>
        <w:rFonts w:cs="Arial"/>
        <w:b w:val="0"/>
        <w:bCs w:val="0"/>
        <w:color w:val="2E368F"/>
      </w:rPr>
      <w:tab/>
      <w:t xml:space="preserve">     </w:t>
    </w:r>
    <w:r>
      <w:rPr>
        <w:rStyle w:val="PageNumber"/>
        <w:rFonts w:cs="Arial"/>
        <w:color w:val="2E368F"/>
      </w:rPr>
      <w:t>TEPP</w:t>
    </w:r>
  </w:p>
  <w:p w:rsidR="000A78AA" w:rsidRPr="005825C8" w:rsidRDefault="000A78AA" w:rsidP="00FB7003">
    <w:pPr>
      <w:pStyle w:val="Draft"/>
    </w:pPr>
    <w:r w:rsidRPr="0082302C">
      <w:rPr>
        <w:rStyle w:val="PageNumber"/>
        <w:rFonts w:cs="Verdana"/>
      </w:rPr>
      <w:t>FOR OFFICIAL USE ONLY</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61" style="position:absolute;z-index:251663872" from="-1.25pt,5.85pt" to="471.25pt,5.95pt" strokecolor="#2e368f" strokeweight="2pt"/>
      </w:pict>
    </w:r>
  </w:p>
  <w:p w:rsidR="000A78AA" w:rsidRPr="00C13836" w:rsidRDefault="000A78AA" w:rsidP="00FB7003">
    <w:pPr>
      <w:pStyle w:val="Header"/>
      <w:tabs>
        <w:tab w:val="center" w:pos="4680"/>
      </w:tabs>
      <w:rPr>
        <w:rStyle w:val="PageNumber"/>
        <w:rFonts w:cs="Arial"/>
      </w:rPr>
    </w:pPr>
    <w:r>
      <w:t>Appendix F: MSEL</w:t>
    </w:r>
    <w:r>
      <w:tab/>
    </w:r>
    <w:r>
      <w:rPr>
        <w:b w:val="0"/>
        <w:bCs w:val="0"/>
      </w:rPr>
      <w:t>F</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Pr>
        <w:rStyle w:val="PageNumber"/>
        <w:rFonts w:cs="Arial"/>
        <w:b w:val="0"/>
        <w:bCs w:val="0"/>
        <w:color w:val="2E368F"/>
      </w:rPr>
      <w:tab/>
      <w:t xml:space="preserve">     </w:t>
    </w:r>
    <w:r>
      <w:rPr>
        <w:rStyle w:val="PageNumber"/>
        <w:rFonts w:cs="Arial"/>
        <w:color w:val="2E368F"/>
      </w:rPr>
      <w:t>Name of Organization</w:t>
    </w:r>
  </w:p>
  <w:p w:rsidR="000A78AA" w:rsidRPr="005825C8" w:rsidRDefault="000A78AA" w:rsidP="00FB7003">
    <w:pPr>
      <w:pStyle w:val="Draft"/>
    </w:pPr>
    <w:r w:rsidRPr="0082302C">
      <w:rPr>
        <w:rStyle w:val="PageNumber"/>
        <w:rFonts w:cs="Verdana"/>
      </w:rPr>
      <w:t>FOR OFFICIAL USE ONLY</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Default="000A78AA" w:rsidP="00FB7003">
    <w:pPr>
      <w:pStyle w:val="Footer"/>
      <w:framePr w:wrap="around" w:vAnchor="text" w:hAnchor="margin" w:xAlign="center" w:y="1"/>
      <w:rPr>
        <w:rStyle w:val="PageNumber"/>
      </w:rPr>
    </w:pPr>
    <w:r>
      <w:rPr>
        <w:rStyle w:val="PageNumber"/>
      </w:rPr>
      <w:t>F-</w:t>
    </w: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0A78AA" w:rsidRPr="00FF5751" w:rsidRDefault="000A78AA" w:rsidP="00FB7003">
    <w:pPr>
      <w:pStyle w:val="DPPChapterName"/>
      <w:tabs>
        <w:tab w:val="clear" w:pos="9360"/>
        <w:tab w:val="left" w:pos="0"/>
        <w:tab w:val="right" w:pos="12960"/>
      </w:tabs>
      <w:spacing w:after="0"/>
      <w:rPr>
        <w:rStyle w:val="PageNumber"/>
        <w:i w:val="0"/>
        <w:iCs w:val="0"/>
        <w:sz w:val="24"/>
        <w:szCs w:val="24"/>
      </w:rPr>
    </w:pPr>
    <w:r w:rsidRPr="00FF5751">
      <w:rPr>
        <w:b/>
        <w:bCs/>
        <w:i w:val="0"/>
        <w:iCs w:val="0"/>
        <w:color w:val="000080"/>
      </w:rPr>
      <w:t>Appendix F: MSEL/Injects</w:t>
    </w:r>
    <w:r w:rsidRPr="00FF5751">
      <w:rPr>
        <w:rStyle w:val="PageNumber"/>
        <w:b/>
        <w:bCs/>
        <w:i w:val="0"/>
        <w:iCs w:val="0"/>
        <w:color w:val="000080"/>
      </w:rPr>
      <w:tab/>
    </w:r>
    <w:r>
      <w:rPr>
        <w:rStyle w:val="PageNumber"/>
        <w:b/>
        <w:bCs/>
        <w:i w:val="0"/>
        <w:iCs w:val="0"/>
        <w:color w:val="000080"/>
      </w:rPr>
      <w:t xml:space="preserve">    </w:t>
    </w:r>
    <w:r w:rsidRPr="00FF5751">
      <w:rPr>
        <w:rStyle w:val="PageNumber"/>
        <w:b/>
        <w:bCs/>
        <w:i w:val="0"/>
        <w:iCs w:val="0"/>
        <w:color w:val="000080"/>
      </w:rPr>
      <w:t>Name of Organization</w:t>
    </w:r>
  </w:p>
  <w:p w:rsidR="000A78AA" w:rsidRPr="00FF5751" w:rsidRDefault="000A78AA" w:rsidP="00FB7003">
    <w:pPr>
      <w:pStyle w:val="DPPChapterName"/>
      <w:tabs>
        <w:tab w:val="clear" w:pos="9360"/>
        <w:tab w:val="left" w:pos="0"/>
        <w:tab w:val="right" w:pos="7470"/>
      </w:tabs>
      <w:spacing w:after="0"/>
      <w:rPr>
        <w:rStyle w:val="PageNumber"/>
      </w:rPr>
    </w:pPr>
    <w:r w:rsidRPr="00FF5751">
      <w:rPr>
        <w:rStyle w:val="PageNumber"/>
        <w:b/>
        <w:bCs/>
        <w:i w:val="0"/>
        <w:iCs w:val="0"/>
        <w:color w:val="000080"/>
      </w:rPr>
      <w:tab/>
    </w:r>
    <w:r w:rsidRPr="00FF5751">
      <w:rPr>
        <w:b/>
        <w:bCs/>
        <w:i w:val="0"/>
        <w:iCs w:val="0"/>
        <w:color w:val="000080"/>
      </w:rPr>
      <w:t>For Official Use Only</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64" style="position:absolute;flip:y;z-index:251667968" from="-1.25pt,5.2pt" to="471.25pt,5.85pt" strokecolor="#2e368f" strokeweight="2pt"/>
      </w:pict>
    </w:r>
  </w:p>
  <w:p w:rsidR="000A78AA" w:rsidRPr="00C13836" w:rsidRDefault="000A78AA" w:rsidP="00FB7003">
    <w:pPr>
      <w:pStyle w:val="Header"/>
      <w:tabs>
        <w:tab w:val="center" w:pos="4680"/>
      </w:tabs>
      <w:rPr>
        <w:rStyle w:val="PageNumber"/>
        <w:rFonts w:cs="Arial"/>
      </w:rPr>
    </w:pPr>
    <w:r>
      <w:t>Appendix F: MSEL/Injects</w:t>
    </w:r>
    <w:r>
      <w:tab/>
    </w:r>
    <w:r w:rsidRPr="00F96351">
      <w:rPr>
        <w:b w:val="0"/>
        <w:bCs w:val="0"/>
      </w:rPr>
      <w:t>F</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28</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0A78AA" w:rsidRPr="005825C8" w:rsidRDefault="000A78AA" w:rsidP="00FB7003">
    <w:pPr>
      <w:pStyle w:val="Draft"/>
    </w:pPr>
    <w:r w:rsidRPr="0082302C">
      <w:rPr>
        <w:rStyle w:val="PageNumber"/>
        <w:rFonts w:cs="Verdana"/>
      </w:rPr>
      <w:t>FOR OFFICIAL USE ONLY</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65" style="position:absolute;flip:y;z-index:251664896" from="-1.25pt,5.2pt" to="471.25pt,5.85pt" strokecolor="#2e368f" strokeweight="2pt"/>
      </w:pict>
    </w:r>
  </w:p>
  <w:p w:rsidR="000A78AA" w:rsidRPr="00C13836" w:rsidRDefault="000A78AA" w:rsidP="00FB7003">
    <w:pPr>
      <w:pStyle w:val="Header"/>
      <w:tabs>
        <w:tab w:val="center" w:pos="4680"/>
      </w:tabs>
      <w:rPr>
        <w:rStyle w:val="PageNumber"/>
        <w:rFonts w:cs="Arial"/>
      </w:rPr>
    </w:pPr>
    <w:r>
      <w:t>Appendix G: Radiological Data</w:t>
    </w:r>
    <w:r>
      <w:tab/>
    </w:r>
    <w:r>
      <w:rPr>
        <w:b w:val="0"/>
        <w:bCs w:val="0"/>
      </w:rPr>
      <w:t>G</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0A78AA" w:rsidRPr="005825C8" w:rsidRDefault="000A78AA" w:rsidP="00FB7003">
    <w:pPr>
      <w:pStyle w:val="Draft"/>
    </w:pPr>
    <w:r w:rsidRPr="0082302C">
      <w:rPr>
        <w:rStyle w:val="PageNumber"/>
        <w:rFonts w:cs="Verdana"/>
      </w:rPr>
      <w:t>FOR OFFICIAL USE ONLY</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66" style="position:absolute;flip:y;z-index:251661824" from="-1.25pt,5.2pt" to="471.25pt,5.85pt" strokecolor="#2e368f" strokeweight="2pt"/>
      </w:pict>
    </w:r>
  </w:p>
  <w:p w:rsidR="000A78AA" w:rsidRPr="00C13836" w:rsidRDefault="000A78AA" w:rsidP="00FB7003">
    <w:pPr>
      <w:pStyle w:val="Header"/>
      <w:tabs>
        <w:tab w:val="center" w:pos="4680"/>
      </w:tabs>
      <w:rPr>
        <w:rStyle w:val="PageNumber"/>
        <w:rFonts w:cs="Arial"/>
      </w:rPr>
    </w:pPr>
    <w:r>
      <w:t>Appendix H: Signature Page</w:t>
    </w:r>
    <w:r>
      <w:tab/>
      <w:t>H</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 Goes Here</w:t>
    </w:r>
  </w:p>
  <w:p w:rsidR="000A78AA" w:rsidRPr="005825C8" w:rsidRDefault="000A78AA" w:rsidP="00FB7003">
    <w:pPr>
      <w:pStyle w:val="Draft"/>
    </w:pPr>
    <w:r w:rsidRPr="0082302C">
      <w:rPr>
        <w:rStyle w:val="PageNumber"/>
        <w:rFonts w:cs="Verdana"/>
      </w:rPr>
      <w:t>FOR OFFICIAL USE ONLY</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67" style="position:absolute;z-index:251660800" from="-1.25pt,5.85pt" to="471.25pt,5.95pt" strokecolor="#2e368f" strokeweight="2pt"/>
      </w:pict>
    </w:r>
  </w:p>
  <w:p w:rsidR="000A78AA" w:rsidRPr="00C13836" w:rsidRDefault="000A78AA" w:rsidP="00FB7003">
    <w:pPr>
      <w:pStyle w:val="Header"/>
      <w:tabs>
        <w:tab w:val="center" w:pos="4680"/>
      </w:tabs>
      <w:rPr>
        <w:rStyle w:val="PageNumber"/>
        <w:rFonts w:cs="Arial"/>
      </w:rPr>
    </w:pPr>
    <w:r>
      <w:t>Appendix I: Player Feedback Form</w:t>
    </w:r>
    <w:r>
      <w:tab/>
      <w:t>I</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0A78AA" w:rsidRPr="005825C8" w:rsidRDefault="000A78AA" w:rsidP="00FB7003">
    <w:pPr>
      <w:pStyle w:val="Draft"/>
    </w:pPr>
    <w:r w:rsidRPr="0082302C">
      <w:rPr>
        <w:rStyle w:val="PageNumber"/>
        <w:rFonts w:cs="Verdana"/>
      </w:rPr>
      <w:t>FOR OFFICIAL USE ONLY</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68" style="position:absolute;z-index:251662848" from="-1.25pt,5.85pt" to="471.25pt,5.95pt" strokecolor="#2e368f" strokeweight="2pt"/>
      </w:pict>
    </w:r>
  </w:p>
  <w:p w:rsidR="000A78AA" w:rsidRPr="00C13836" w:rsidRDefault="000A78AA" w:rsidP="00FB7003">
    <w:pPr>
      <w:pStyle w:val="Header"/>
      <w:tabs>
        <w:tab w:val="center" w:pos="4680"/>
      </w:tabs>
      <w:rPr>
        <w:rStyle w:val="PageNumber"/>
        <w:rFonts w:cs="Arial"/>
      </w:rPr>
    </w:pPr>
    <w:r>
      <w:t>Appendix J: Evaluation Plan</w:t>
    </w:r>
    <w:r>
      <w:tab/>
      <w:t>J</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3</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0A78AA" w:rsidRPr="005825C8" w:rsidRDefault="000A78AA" w:rsidP="00FB7003">
    <w:pPr>
      <w:pStyle w:val="Draft"/>
    </w:pPr>
    <w:r w:rsidRPr="0082302C">
      <w:rPr>
        <w:rStyle w:val="PageNumber"/>
        <w:rFonts w:cs="Verdana"/>
      </w:rPr>
      <w:t>FOR OFFICIAL USE ONLY</w:t>
    </w:r>
  </w:p>
  <w:p w:rsidR="000A78AA" w:rsidRDefault="000A78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50" style="position:absolute;flip:y;z-index:251654656" from="-.5pt,4.45pt" to="467.5pt,5.1pt" strokecolor="#2e368f" strokeweight="2pt"/>
      </w:pict>
    </w:r>
  </w:p>
  <w:p w:rsidR="000A78AA" w:rsidRPr="00C13836" w:rsidRDefault="000A78AA" w:rsidP="00FB7003">
    <w:pPr>
      <w:pStyle w:val="Header"/>
      <w:tabs>
        <w:tab w:val="center" w:pos="4680"/>
      </w:tabs>
      <w:rPr>
        <w:rStyle w:val="PageNumber"/>
        <w:rFonts w:cs="Arial"/>
      </w:rPr>
    </w:pPr>
    <w:r>
      <w:t>Preface</w:t>
    </w:r>
    <w:r w:rsidRPr="00C13836">
      <w:tab/>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8A7AA1">
      <w:rPr>
        <w:rStyle w:val="PageNumber"/>
        <w:rFonts w:cs="Arial"/>
        <w:b w:val="0"/>
        <w:bCs w:val="0"/>
        <w:noProof/>
        <w:color w:val="2E368F"/>
      </w:rPr>
      <w:t>i</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0A78AA" w:rsidRPr="005825C8" w:rsidRDefault="000A78AA" w:rsidP="00FB7003">
    <w:pPr>
      <w:pStyle w:val="Draft"/>
    </w:pPr>
    <w:r w:rsidRPr="0082302C">
      <w:rPr>
        <w:rStyle w:val="PageNumber"/>
        <w:rFonts w:cs="Verdana"/>
      </w:rPr>
      <w:t>FOR OFFICIAL USE ONLY</w:t>
    </w:r>
  </w:p>
  <w:p w:rsidR="000A78AA" w:rsidRDefault="000A78AA" w:rsidP="00FB7003">
    <w:pPr>
      <w:pStyle w:val="Footer"/>
    </w:pPr>
  </w:p>
  <w:p w:rsidR="000A78AA" w:rsidRDefault="000A78AA" w:rsidP="00FB700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225DD8" w:rsidRDefault="000A78AA"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Onsite Incident Management</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8</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0A78AA" w:rsidRPr="00225DD8" w:rsidRDefault="000A78AA" w:rsidP="00FB700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225DD8" w:rsidRDefault="000A78AA"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Responder Safety and Health</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17</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0A78AA" w:rsidRPr="00225DD8" w:rsidRDefault="000A78AA" w:rsidP="00FB700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225DD8" w:rsidRDefault="000A78AA"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Firefighting Operations and Support</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21</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 xml:space="preserve">                TEPP</w:t>
    </w:r>
  </w:p>
  <w:p w:rsidR="000A78AA" w:rsidRPr="00225DD8" w:rsidRDefault="000A78AA" w:rsidP="00FB700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225DD8" w:rsidRDefault="000A78AA"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Triage and Pre-Hospital Treatment</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32</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0A78AA" w:rsidRPr="00225DD8" w:rsidRDefault="000A78AA" w:rsidP="00FB700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225DD8" w:rsidRDefault="000A78AA"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Communications</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37</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0A78AA" w:rsidRPr="00225DD8" w:rsidRDefault="000A78AA" w:rsidP="00FB700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225DD8" w:rsidRDefault="000A78AA"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Public Safety and Security Response</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47</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0A78AA" w:rsidRPr="00225DD8" w:rsidRDefault="000A78AA" w:rsidP="00FB700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225DD8" w:rsidRDefault="000A78AA"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w:t>
    </w:r>
    <w:r>
      <w:rPr>
        <w:rFonts w:ascii="Arial" w:hAnsi="Arial" w:cs="Arial"/>
        <w:b/>
        <w:bCs/>
        <w:color w:val="000090"/>
        <w:sz w:val="20"/>
        <w:szCs w:val="20"/>
      </w:rPr>
      <w:t>K: WMD/Hazmat Response and Decontamination</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60</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69" style="position:absolute;z-index:251652608" from="-1.25pt,5.85pt" to="654pt,8.55pt" strokecolor="#2e368f" strokeweight="2pt"/>
      </w:pict>
    </w:r>
  </w:p>
  <w:p w:rsidR="000A78AA" w:rsidRPr="00C13836" w:rsidRDefault="000A78AA" w:rsidP="00FB7003">
    <w:pPr>
      <w:pStyle w:val="Header"/>
      <w:tabs>
        <w:tab w:val="clear" w:pos="9360"/>
        <w:tab w:val="center" w:pos="4680"/>
        <w:tab w:val="right" w:pos="6660"/>
      </w:tabs>
      <w:rPr>
        <w:rStyle w:val="PageNumber"/>
        <w:rFonts w:cs="Arial"/>
      </w:rPr>
    </w:pPr>
    <w:r>
      <w:t>Appendix K: Emergency Public Information &amp; Warning</w:t>
    </w:r>
    <w:r>
      <w:tab/>
      <w:t>K</w:t>
    </w:r>
    <w:r w:rsidRPr="00363CD8">
      <w:t>-</w:t>
    </w:r>
    <w:r w:rsidRPr="00363CD8">
      <w:rPr>
        <w:rStyle w:val="PageNumber"/>
        <w:rFonts w:cs="Arial"/>
        <w:color w:val="auto"/>
      </w:rPr>
      <w:fldChar w:fldCharType="begin"/>
    </w:r>
    <w:r w:rsidRPr="00363CD8">
      <w:rPr>
        <w:rStyle w:val="PageNumber"/>
        <w:rFonts w:cs="Arial"/>
        <w:color w:val="auto"/>
      </w:rPr>
      <w:instrText xml:space="preserve"> PAGE </w:instrText>
    </w:r>
    <w:r w:rsidRPr="00363CD8">
      <w:rPr>
        <w:rStyle w:val="PageNumber"/>
        <w:rFonts w:cs="Arial"/>
        <w:color w:val="auto"/>
      </w:rPr>
      <w:fldChar w:fldCharType="separate"/>
    </w:r>
    <w:r>
      <w:rPr>
        <w:rStyle w:val="PageNumber"/>
        <w:rFonts w:cs="Arial"/>
        <w:noProof/>
        <w:color w:val="auto"/>
      </w:rPr>
      <w:t>69</w:t>
    </w:r>
    <w:r w:rsidRPr="00363CD8">
      <w:rPr>
        <w:rStyle w:val="PageNumber"/>
        <w:rFonts w:cs="Arial"/>
        <w:color w:val="auto"/>
      </w:rPr>
      <w:fldChar w:fldCharType="end"/>
    </w:r>
    <w:r>
      <w:rPr>
        <w:rStyle w:val="PageNumber"/>
        <w:rFonts w:cs="Arial"/>
        <w:b w:val="0"/>
        <w:bCs w:val="0"/>
        <w:color w:val="2E368F"/>
      </w:rPr>
      <w:tab/>
      <w:t xml:space="preserve">     </w:t>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t xml:space="preserve">  </w:t>
    </w:r>
    <w:r>
      <w:rPr>
        <w:rStyle w:val="PageNumber"/>
        <w:rFonts w:cs="Arial"/>
        <w:color w:val="2E368F"/>
      </w:rPr>
      <w:t>TEPP</w:t>
    </w:r>
  </w:p>
  <w:p w:rsidR="000A78AA" w:rsidRPr="005825C8" w:rsidRDefault="000A78AA" w:rsidP="00FB7003">
    <w:pPr>
      <w:pStyle w:val="Dra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51" style="position:absolute;flip:y;z-index:251653632" from="-.5pt,4.45pt" to="467.5pt,5.1pt" strokecolor="#2e368f" strokeweight="2pt"/>
      </w:pict>
    </w:r>
  </w:p>
  <w:p w:rsidR="000A78AA" w:rsidRPr="00C13836" w:rsidRDefault="000A78AA" w:rsidP="00FB7003">
    <w:pPr>
      <w:pStyle w:val="Header"/>
      <w:tabs>
        <w:tab w:val="center" w:pos="4680"/>
      </w:tabs>
      <w:rPr>
        <w:rStyle w:val="PageNumber"/>
        <w:rFonts w:cs="Arial"/>
      </w:rPr>
    </w:pPr>
    <w:r>
      <w:t>Handling Instructions</w:t>
    </w:r>
    <w:r w:rsidRPr="00C13836">
      <w:tab/>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ii</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0A78AA" w:rsidRPr="005825C8" w:rsidRDefault="000A78AA" w:rsidP="00FB7003">
    <w:pPr>
      <w:pStyle w:val="Draft"/>
    </w:pPr>
    <w:r w:rsidRPr="0082302C">
      <w:rPr>
        <w:rStyle w:val="PageNumber"/>
        <w:rFonts w:cs="Verdana"/>
      </w:rPr>
      <w:t>FOR OFFICIAL USE ONLY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52" style="position:absolute;flip:y;z-index:251655680" from="-.5pt,4.45pt" to="467.5pt,5.1pt" strokecolor="#2e368f" strokeweight="2pt"/>
      </w:pict>
    </w:r>
  </w:p>
  <w:p w:rsidR="000A78AA" w:rsidRPr="00C13836" w:rsidRDefault="000A78AA" w:rsidP="00FB7003">
    <w:pPr>
      <w:pStyle w:val="Header"/>
      <w:tabs>
        <w:tab w:val="center" w:pos="4680"/>
      </w:tabs>
      <w:rPr>
        <w:rStyle w:val="PageNumber"/>
        <w:rFonts w:cs="Arial"/>
      </w:rPr>
    </w:pPr>
    <w:r w:rsidRPr="00235E4B">
      <w:t>Chapter</w:t>
    </w:r>
    <w:r>
      <w:t xml:space="preserve"> 1</w:t>
    </w:r>
    <w:r w:rsidRPr="00235E4B">
      <w:t xml:space="preserve">: </w:t>
    </w:r>
    <w:r>
      <w:t>General Information</w:t>
    </w:r>
    <w:r w:rsidRPr="00C13836">
      <w:tab/>
    </w:r>
    <w:r>
      <w:rPr>
        <w:b w:val="0"/>
        <w:bCs w:val="0"/>
      </w:rPr>
      <w:t>1</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9</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0A78AA" w:rsidRPr="005825C8" w:rsidRDefault="000A78AA" w:rsidP="00FB7003">
    <w:pPr>
      <w:pStyle w:val="Draft"/>
    </w:pPr>
    <w:r w:rsidRPr="0082302C">
      <w:rPr>
        <w:rStyle w:val="PageNumber"/>
        <w:rFonts w:cs="Verdana"/>
      </w:rPr>
      <w:t>FOR OFFICIAL USE ONLY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53" style="position:absolute;flip:y;z-index:251647488" from="-.5pt,4.45pt" to="467.5pt,5.1pt" strokecolor="#2e368f" strokeweight="2pt"/>
      </w:pict>
    </w:r>
  </w:p>
  <w:p w:rsidR="000A78AA" w:rsidRPr="00C13836" w:rsidRDefault="000A78AA" w:rsidP="00FB7003">
    <w:pPr>
      <w:pStyle w:val="Header"/>
      <w:tabs>
        <w:tab w:val="center" w:pos="4680"/>
      </w:tabs>
      <w:rPr>
        <w:rStyle w:val="PageNumber"/>
        <w:rFonts w:cs="Arial"/>
      </w:rPr>
    </w:pPr>
    <w:r w:rsidRPr="00235E4B">
      <w:t>Chapter</w:t>
    </w:r>
    <w:r>
      <w:t xml:space="preserve"> 2</w:t>
    </w:r>
    <w:r w:rsidRPr="00235E4B">
      <w:t xml:space="preserve">: </w:t>
    </w:r>
    <w:r>
      <w:t>General Information</w:t>
    </w:r>
    <w:r w:rsidRPr="00C13836">
      <w:tab/>
    </w:r>
    <w:r>
      <w:rPr>
        <w:b w:val="0"/>
        <w:bCs w:val="0"/>
      </w:rPr>
      <w:t>2</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5</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TEPP</w:t>
    </w:r>
  </w:p>
  <w:p w:rsidR="000A78AA" w:rsidRPr="005825C8" w:rsidRDefault="000A78AA" w:rsidP="00FB7003">
    <w:pPr>
      <w:pStyle w:val="Draft"/>
    </w:pPr>
    <w:r w:rsidRPr="0082302C">
      <w:rPr>
        <w:rStyle w:val="PageNumber"/>
        <w:rFonts w:cs="Verdana"/>
      </w:rPr>
      <w:t>FOR OFFICIAL USE ONLY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54" style="position:absolute;flip:y;z-index:251656704" from="-.5pt,4.45pt" to="467.5pt,5.1pt" strokecolor="#2e368f" strokeweight="2pt"/>
      </w:pict>
    </w:r>
  </w:p>
  <w:p w:rsidR="000A78AA" w:rsidRPr="00C13836" w:rsidRDefault="000A78AA" w:rsidP="00FB7003">
    <w:pPr>
      <w:pStyle w:val="Header"/>
      <w:tabs>
        <w:tab w:val="center" w:pos="4680"/>
      </w:tabs>
      <w:rPr>
        <w:rStyle w:val="PageNumber"/>
        <w:rFonts w:cs="Arial"/>
      </w:rPr>
    </w:pPr>
    <w:r w:rsidRPr="00235E4B">
      <w:t xml:space="preserve">Chapter 3: </w:t>
    </w:r>
    <w:r>
      <w:t>Controller Information</w:t>
    </w:r>
    <w:r w:rsidRPr="00C13836">
      <w:tab/>
    </w:r>
    <w:r w:rsidRPr="00235E4B">
      <w:rPr>
        <w:b w:val="0"/>
        <w:bCs w:val="0"/>
      </w:rPr>
      <w:t>3-</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6</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0A78AA" w:rsidRPr="005825C8" w:rsidRDefault="000A78AA" w:rsidP="00FB7003">
    <w:pPr>
      <w:pStyle w:val="Draft"/>
    </w:pPr>
    <w:r w:rsidRPr="0082302C">
      <w:rPr>
        <w:rStyle w:val="PageNumber"/>
        <w:rFonts w:cs="Verdana"/>
      </w:rPr>
      <w:t>FOR OFFICIAL USE ONLY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55" style="position:absolute;flip:y;z-index:251650560" from="-.5pt,4.45pt" to="467.5pt,5.1pt" strokecolor="#2e368f" strokeweight="2pt"/>
      </w:pict>
    </w:r>
  </w:p>
  <w:p w:rsidR="000A78AA" w:rsidRPr="00C13836" w:rsidRDefault="000A78AA" w:rsidP="00FB7003">
    <w:pPr>
      <w:pStyle w:val="Header"/>
      <w:tabs>
        <w:tab w:val="center" w:pos="4680"/>
      </w:tabs>
      <w:rPr>
        <w:rStyle w:val="PageNumber"/>
        <w:rFonts w:cs="Arial"/>
      </w:rPr>
    </w:pPr>
    <w:r w:rsidRPr="00235E4B">
      <w:t xml:space="preserve">Chapter </w:t>
    </w:r>
    <w:r>
      <w:t>4</w:t>
    </w:r>
    <w:r w:rsidRPr="00235E4B">
      <w:t xml:space="preserve">: </w:t>
    </w:r>
    <w:r>
      <w:t>Evaluator</w:t>
    </w:r>
    <w:r w:rsidRPr="00C13836">
      <w:tab/>
    </w:r>
    <w:r>
      <w:rPr>
        <w:b w:val="0"/>
        <w:bCs w:val="0"/>
      </w:rPr>
      <w:t>4</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6</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TEPP</w:t>
    </w:r>
  </w:p>
  <w:p w:rsidR="000A78AA" w:rsidRPr="005825C8" w:rsidRDefault="000A78AA" w:rsidP="00FB7003">
    <w:pPr>
      <w:pStyle w:val="Draft"/>
      <w:jc w:val="left"/>
    </w:pPr>
    <w:r w:rsidRPr="00405444">
      <w:rPr>
        <w:rFonts w:ascii="Arial" w:hAnsi="Arial" w:cs="Arial"/>
        <w:b/>
        <w:bCs/>
        <w:caps w:val="0"/>
        <w:color w:val="000080"/>
        <w:sz w:val="20"/>
        <w:szCs w:val="20"/>
      </w:rPr>
      <w:t>Information and Guidance</w:t>
    </w:r>
    <w:r w:rsidRPr="0082302C">
      <w:rPr>
        <w:rStyle w:val="PageNumber"/>
        <w:rFonts w:cs="Verdana"/>
      </w:rPr>
      <w:t xml:space="preserve"> </w:t>
    </w:r>
    <w:r>
      <w:rPr>
        <w:rStyle w:val="PageNumber"/>
        <w:rFonts w:cs="Verdana"/>
      </w:rPr>
      <w:tab/>
    </w:r>
    <w:r w:rsidRPr="0082302C">
      <w:rPr>
        <w:rStyle w:val="PageNumber"/>
        <w:rFonts w:cs="Verdana"/>
      </w:rPr>
      <w:t>FOR OFFICIAL USE ONLY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56" style="position:absolute;flip:y;z-index:251651584" from="-.5pt,4.45pt" to="467.5pt,5.1pt" strokecolor="#2e368f" strokeweight="2pt"/>
      </w:pict>
    </w:r>
  </w:p>
  <w:p w:rsidR="000A78AA" w:rsidRPr="00C13836" w:rsidRDefault="000A78AA" w:rsidP="00FB7003">
    <w:pPr>
      <w:pStyle w:val="Header"/>
      <w:tabs>
        <w:tab w:val="center" w:pos="4680"/>
      </w:tabs>
      <w:rPr>
        <w:rStyle w:val="PageNumber"/>
        <w:rFonts w:cs="Arial"/>
      </w:rPr>
    </w:pPr>
    <w:r w:rsidRPr="00235E4B">
      <w:t xml:space="preserve">Appendix </w:t>
    </w:r>
    <w:r>
      <w:t>A</w:t>
    </w:r>
    <w:r w:rsidRPr="00235E4B">
      <w:t xml:space="preserve">: </w:t>
    </w:r>
    <w:r>
      <w:t>Exercise Schedule</w:t>
    </w:r>
    <w:r w:rsidRPr="00C13836">
      <w:tab/>
    </w:r>
    <w:r>
      <w:rPr>
        <w:b w:val="0"/>
        <w:bCs w:val="0"/>
      </w:rPr>
      <w:t>A</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TEPP</w:t>
    </w:r>
  </w:p>
  <w:p w:rsidR="000A78AA" w:rsidRPr="005825C8" w:rsidRDefault="000A78AA" w:rsidP="00FB7003">
    <w:pPr>
      <w:pStyle w:val="Draft"/>
    </w:pPr>
    <w:r w:rsidRPr="0082302C">
      <w:rPr>
        <w:rStyle w:val="PageNumber"/>
        <w:rFonts w:cs="Verdana"/>
      </w:rPr>
      <w:t>FOR OFFICIAL USE ONLY</w:t>
    </w:r>
  </w:p>
  <w:p w:rsidR="000A78AA" w:rsidRPr="00B21C38" w:rsidRDefault="000A78AA" w:rsidP="00FB700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2302C" w:rsidRDefault="008A7AA1" w:rsidP="00FB7003">
    <w:pPr>
      <w:pStyle w:val="Header"/>
    </w:pPr>
    <w:r>
      <w:rPr>
        <w:noProof/>
      </w:rPr>
      <w:pict>
        <v:line id="_x0000_s2057" style="position:absolute;z-index:251659776" from="-.5pt,5.1pt" to="479.5pt,5.2pt" strokecolor="#2e368f" strokeweight="2pt"/>
      </w:pict>
    </w:r>
  </w:p>
  <w:p w:rsidR="000A78AA" w:rsidRPr="00C13836" w:rsidRDefault="000A78AA" w:rsidP="00FB7003">
    <w:pPr>
      <w:pStyle w:val="Header"/>
      <w:tabs>
        <w:tab w:val="clear" w:pos="9360"/>
        <w:tab w:val="center" w:pos="4680"/>
        <w:tab w:val="right" w:pos="9630"/>
      </w:tabs>
      <w:rPr>
        <w:rStyle w:val="PageNumber"/>
        <w:rFonts w:cs="Arial"/>
      </w:rPr>
    </w:pPr>
    <w:r w:rsidRPr="00235E4B">
      <w:t xml:space="preserve">Appendix </w:t>
    </w:r>
    <w:r>
      <w:t>B</w:t>
    </w:r>
    <w:r w:rsidRPr="00235E4B">
      <w:t xml:space="preserve">: </w:t>
    </w:r>
    <w:r>
      <w:t>Exercise Maps</w:t>
    </w:r>
    <w:r w:rsidRPr="00C13836">
      <w:tab/>
    </w:r>
    <w:r w:rsidRPr="00F96351">
      <w:rPr>
        <w:b w:val="0"/>
        <w:bCs w:val="0"/>
      </w:rPr>
      <w:t>B</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0A78AA" w:rsidRPr="005825C8" w:rsidRDefault="000A78AA" w:rsidP="00FB7003">
    <w:pPr>
      <w:pStyle w:val="Draft"/>
    </w:pPr>
    <w:r w:rsidRPr="0082302C">
      <w:rPr>
        <w:rStyle w:val="PageNumber"/>
        <w:rFonts w:cs="Verdana"/>
      </w:rPr>
      <w:t>FOR OFFICIAL USE ONLY</w:t>
    </w:r>
  </w:p>
  <w:p w:rsidR="000A78AA" w:rsidRPr="00B21C38" w:rsidRDefault="000A78AA" w:rsidP="00FB70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8AA" w:rsidRDefault="000A78AA">
      <w:r>
        <w:separator/>
      </w:r>
    </w:p>
    <w:p w:rsidR="000A78AA" w:rsidRDefault="000A78AA"/>
  </w:footnote>
  <w:footnote w:type="continuationSeparator" w:id="0">
    <w:p w:rsidR="000A78AA" w:rsidRDefault="000A78AA">
      <w:r>
        <w:continuationSeparator/>
      </w:r>
    </w:p>
    <w:p w:rsidR="000A78AA" w:rsidRDefault="000A78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E34A9" w:rsidRDefault="000A78AA" w:rsidP="00FB7003">
    <w:pPr>
      <w:pStyle w:val="Draft"/>
    </w:pPr>
    <w:r w:rsidRPr="008E34A9">
      <w:t>FOR OFFICIAL USE ONLY</w:t>
    </w:r>
  </w:p>
  <w:p w:rsidR="000A78AA" w:rsidRPr="007B1B03" w:rsidRDefault="000A78AA" w:rsidP="00FB7003">
    <w:pPr>
      <w:spacing w:before="60"/>
      <w:jc w:val="center"/>
      <w:rPr>
        <w:rFonts w:ascii="Verdana" w:hAnsi="Verdana" w:cs="Verdana"/>
        <w:color w:val="000080"/>
      </w:rPr>
    </w:pPr>
    <w:r>
      <w:rPr>
        <w:rFonts w:ascii="Verdana" w:hAnsi="Verdana" w:cs="Verdana"/>
        <w:color w:val="000080"/>
      </w:rPr>
      <w:t>Federal Emergency Management Agency</w:t>
    </w:r>
  </w:p>
  <w:p w:rsidR="000A78AA" w:rsidRDefault="000A78AA" w:rsidP="00FB7003">
    <w:pPr>
      <w:pStyle w:val="Header"/>
    </w:pPr>
    <w:r>
      <w:t>Controller and Evaluator (C/E)</w:t>
    </w:r>
    <w:r w:rsidRPr="007B1B03">
      <w:tab/>
    </w:r>
    <w:r>
      <w:t>Operation “Title Here”</w:t>
    </w:r>
  </w:p>
  <w:p w:rsidR="000A78AA" w:rsidRPr="007B1B03" w:rsidRDefault="000A78AA" w:rsidP="00FB7003">
    <w:pPr>
      <w:pStyle w:val="Header"/>
      <w:pBdr>
        <w:bottom w:val="single" w:sz="4" w:space="1" w:color="000080"/>
      </w:pBdr>
      <w:spacing w:after="120"/>
    </w:pPr>
    <w:r>
      <w:t>Handbook</w:t>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Default="000A78A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E34A9" w:rsidRDefault="000A78AA" w:rsidP="00FB7003">
    <w:pPr>
      <w:pStyle w:val="Draft"/>
    </w:pPr>
    <w:r w:rsidRPr="008E34A9">
      <w:t>FOR OFFICIAL USE ONLY</w:t>
    </w:r>
  </w:p>
  <w:p w:rsidR="000A78AA" w:rsidRPr="007B1B03" w:rsidRDefault="000A78AA" w:rsidP="00FB7003">
    <w:pPr>
      <w:spacing w:before="60"/>
      <w:jc w:val="center"/>
      <w:rPr>
        <w:rFonts w:ascii="Verdana" w:hAnsi="Verdana" w:cs="Verdana"/>
        <w:color w:val="000080"/>
      </w:rPr>
    </w:pPr>
    <w:r>
      <w:rPr>
        <w:rFonts w:ascii="Verdana" w:hAnsi="Verdana" w:cs="Verdana"/>
        <w:color w:val="000080"/>
      </w:rPr>
      <w:t>Federal Emergency Management Agency</w:t>
    </w:r>
  </w:p>
  <w:p w:rsidR="000A78AA" w:rsidRDefault="000A78AA" w:rsidP="00FB7003">
    <w:pPr>
      <w:pStyle w:val="Header"/>
    </w:pPr>
    <w:r>
      <w:t>Controller and Evaluator (C/E)</w:t>
    </w:r>
    <w:r w:rsidRPr="007B1B03">
      <w:tab/>
    </w:r>
    <w:r>
      <w:t>Operation “Title Here”</w:t>
    </w:r>
  </w:p>
  <w:p w:rsidR="000A78AA" w:rsidRPr="007B1B03" w:rsidRDefault="000A78AA" w:rsidP="00FB7003">
    <w:pPr>
      <w:pStyle w:val="Header"/>
      <w:pBdr>
        <w:bottom w:val="single" w:sz="4" w:space="1" w:color="000080"/>
      </w:pBdr>
      <w:spacing w:after="120"/>
    </w:pPr>
    <w:r>
      <w:t>Handbook</w:t>
    </w:r>
    <w:r>
      <w:tab/>
      <w:t>[Continued]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Default="000A78A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E34A9" w:rsidRDefault="000A78AA" w:rsidP="00FB7003">
    <w:pPr>
      <w:pStyle w:val="Draft"/>
      <w:tabs>
        <w:tab w:val="clear" w:pos="4680"/>
        <w:tab w:val="clear" w:pos="9360"/>
        <w:tab w:val="center" w:pos="6480"/>
        <w:tab w:val="right" w:pos="8640"/>
      </w:tabs>
    </w:pPr>
    <w:r w:rsidRPr="008E34A9">
      <w:t>FOR OFFICIAL USE ONLY</w:t>
    </w:r>
  </w:p>
  <w:p w:rsidR="000A78AA" w:rsidRPr="007B1B03" w:rsidRDefault="000A78AA" w:rsidP="00FB7003">
    <w:pPr>
      <w:spacing w:before="60"/>
      <w:jc w:val="center"/>
      <w:rPr>
        <w:rFonts w:ascii="Verdana" w:hAnsi="Verdana" w:cs="Verdana"/>
        <w:color w:val="000080"/>
      </w:rPr>
    </w:pPr>
    <w:r>
      <w:rPr>
        <w:rFonts w:ascii="Verdana" w:hAnsi="Verdana" w:cs="Verdana"/>
        <w:color w:val="000080"/>
      </w:rPr>
      <w:t>Federal Emergency Management Agency</w:t>
    </w:r>
  </w:p>
  <w:p w:rsidR="000A78AA" w:rsidRDefault="000A78AA" w:rsidP="00FB7003">
    <w:pPr>
      <w:pStyle w:val="Header"/>
      <w:tabs>
        <w:tab w:val="clear" w:pos="9360"/>
        <w:tab w:val="right" w:pos="8640"/>
      </w:tabs>
    </w:pPr>
    <w:r>
      <w:t>Exercise Plan</w:t>
    </w:r>
    <w:r>
      <w:tab/>
      <w:t>Name of Exercise</w:t>
    </w:r>
  </w:p>
  <w:p w:rsidR="000A78AA" w:rsidRPr="007B1B03" w:rsidRDefault="000A78AA" w:rsidP="00FB7003">
    <w:pPr>
      <w:pStyle w:val="Header"/>
      <w:pBdr>
        <w:bottom w:val="single" w:sz="4" w:space="1" w:color="000080"/>
      </w:pBdr>
      <w:tabs>
        <w:tab w:val="clear" w:pos="9360"/>
        <w:tab w:val="right" w:pos="8640"/>
      </w:tabs>
      <w:spacing w:after="120"/>
    </w:pPr>
    <w:r>
      <w:t>(ExPlan)</w:t>
    </w:r>
    <w:r>
      <w:tab/>
      <w:t xml:space="preserve"> [Continued]</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Default="000A78A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E34A9" w:rsidRDefault="000A78AA" w:rsidP="00FB7003">
    <w:pPr>
      <w:pStyle w:val="Draft"/>
      <w:tabs>
        <w:tab w:val="clear" w:pos="4680"/>
        <w:tab w:val="center" w:pos="6480"/>
      </w:tabs>
    </w:pPr>
    <w:r w:rsidRPr="008E34A9">
      <w:t>FOR OFFICIAL USE ONLY</w:t>
    </w:r>
  </w:p>
  <w:p w:rsidR="000A78AA" w:rsidRPr="007B1B03" w:rsidRDefault="000A78AA" w:rsidP="00FB7003">
    <w:pPr>
      <w:spacing w:before="60"/>
      <w:jc w:val="center"/>
      <w:rPr>
        <w:rFonts w:ascii="Verdana" w:hAnsi="Verdana" w:cs="Verdana"/>
        <w:color w:val="000080"/>
      </w:rPr>
    </w:pPr>
    <w:r>
      <w:rPr>
        <w:rFonts w:ascii="Verdana" w:hAnsi="Verdana" w:cs="Verdana"/>
        <w:color w:val="000080"/>
      </w:rPr>
      <w:t>Federal Emergency Management Agency</w:t>
    </w:r>
  </w:p>
  <w:p w:rsidR="000A78AA" w:rsidRDefault="000A78AA" w:rsidP="00FB7003">
    <w:pPr>
      <w:pStyle w:val="Header"/>
    </w:pPr>
    <w:r>
      <w:t>Controller and Evaluator (C/E)</w:t>
    </w:r>
    <w:r>
      <w:tab/>
      <w:t xml:space="preserve">      Operation “Title Here”</w:t>
    </w:r>
  </w:p>
  <w:p w:rsidR="000A78AA" w:rsidRPr="007B1B03" w:rsidRDefault="000A78AA" w:rsidP="00FB7003">
    <w:pPr>
      <w:pStyle w:val="Header"/>
      <w:pBdr>
        <w:bottom w:val="single" w:sz="4" w:space="1" w:color="000080"/>
      </w:pBdr>
      <w:spacing w:after="120"/>
    </w:pPr>
    <w:r>
      <w:t>Handbook</w:t>
    </w:r>
    <w:r>
      <w:tab/>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Default="000A78A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Default="008A7AA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62" type="#_x0000_t136" style="position:absolute;margin-left:0;margin-top:0;width:435.05pt;height:174pt;rotation:315;z-index:-2516495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E34A9" w:rsidRDefault="000A78AA" w:rsidP="00FB7003">
    <w:pPr>
      <w:pStyle w:val="Draft"/>
      <w:tabs>
        <w:tab w:val="clear" w:pos="4680"/>
        <w:tab w:val="center" w:pos="6480"/>
      </w:tabs>
    </w:pPr>
    <w:r w:rsidRPr="008E34A9">
      <w:t>FOR OFFICIAL USE ONLY</w:t>
    </w:r>
  </w:p>
  <w:p w:rsidR="000A78AA" w:rsidRPr="007B1B03" w:rsidRDefault="000A78AA" w:rsidP="00FB7003">
    <w:pPr>
      <w:spacing w:before="60"/>
      <w:jc w:val="center"/>
      <w:rPr>
        <w:rFonts w:ascii="Verdana" w:hAnsi="Verdana" w:cs="Verdana"/>
        <w:color w:val="000080"/>
      </w:rPr>
    </w:pPr>
    <w:r>
      <w:rPr>
        <w:rFonts w:ascii="Verdana" w:hAnsi="Verdana" w:cs="Verdana"/>
        <w:color w:val="000080"/>
      </w:rPr>
      <w:t>Federal Emergency Management Agency</w:t>
    </w:r>
  </w:p>
  <w:p w:rsidR="000A78AA" w:rsidRDefault="000A78AA" w:rsidP="00FB7003">
    <w:pPr>
      <w:pStyle w:val="Header"/>
    </w:pPr>
    <w:r>
      <w:t>Exercise Plan</w:t>
    </w:r>
    <w:r>
      <w:tab/>
    </w:r>
    <w:r>
      <w:tab/>
    </w:r>
    <w:r>
      <w:tab/>
    </w:r>
    <w:r>
      <w:tab/>
      <w:t>Name of Exercise</w:t>
    </w:r>
  </w:p>
  <w:p w:rsidR="000A78AA" w:rsidRPr="007B1B03" w:rsidRDefault="000A78AA" w:rsidP="00FB7003">
    <w:pPr>
      <w:pStyle w:val="Header"/>
      <w:pBdr>
        <w:bottom w:val="single" w:sz="4" w:space="1" w:color="000080"/>
      </w:pBdr>
      <w:spacing w:after="120"/>
    </w:pPr>
    <w:r>
      <w:t>(ExPlan)</w:t>
    </w:r>
    <w:r>
      <w:tab/>
    </w:r>
    <w:r>
      <w:tab/>
    </w:r>
    <w:r>
      <w:tab/>
    </w:r>
    <w:r>
      <w:tab/>
      <w:t>[Continued]</w:t>
    </w:r>
  </w:p>
  <w:p w:rsidR="000A78AA" w:rsidRPr="00AE035C" w:rsidRDefault="000A78AA" w:rsidP="00FB7003">
    <w:pPr>
      <w:pStyle w:val="Header"/>
      <w:jc w:val="cent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Default="008A7AA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063" type="#_x0000_t136" style="position:absolute;margin-left:0;margin-top:0;width:435.05pt;height:174pt;rotation:315;z-index:-2516505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E34A9" w:rsidRDefault="000A78AA" w:rsidP="00FB7003">
    <w:pPr>
      <w:pStyle w:val="Draft"/>
    </w:pPr>
    <w:r w:rsidRPr="008E34A9">
      <w:t>FOR OFFICIAL USE ONLY</w:t>
    </w:r>
  </w:p>
  <w:p w:rsidR="000A78AA" w:rsidRPr="007B1B03" w:rsidRDefault="000A78AA" w:rsidP="00FB7003">
    <w:pPr>
      <w:spacing w:before="60"/>
      <w:jc w:val="center"/>
      <w:rPr>
        <w:rFonts w:ascii="Verdana" w:hAnsi="Verdana" w:cs="Verdana"/>
        <w:color w:val="000080"/>
      </w:rPr>
    </w:pPr>
    <w:r>
      <w:rPr>
        <w:rFonts w:ascii="Verdana" w:hAnsi="Verdana" w:cs="Verdana"/>
        <w:color w:val="000080"/>
      </w:rPr>
      <w:t>Federal Emergency Management Agency</w:t>
    </w:r>
  </w:p>
  <w:p w:rsidR="000A78AA" w:rsidRDefault="000A78AA" w:rsidP="00FB7003">
    <w:pPr>
      <w:pStyle w:val="Header"/>
    </w:pPr>
    <w:r>
      <w:t>Exercise Plan (ExPlan)</w:t>
    </w:r>
    <w:r w:rsidRPr="007B1B03">
      <w:tab/>
    </w:r>
    <w:r w:rsidRPr="00690608">
      <w:rPr>
        <w:u w:val="single"/>
      </w:rPr>
      <w:t>Name of Exercise</w:t>
    </w:r>
  </w:p>
  <w:p w:rsidR="000A78AA" w:rsidRPr="007B1B03" w:rsidRDefault="000A78AA" w:rsidP="00FB7003">
    <w:pPr>
      <w:pStyle w:val="Header"/>
      <w:pBdr>
        <w:bottom w:val="single" w:sz="4" w:space="1" w:color="000080"/>
      </w:pBdr>
      <w:spacing w:after="120"/>
    </w:pPr>
    <w:r>
      <w:t>Handbook</w:t>
    </w:r>
    <w:r>
      <w:tab/>
      <w:t>[Continued]</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E34A9" w:rsidRDefault="000A78AA" w:rsidP="00FB7003">
    <w:pPr>
      <w:pStyle w:val="Draft"/>
      <w:tabs>
        <w:tab w:val="clear" w:pos="4680"/>
        <w:tab w:val="center" w:pos="6480"/>
      </w:tabs>
    </w:pPr>
    <w:r w:rsidRPr="008E34A9">
      <w:t>FOR OFFICIAL USE ONLY</w:t>
    </w:r>
  </w:p>
  <w:p w:rsidR="000A78AA" w:rsidRPr="007B1B03" w:rsidRDefault="000A78AA" w:rsidP="00FB7003">
    <w:pPr>
      <w:spacing w:before="60"/>
      <w:jc w:val="center"/>
      <w:rPr>
        <w:rFonts w:ascii="Verdana" w:hAnsi="Verdana" w:cs="Verdana"/>
        <w:color w:val="000080"/>
      </w:rPr>
    </w:pPr>
    <w:r>
      <w:rPr>
        <w:rFonts w:ascii="Verdana" w:hAnsi="Verdana" w:cs="Verdana"/>
        <w:color w:val="000080"/>
      </w:rPr>
      <w:t>Federal Emergency Management Agency</w:t>
    </w:r>
  </w:p>
  <w:p w:rsidR="000A78AA" w:rsidRDefault="000A78AA" w:rsidP="00FB7003">
    <w:pPr>
      <w:pStyle w:val="Header"/>
    </w:pPr>
    <w:r>
      <w:t>Exercise Plan</w:t>
    </w:r>
    <w:r>
      <w:tab/>
      <w:t>Name of Exercise</w:t>
    </w:r>
  </w:p>
  <w:p w:rsidR="000A78AA" w:rsidRPr="007B1B03" w:rsidRDefault="000A78AA" w:rsidP="00FB7003">
    <w:pPr>
      <w:pStyle w:val="Header"/>
      <w:pBdr>
        <w:bottom w:val="single" w:sz="4" w:space="1" w:color="000080"/>
      </w:pBdr>
      <w:spacing w:after="120"/>
    </w:pPr>
    <w:r>
      <w:t>(ExPlan)</w:t>
    </w:r>
    <w:r>
      <w:tab/>
      <w:t xml:space="preserve"> [Continued]</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E34A9" w:rsidRDefault="000A78AA" w:rsidP="00FB7003">
    <w:pPr>
      <w:pStyle w:val="Draft"/>
      <w:tabs>
        <w:tab w:val="clear" w:pos="4680"/>
        <w:tab w:val="center" w:pos="6480"/>
      </w:tabs>
    </w:pPr>
    <w:r w:rsidRPr="008E34A9">
      <w:t>FOR OFFICIAL USE ONLY</w:t>
    </w:r>
  </w:p>
  <w:p w:rsidR="000A78AA" w:rsidRPr="007B1B03" w:rsidRDefault="000A78AA" w:rsidP="00FB7003">
    <w:pPr>
      <w:spacing w:before="60"/>
      <w:jc w:val="center"/>
      <w:rPr>
        <w:rFonts w:ascii="Verdana" w:hAnsi="Verdana" w:cs="Verdana"/>
        <w:color w:val="000080"/>
      </w:rPr>
    </w:pPr>
    <w:r>
      <w:rPr>
        <w:rFonts w:ascii="Verdana" w:hAnsi="Verdana" w:cs="Verdana"/>
        <w:color w:val="000080"/>
      </w:rPr>
      <w:t>Federal Emergency Management Agency</w:t>
    </w:r>
  </w:p>
  <w:p w:rsidR="000A78AA" w:rsidRDefault="000A78AA" w:rsidP="00FB7003">
    <w:pPr>
      <w:pStyle w:val="Header"/>
    </w:pPr>
    <w:r>
      <w:t>Exercise Plan</w:t>
    </w:r>
    <w:r>
      <w:tab/>
    </w:r>
    <w:r>
      <w:tab/>
      <w:t xml:space="preserve">                    Name of Exercise</w:t>
    </w:r>
  </w:p>
  <w:p w:rsidR="000A78AA" w:rsidRPr="007B1B03" w:rsidRDefault="000A78AA" w:rsidP="00FB7003">
    <w:pPr>
      <w:pStyle w:val="Header"/>
      <w:pBdr>
        <w:bottom w:val="single" w:sz="4" w:space="1" w:color="000080"/>
      </w:pBdr>
      <w:spacing w:after="120"/>
    </w:pPr>
    <w:r>
      <w:t>(ExPlan)</w:t>
    </w:r>
    <w:r>
      <w:tab/>
    </w:r>
    <w:r>
      <w:tab/>
      <w:t xml:space="preserve">                              [Continued]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E34A9" w:rsidRDefault="000A78AA" w:rsidP="00FB7003">
    <w:pPr>
      <w:pStyle w:val="Draft"/>
    </w:pPr>
    <w:r w:rsidRPr="008E34A9">
      <w:t>FOR OFFICIAL USE ONLY</w:t>
    </w:r>
  </w:p>
  <w:p w:rsidR="000A78AA" w:rsidRPr="007B1B03" w:rsidRDefault="000A78AA" w:rsidP="00FB7003">
    <w:pPr>
      <w:spacing w:before="60"/>
      <w:jc w:val="center"/>
      <w:rPr>
        <w:rFonts w:ascii="Verdana" w:hAnsi="Verdana" w:cs="Verdana"/>
        <w:color w:val="000080"/>
      </w:rPr>
    </w:pPr>
    <w:r>
      <w:rPr>
        <w:rFonts w:ascii="Verdana" w:hAnsi="Verdana" w:cs="Verdana"/>
        <w:color w:val="000080"/>
      </w:rPr>
      <w:t>Federal Emergency Management Agency</w:t>
    </w:r>
  </w:p>
  <w:p w:rsidR="000A78AA" w:rsidRDefault="000A78AA" w:rsidP="00FB7003">
    <w:pPr>
      <w:pStyle w:val="Header"/>
    </w:pPr>
    <w:r>
      <w:t>Exercise Plan</w:t>
    </w:r>
    <w:r w:rsidRPr="007B1B03">
      <w:tab/>
    </w:r>
    <w:r w:rsidRPr="00690608">
      <w:rPr>
        <w:u w:val="single"/>
      </w:rPr>
      <w:t>Name of Exercise</w:t>
    </w:r>
  </w:p>
  <w:p w:rsidR="000A78AA" w:rsidRPr="007B1B03" w:rsidRDefault="000A78AA" w:rsidP="00FB7003">
    <w:pPr>
      <w:pStyle w:val="Header"/>
      <w:pBdr>
        <w:bottom w:val="single" w:sz="4" w:space="1" w:color="000080"/>
      </w:pBdr>
      <w:spacing w:after="120"/>
    </w:pPr>
    <w:r>
      <w:t>(ExPlan)</w:t>
    </w:r>
    <w:r>
      <w:tab/>
      <w:t>[Continued]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Default="000A78A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E34A9" w:rsidRDefault="000A78AA" w:rsidP="00FB7003">
    <w:pPr>
      <w:pStyle w:val="Draft"/>
    </w:pPr>
    <w:r w:rsidRPr="008E34A9">
      <w:t>FOR OFFICIAL USE ONLY</w:t>
    </w:r>
  </w:p>
  <w:p w:rsidR="000A78AA" w:rsidRPr="007B1B03" w:rsidRDefault="000A78AA" w:rsidP="00FB7003">
    <w:pPr>
      <w:spacing w:before="60"/>
      <w:jc w:val="center"/>
      <w:rPr>
        <w:rFonts w:ascii="Verdana" w:hAnsi="Verdana" w:cs="Verdana"/>
        <w:color w:val="000080"/>
      </w:rPr>
    </w:pPr>
    <w:r>
      <w:rPr>
        <w:rFonts w:ascii="Verdana" w:hAnsi="Verdana" w:cs="Verdana"/>
        <w:color w:val="000080"/>
      </w:rPr>
      <w:t>Federal Emergency Management Agency</w:t>
    </w:r>
  </w:p>
  <w:p w:rsidR="000A78AA" w:rsidRDefault="000A78AA" w:rsidP="00FB7003">
    <w:pPr>
      <w:pStyle w:val="Header"/>
    </w:pPr>
    <w:r>
      <w:t>Exercise Plan</w:t>
    </w:r>
    <w:r w:rsidRPr="007B1B03">
      <w:tab/>
    </w:r>
    <w:r w:rsidRPr="00690608">
      <w:rPr>
        <w:u w:val="single"/>
      </w:rPr>
      <w:t>Name of Exercise</w:t>
    </w:r>
  </w:p>
  <w:p w:rsidR="000A78AA" w:rsidRPr="007B1B03" w:rsidRDefault="000A78AA" w:rsidP="00FB7003">
    <w:pPr>
      <w:pStyle w:val="Header"/>
      <w:pBdr>
        <w:bottom w:val="single" w:sz="4" w:space="1" w:color="000080"/>
      </w:pBdr>
      <w:spacing w:after="120"/>
    </w:pPr>
    <w:r>
      <w:t>(ExPlan)</w:t>
    </w:r>
    <w:r>
      <w:tab/>
      <w:t>[Continued]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Default="000A78A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Default="000A78A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Pr="008E34A9" w:rsidRDefault="000A78AA" w:rsidP="00FB7003">
    <w:pPr>
      <w:pStyle w:val="Draft"/>
    </w:pPr>
    <w:r w:rsidRPr="008E34A9">
      <w:t>FOR OFFICIAL USE ONLY</w:t>
    </w:r>
  </w:p>
  <w:p w:rsidR="000A78AA" w:rsidRPr="007B1B03" w:rsidRDefault="000A78AA" w:rsidP="00FB7003">
    <w:pPr>
      <w:spacing w:before="60"/>
      <w:jc w:val="center"/>
      <w:rPr>
        <w:rFonts w:ascii="Verdana" w:hAnsi="Verdana" w:cs="Verdana"/>
        <w:color w:val="000080"/>
      </w:rPr>
    </w:pPr>
    <w:r>
      <w:rPr>
        <w:rFonts w:ascii="Verdana" w:hAnsi="Verdana" w:cs="Verdana"/>
        <w:color w:val="000080"/>
      </w:rPr>
      <w:t>Federal Emergency Management Agency</w:t>
    </w:r>
  </w:p>
  <w:p w:rsidR="000A78AA" w:rsidRDefault="000A78AA" w:rsidP="00FB7003">
    <w:pPr>
      <w:pStyle w:val="Header"/>
    </w:pPr>
    <w:r>
      <w:t>Exercise Plan</w:t>
    </w:r>
    <w:r w:rsidRPr="007B1B03">
      <w:tab/>
    </w:r>
    <w:r w:rsidRPr="00690608">
      <w:rPr>
        <w:u w:val="single"/>
      </w:rPr>
      <w:t>Name of Exercise</w:t>
    </w:r>
  </w:p>
  <w:p w:rsidR="000A78AA" w:rsidRPr="007B1B03" w:rsidRDefault="000A78AA" w:rsidP="00FB7003">
    <w:pPr>
      <w:pStyle w:val="Header"/>
      <w:pBdr>
        <w:bottom w:val="single" w:sz="4" w:space="1" w:color="000080"/>
      </w:pBdr>
      <w:spacing w:after="120"/>
    </w:pPr>
    <w:r>
      <w:t>(ExPlan)</w:t>
    </w:r>
    <w:r>
      <w:tab/>
      <w:t>[Continued]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AA" w:rsidRDefault="000A78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2B6F86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011E5A02"/>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nsid w:val="00DF2B87"/>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2841FAB"/>
    <w:multiLevelType w:val="hybridMultilevel"/>
    <w:tmpl w:val="1B38B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606D06"/>
    <w:multiLevelType w:val="hybridMultilevel"/>
    <w:tmpl w:val="88DCC7D8"/>
    <w:lvl w:ilvl="0" w:tplc="8E0E11E6">
      <w:start w:val="1"/>
      <w:numFmt w:val="bullet"/>
      <w:lvlText w:val="―"/>
      <w:lvlJc w:val="left"/>
      <w:pPr>
        <w:tabs>
          <w:tab w:val="num" w:pos="360"/>
        </w:tabs>
        <w:ind w:left="360" w:hanging="360"/>
      </w:pPr>
      <w:rPr>
        <w:rFonts w:ascii="Georgia" w:hAnsi="Georgia" w:hint="default"/>
        <w:color w:val="auto"/>
      </w:rPr>
    </w:lvl>
    <w:lvl w:ilvl="1" w:tplc="04090003">
      <w:start w:val="1"/>
      <w:numFmt w:val="bullet"/>
      <w:lvlText w:val="o"/>
      <w:lvlJc w:val="left"/>
      <w:pPr>
        <w:tabs>
          <w:tab w:val="num" w:pos="1541"/>
        </w:tabs>
        <w:ind w:left="1541"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nsid w:val="0E230819"/>
    <w:multiLevelType w:val="hybridMultilevel"/>
    <w:tmpl w:val="9C923E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5D404C"/>
    <w:multiLevelType w:val="hybridMultilevel"/>
    <w:tmpl w:val="A7CEFB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30992CA3"/>
    <w:multiLevelType w:val="hybridMultilevel"/>
    <w:tmpl w:val="5874D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B946B4"/>
    <w:multiLevelType w:val="hybridMultilevel"/>
    <w:tmpl w:val="0060B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2F0C0A"/>
    <w:multiLevelType w:val="hybridMultilevel"/>
    <w:tmpl w:val="F7261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9B21479"/>
    <w:multiLevelType w:val="hybridMultilevel"/>
    <w:tmpl w:val="17A09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3B1872"/>
    <w:multiLevelType w:val="hybridMultilevel"/>
    <w:tmpl w:val="FA52E5C2"/>
    <w:lvl w:ilvl="0" w:tplc="04090001">
      <w:start w:val="1"/>
      <w:numFmt w:val="bullet"/>
      <w:pStyle w:val="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4D84604"/>
    <w:multiLevelType w:val="hybridMultilevel"/>
    <w:tmpl w:val="80FA9A0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5C262DF"/>
    <w:multiLevelType w:val="hybridMultilevel"/>
    <w:tmpl w:val="9466B086"/>
    <w:lvl w:ilvl="0" w:tplc="FFFFFFFF">
      <w:start w:val="1"/>
      <w:numFmt w:val="decimal"/>
      <w:pStyle w:val="DPPListing-bold"/>
      <w:lvlText w:val="%1."/>
      <w:lvlJc w:val="left"/>
      <w:pPr>
        <w:tabs>
          <w:tab w:val="num" w:pos="540"/>
        </w:tabs>
        <w:ind w:left="540" w:hanging="360"/>
      </w:pPr>
      <w:rPr>
        <w:rFonts w:ascii="Times New Roman" w:hAnsi="Times New Roman" w:cs="Times New Roman" w:hint="default"/>
        <w:b w:val="0"/>
        <w:bCs w:val="0"/>
        <w:i w:val="0"/>
        <w:iCs w:val="0"/>
        <w:sz w:val="24"/>
        <w:szCs w:val="24"/>
      </w:rPr>
    </w:lvl>
    <w:lvl w:ilvl="1" w:tplc="FFFFFFFF">
      <w:start w:val="1"/>
      <w:numFmt w:val="decimal"/>
      <w:lvlText w:val="%2."/>
      <w:lvlJc w:val="left"/>
      <w:pPr>
        <w:tabs>
          <w:tab w:val="num" w:pos="1440"/>
        </w:tabs>
        <w:ind w:left="1440" w:hanging="360"/>
      </w:pPr>
      <w:rPr>
        <w:rFonts w:ascii="Times New Roman" w:eastAsia="Times New Roman" w:hAnsi="Times New Roman"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4AAE47F4"/>
    <w:multiLevelType w:val="hybridMultilevel"/>
    <w:tmpl w:val="34F6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F00099"/>
    <w:multiLevelType w:val="hybridMultilevel"/>
    <w:tmpl w:val="148A4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E095A5A"/>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79F0966"/>
    <w:multiLevelType w:val="hybridMultilevel"/>
    <w:tmpl w:val="5D1C81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8B51A9A"/>
    <w:multiLevelType w:val="hybridMultilevel"/>
    <w:tmpl w:val="97147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B897BCF"/>
    <w:multiLevelType w:val="hybridMultilevel"/>
    <w:tmpl w:val="365CA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1"/>
  </w:num>
  <w:num w:numId="7">
    <w:abstractNumId w:val="19"/>
  </w:num>
  <w:num w:numId="8">
    <w:abstractNumId w:val="18"/>
  </w:num>
  <w:num w:numId="9">
    <w:abstractNumId w:val="6"/>
  </w:num>
  <w:num w:numId="10">
    <w:abstractNumId w:val="15"/>
  </w:num>
  <w:num w:numId="11">
    <w:abstractNumId w:val="21"/>
  </w:num>
  <w:num w:numId="12">
    <w:abstractNumId w:val="11"/>
  </w:num>
  <w:num w:numId="13">
    <w:abstractNumId w:val="7"/>
  </w:num>
  <w:num w:numId="14">
    <w:abstractNumId w:val="10"/>
  </w:num>
  <w:num w:numId="15">
    <w:abstractNumId w:val="17"/>
  </w:num>
  <w:num w:numId="16">
    <w:abstractNumId w:val="3"/>
  </w:num>
  <w:num w:numId="17">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3"/>
  </w:num>
  <w:num w:numId="20">
    <w:abstractNumId w:val="5"/>
  </w:num>
  <w:num w:numId="21">
    <w:abstractNumId w:val="9"/>
  </w:num>
  <w:num w:numId="22">
    <w:abstractNumId w:val="20"/>
  </w:num>
  <w:num w:numId="23">
    <w:abstractNumId w:val="8"/>
  </w:num>
  <w:num w:numId="24">
    <w:abstractNumId w:val="14"/>
  </w:num>
  <w:num w:numId="25">
    <w:abstractNumId w:val="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1"/>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207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111C"/>
    <w:rsid w:val="0001318D"/>
    <w:rsid w:val="0002489D"/>
    <w:rsid w:val="00037264"/>
    <w:rsid w:val="000A2FC2"/>
    <w:rsid w:val="000A78AA"/>
    <w:rsid w:val="000A7E21"/>
    <w:rsid w:val="000D3E14"/>
    <w:rsid w:val="000D50A0"/>
    <w:rsid w:val="000E2DED"/>
    <w:rsid w:val="000F562C"/>
    <w:rsid w:val="00146F22"/>
    <w:rsid w:val="001568B3"/>
    <w:rsid w:val="001600A7"/>
    <w:rsid w:val="0017543E"/>
    <w:rsid w:val="00185B71"/>
    <w:rsid w:val="00185F7D"/>
    <w:rsid w:val="001B03E5"/>
    <w:rsid w:val="001D7F4A"/>
    <w:rsid w:val="001F6195"/>
    <w:rsid w:val="00225DD8"/>
    <w:rsid w:val="002266F0"/>
    <w:rsid w:val="00235E4B"/>
    <w:rsid w:val="00245825"/>
    <w:rsid w:val="0027119C"/>
    <w:rsid w:val="00284529"/>
    <w:rsid w:val="00290A21"/>
    <w:rsid w:val="002914B4"/>
    <w:rsid w:val="002A5EDF"/>
    <w:rsid w:val="002C2883"/>
    <w:rsid w:val="002E33EF"/>
    <w:rsid w:val="0030589C"/>
    <w:rsid w:val="00310391"/>
    <w:rsid w:val="0031268D"/>
    <w:rsid w:val="0033521B"/>
    <w:rsid w:val="00337021"/>
    <w:rsid w:val="003457EE"/>
    <w:rsid w:val="00355F98"/>
    <w:rsid w:val="003624FD"/>
    <w:rsid w:val="00363CD8"/>
    <w:rsid w:val="0037142E"/>
    <w:rsid w:val="00376215"/>
    <w:rsid w:val="0038528F"/>
    <w:rsid w:val="00387324"/>
    <w:rsid w:val="00393566"/>
    <w:rsid w:val="00394F21"/>
    <w:rsid w:val="003A0E25"/>
    <w:rsid w:val="003D7EB8"/>
    <w:rsid w:val="00403BBC"/>
    <w:rsid w:val="00405444"/>
    <w:rsid w:val="00491220"/>
    <w:rsid w:val="0049160D"/>
    <w:rsid w:val="004960EC"/>
    <w:rsid w:val="004A0836"/>
    <w:rsid w:val="004B1A33"/>
    <w:rsid w:val="004C61CE"/>
    <w:rsid w:val="004D733D"/>
    <w:rsid w:val="004E447F"/>
    <w:rsid w:val="004F6BED"/>
    <w:rsid w:val="00517FF1"/>
    <w:rsid w:val="005416BA"/>
    <w:rsid w:val="00543DCE"/>
    <w:rsid w:val="005566D0"/>
    <w:rsid w:val="005711F0"/>
    <w:rsid w:val="00573113"/>
    <w:rsid w:val="005825C8"/>
    <w:rsid w:val="00584A88"/>
    <w:rsid w:val="005A1183"/>
    <w:rsid w:val="005B13C0"/>
    <w:rsid w:val="005D1E7C"/>
    <w:rsid w:val="005E0F53"/>
    <w:rsid w:val="005E4DD8"/>
    <w:rsid w:val="00613A3D"/>
    <w:rsid w:val="0063413B"/>
    <w:rsid w:val="00662317"/>
    <w:rsid w:val="00672A5A"/>
    <w:rsid w:val="006765CF"/>
    <w:rsid w:val="00680181"/>
    <w:rsid w:val="00690608"/>
    <w:rsid w:val="00693EFF"/>
    <w:rsid w:val="00695153"/>
    <w:rsid w:val="006A6BEB"/>
    <w:rsid w:val="006C4109"/>
    <w:rsid w:val="006F468D"/>
    <w:rsid w:val="006F5973"/>
    <w:rsid w:val="00721C72"/>
    <w:rsid w:val="00723686"/>
    <w:rsid w:val="00745EC9"/>
    <w:rsid w:val="0075226A"/>
    <w:rsid w:val="00764B50"/>
    <w:rsid w:val="007840AD"/>
    <w:rsid w:val="007949F0"/>
    <w:rsid w:val="007A5B69"/>
    <w:rsid w:val="007A6844"/>
    <w:rsid w:val="007B1B03"/>
    <w:rsid w:val="007F1E0B"/>
    <w:rsid w:val="0082302C"/>
    <w:rsid w:val="0083128B"/>
    <w:rsid w:val="008334C6"/>
    <w:rsid w:val="00851DA7"/>
    <w:rsid w:val="008958D0"/>
    <w:rsid w:val="008A5621"/>
    <w:rsid w:val="008A7AA1"/>
    <w:rsid w:val="008B63FA"/>
    <w:rsid w:val="008C6351"/>
    <w:rsid w:val="008D5954"/>
    <w:rsid w:val="008E0333"/>
    <w:rsid w:val="008E15A3"/>
    <w:rsid w:val="008E34A9"/>
    <w:rsid w:val="0090374D"/>
    <w:rsid w:val="00925C74"/>
    <w:rsid w:val="00936E01"/>
    <w:rsid w:val="00953C76"/>
    <w:rsid w:val="00993DAC"/>
    <w:rsid w:val="009B6711"/>
    <w:rsid w:val="009C251F"/>
    <w:rsid w:val="009F528A"/>
    <w:rsid w:val="009F5503"/>
    <w:rsid w:val="00A06ECE"/>
    <w:rsid w:val="00A11926"/>
    <w:rsid w:val="00A3264F"/>
    <w:rsid w:val="00A51DE0"/>
    <w:rsid w:val="00A5710E"/>
    <w:rsid w:val="00A5737F"/>
    <w:rsid w:val="00A757B6"/>
    <w:rsid w:val="00AC0B88"/>
    <w:rsid w:val="00AD37CF"/>
    <w:rsid w:val="00AE035C"/>
    <w:rsid w:val="00B05DE2"/>
    <w:rsid w:val="00B124F0"/>
    <w:rsid w:val="00B1712F"/>
    <w:rsid w:val="00B2071B"/>
    <w:rsid w:val="00B21C38"/>
    <w:rsid w:val="00B42379"/>
    <w:rsid w:val="00B92ED4"/>
    <w:rsid w:val="00B974A4"/>
    <w:rsid w:val="00BA50B8"/>
    <w:rsid w:val="00BC3E90"/>
    <w:rsid w:val="00BD327F"/>
    <w:rsid w:val="00BE111C"/>
    <w:rsid w:val="00BF21F7"/>
    <w:rsid w:val="00BF7F00"/>
    <w:rsid w:val="00C13836"/>
    <w:rsid w:val="00C155D6"/>
    <w:rsid w:val="00C4762A"/>
    <w:rsid w:val="00C57DA1"/>
    <w:rsid w:val="00C62E9A"/>
    <w:rsid w:val="00C86236"/>
    <w:rsid w:val="00C97632"/>
    <w:rsid w:val="00CC1CCE"/>
    <w:rsid w:val="00CE6B43"/>
    <w:rsid w:val="00CF5A83"/>
    <w:rsid w:val="00D73D70"/>
    <w:rsid w:val="00D9424F"/>
    <w:rsid w:val="00D977EF"/>
    <w:rsid w:val="00DB6ADD"/>
    <w:rsid w:val="00DE6648"/>
    <w:rsid w:val="00DE7D6F"/>
    <w:rsid w:val="00DF0199"/>
    <w:rsid w:val="00DF0CB1"/>
    <w:rsid w:val="00DF2C57"/>
    <w:rsid w:val="00E27A11"/>
    <w:rsid w:val="00E3606E"/>
    <w:rsid w:val="00E56A0F"/>
    <w:rsid w:val="00E72DDB"/>
    <w:rsid w:val="00E811A2"/>
    <w:rsid w:val="00E948C2"/>
    <w:rsid w:val="00E959D2"/>
    <w:rsid w:val="00EA5A9F"/>
    <w:rsid w:val="00EC1AD5"/>
    <w:rsid w:val="00EF18D8"/>
    <w:rsid w:val="00F00E5D"/>
    <w:rsid w:val="00F1713D"/>
    <w:rsid w:val="00F45325"/>
    <w:rsid w:val="00F45BEE"/>
    <w:rsid w:val="00F50B66"/>
    <w:rsid w:val="00F5711F"/>
    <w:rsid w:val="00F96351"/>
    <w:rsid w:val="00FB7003"/>
    <w:rsid w:val="00FB70AB"/>
    <w:rsid w:val="00FF5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Body Text First Indent" w:unhideWhenUsed="1"/>
    <w:lsdException w:name="Body Text First Indent 2" w:unhideWhenUsed="1"/>
    <w:lsdException w:name="Note Heading"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B63FA"/>
    <w:rPr>
      <w:sz w:val="24"/>
      <w:szCs w:val="24"/>
    </w:rPr>
  </w:style>
  <w:style w:type="paragraph" w:styleId="Heading1">
    <w:name w:val="heading 1"/>
    <w:aliases w:val="1 ghost,g"/>
    <w:basedOn w:val="Normal"/>
    <w:next w:val="BodyText"/>
    <w:link w:val="Heading1Char"/>
    <w:uiPriority w:val="99"/>
    <w:qFormat/>
    <w:rsid w:val="003624FD"/>
    <w:pPr>
      <w:keepNext/>
      <w:spacing w:before="240" w:after="160"/>
      <w:jc w:val="center"/>
      <w:outlineLvl w:val="0"/>
    </w:pPr>
    <w:rPr>
      <w:rFonts w:ascii="Arial Bold" w:hAnsi="Arial Bold" w:cs="Arial Bold"/>
      <w:b/>
      <w:bCs/>
      <w:smallCaps/>
      <w:color w:val="000080"/>
      <w:kern w:val="32"/>
      <w:sz w:val="38"/>
      <w:szCs w:val="38"/>
    </w:rPr>
  </w:style>
  <w:style w:type="paragraph" w:styleId="Heading2">
    <w:name w:val="heading 2"/>
    <w:aliases w:val="2 headline,h"/>
    <w:basedOn w:val="Normal"/>
    <w:next w:val="Normal"/>
    <w:link w:val="Heading2Char"/>
    <w:uiPriority w:val="99"/>
    <w:qFormat/>
    <w:rsid w:val="003624FD"/>
    <w:pPr>
      <w:keepNext/>
      <w:spacing w:before="240" w:after="160"/>
      <w:outlineLvl w:val="1"/>
    </w:pPr>
    <w:rPr>
      <w:rFonts w:ascii="Arial" w:hAnsi="Arial" w:cs="Arial"/>
      <w:b/>
      <w:bCs/>
      <w:color w:val="000080"/>
      <w:sz w:val="28"/>
      <w:szCs w:val="28"/>
    </w:rPr>
  </w:style>
  <w:style w:type="paragraph" w:styleId="Heading3">
    <w:name w:val="heading 3"/>
    <w:aliases w:val="3 bullet,b,2"/>
    <w:basedOn w:val="Normal"/>
    <w:next w:val="Normal"/>
    <w:link w:val="Heading3Char"/>
    <w:uiPriority w:val="99"/>
    <w:qFormat/>
    <w:rsid w:val="003624FD"/>
    <w:pPr>
      <w:keepNext/>
      <w:spacing w:before="240" w:after="160"/>
      <w:outlineLvl w:val="2"/>
    </w:pPr>
    <w:rPr>
      <w:rFonts w:ascii="Arial" w:hAnsi="Arial" w:cs="Arial"/>
      <w:b/>
      <w:bCs/>
      <w:color w:val="000080"/>
    </w:rPr>
  </w:style>
  <w:style w:type="paragraph" w:styleId="Heading4">
    <w:name w:val="heading 4"/>
    <w:aliases w:val="4 dash,d,3"/>
    <w:basedOn w:val="Normal"/>
    <w:link w:val="Heading4Char"/>
    <w:uiPriority w:val="99"/>
    <w:qFormat/>
    <w:rsid w:val="003624FD"/>
    <w:pPr>
      <w:outlineLvl w:val="3"/>
    </w:pPr>
    <w:rPr>
      <w:rFonts w:ascii="Book Antiqua" w:hAnsi="Book Antiqua" w:cs="Book Antiqua"/>
    </w:rPr>
  </w:style>
  <w:style w:type="paragraph" w:styleId="Heading5">
    <w:name w:val="heading 5"/>
    <w:aliases w:val="5 sub-bullet,sb,4"/>
    <w:basedOn w:val="Normal"/>
    <w:link w:val="Heading5Char"/>
    <w:uiPriority w:val="99"/>
    <w:qFormat/>
    <w:rsid w:val="003624FD"/>
    <w:pPr>
      <w:outlineLvl w:val="4"/>
    </w:pPr>
    <w:rPr>
      <w:rFonts w:ascii="Book Antiqua" w:hAnsi="Book Antiqua" w:cs="Book Antiqua"/>
    </w:rPr>
  </w:style>
  <w:style w:type="paragraph" w:styleId="Heading6">
    <w:name w:val="heading 6"/>
    <w:aliases w:val="sub-dash,sd,5"/>
    <w:basedOn w:val="Normal"/>
    <w:link w:val="Heading6Char"/>
    <w:uiPriority w:val="99"/>
    <w:qFormat/>
    <w:rsid w:val="003624FD"/>
    <w:pPr>
      <w:outlineLvl w:val="5"/>
    </w:pPr>
    <w:rPr>
      <w:rFonts w:ascii="Book Antiqua" w:hAnsi="Book Antiqua" w:cs="Book Antiqua"/>
    </w:rPr>
  </w:style>
  <w:style w:type="paragraph" w:styleId="Heading7">
    <w:name w:val="heading 7"/>
    <w:basedOn w:val="Normal"/>
    <w:next w:val="Normal"/>
    <w:link w:val="Heading7Char"/>
    <w:uiPriority w:val="99"/>
    <w:qFormat/>
    <w:rsid w:val="003624FD"/>
    <w:pPr>
      <w:keepNext/>
      <w:jc w:val="center"/>
      <w:outlineLvl w:val="6"/>
    </w:pPr>
    <w:rPr>
      <w:rFonts w:ascii="Book Antiqua" w:hAnsi="Book Antiqua" w:cs="Book Antiqua"/>
      <w:b/>
      <w:bCs/>
      <w:sz w:val="20"/>
      <w:szCs w:val="20"/>
    </w:rPr>
  </w:style>
  <w:style w:type="paragraph" w:styleId="Heading8">
    <w:name w:val="heading 8"/>
    <w:basedOn w:val="Normal"/>
    <w:next w:val="Normal"/>
    <w:link w:val="Heading8Char"/>
    <w:uiPriority w:val="99"/>
    <w:qFormat/>
    <w:rsid w:val="003624FD"/>
    <w:pPr>
      <w:keepNext/>
      <w:widowControl w:val="0"/>
      <w:jc w:val="center"/>
      <w:outlineLvl w:val="7"/>
    </w:pPr>
    <w:rPr>
      <w:rFonts w:ascii="Book Antiqua" w:hAnsi="Book Antiqua" w:cs="Book Antiqua"/>
      <w:b/>
      <w:bCs/>
      <w:sz w:val="32"/>
      <w:szCs w:val="32"/>
    </w:rPr>
  </w:style>
  <w:style w:type="paragraph" w:styleId="Heading9">
    <w:name w:val="heading 9"/>
    <w:basedOn w:val="Normal"/>
    <w:next w:val="Normal"/>
    <w:link w:val="Heading9Char"/>
    <w:uiPriority w:val="99"/>
    <w:qFormat/>
    <w:rsid w:val="003624FD"/>
    <w:pPr>
      <w:keepNext/>
      <w:outlineLvl w:val="8"/>
    </w:pPr>
    <w:rPr>
      <w:rFonts w:ascii="Book Antiqua" w:hAnsi="Book Antiqua" w:cs="Book Antiqu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uiPriority w:val="99"/>
    <w:rsid w:val="003624FD"/>
    <w:rPr>
      <w:rFonts w:ascii="Arial Bold" w:hAnsi="Arial Bold" w:cs="Arial Bold"/>
      <w:b/>
      <w:bCs/>
      <w:smallCaps/>
      <w:color w:val="000080"/>
      <w:kern w:val="32"/>
      <w:sz w:val="38"/>
      <w:szCs w:val="38"/>
    </w:rPr>
  </w:style>
  <w:style w:type="character" w:customStyle="1" w:styleId="Heading2Char">
    <w:name w:val="Heading 2 Char"/>
    <w:aliases w:val="2 headline Char,h Char"/>
    <w:basedOn w:val="DefaultParagraphFont"/>
    <w:link w:val="Heading2"/>
    <w:uiPriority w:val="99"/>
    <w:rsid w:val="003624FD"/>
    <w:rPr>
      <w:rFonts w:ascii="Arial" w:hAnsi="Arial" w:cs="Arial"/>
      <w:b/>
      <w:bCs/>
      <w:color w:val="000080"/>
      <w:sz w:val="28"/>
      <w:szCs w:val="28"/>
    </w:rPr>
  </w:style>
  <w:style w:type="character" w:customStyle="1" w:styleId="Heading3Char">
    <w:name w:val="Heading 3 Char"/>
    <w:aliases w:val="3 bullet Char,b Char,2 Char"/>
    <w:basedOn w:val="DefaultParagraphFont"/>
    <w:link w:val="Heading3"/>
    <w:uiPriority w:val="99"/>
    <w:rsid w:val="003624FD"/>
    <w:rPr>
      <w:rFonts w:ascii="Arial" w:hAnsi="Arial" w:cs="Arial"/>
      <w:b/>
      <w:bCs/>
      <w:color w:val="000080"/>
      <w:sz w:val="24"/>
      <w:szCs w:val="24"/>
      <w:lang w:val="en-US" w:eastAsia="en-US"/>
    </w:rPr>
  </w:style>
  <w:style w:type="character" w:customStyle="1" w:styleId="Heading4Char">
    <w:name w:val="Heading 4 Char"/>
    <w:aliases w:val="4 dash Char,d Char,3 Char"/>
    <w:basedOn w:val="DefaultParagraphFont"/>
    <w:link w:val="Heading4"/>
    <w:uiPriority w:val="99"/>
    <w:rsid w:val="003624FD"/>
    <w:rPr>
      <w:rFonts w:ascii="Book Antiqua" w:hAnsi="Book Antiqua" w:cs="Book Antiqua"/>
      <w:sz w:val="24"/>
      <w:szCs w:val="24"/>
    </w:rPr>
  </w:style>
  <w:style w:type="character" w:customStyle="1" w:styleId="Heading5Char">
    <w:name w:val="Heading 5 Char"/>
    <w:aliases w:val="5 sub-bullet Char,sb Char,4 Char"/>
    <w:basedOn w:val="DefaultParagraphFont"/>
    <w:link w:val="Heading5"/>
    <w:uiPriority w:val="99"/>
    <w:rsid w:val="003624FD"/>
    <w:rPr>
      <w:rFonts w:ascii="Book Antiqua" w:hAnsi="Book Antiqua" w:cs="Book Antiqua"/>
      <w:sz w:val="24"/>
      <w:szCs w:val="24"/>
    </w:rPr>
  </w:style>
  <w:style w:type="character" w:customStyle="1" w:styleId="Heading6Char">
    <w:name w:val="Heading 6 Char"/>
    <w:aliases w:val="sub-dash Char,sd Char,5 Char"/>
    <w:basedOn w:val="DefaultParagraphFont"/>
    <w:link w:val="Heading6"/>
    <w:uiPriority w:val="99"/>
    <w:rsid w:val="003624FD"/>
    <w:rPr>
      <w:rFonts w:ascii="Book Antiqua" w:hAnsi="Book Antiqua" w:cs="Book Antiqua"/>
      <w:sz w:val="24"/>
      <w:szCs w:val="24"/>
    </w:rPr>
  </w:style>
  <w:style w:type="character" w:customStyle="1" w:styleId="Heading7Char">
    <w:name w:val="Heading 7 Char"/>
    <w:basedOn w:val="DefaultParagraphFont"/>
    <w:link w:val="Heading7"/>
    <w:uiPriority w:val="99"/>
    <w:rsid w:val="003624FD"/>
    <w:rPr>
      <w:rFonts w:ascii="Book Antiqua" w:hAnsi="Book Antiqua" w:cs="Book Antiqua"/>
      <w:b/>
      <w:bCs/>
    </w:rPr>
  </w:style>
  <w:style w:type="character" w:customStyle="1" w:styleId="Heading8Char">
    <w:name w:val="Heading 8 Char"/>
    <w:basedOn w:val="DefaultParagraphFont"/>
    <w:link w:val="Heading8"/>
    <w:uiPriority w:val="99"/>
    <w:rsid w:val="003624FD"/>
    <w:rPr>
      <w:rFonts w:ascii="Book Antiqua" w:hAnsi="Book Antiqua" w:cs="Book Antiqua"/>
      <w:b/>
      <w:bCs/>
      <w:sz w:val="32"/>
      <w:szCs w:val="32"/>
    </w:rPr>
  </w:style>
  <w:style w:type="character" w:customStyle="1" w:styleId="Heading9Char">
    <w:name w:val="Heading 9 Char"/>
    <w:basedOn w:val="DefaultParagraphFont"/>
    <w:link w:val="Heading9"/>
    <w:uiPriority w:val="99"/>
    <w:rsid w:val="003624FD"/>
    <w:rPr>
      <w:rFonts w:ascii="Book Antiqua" w:hAnsi="Book Antiqua" w:cs="Book Antiqua"/>
      <w:b/>
      <w:bCs/>
      <w:sz w:val="28"/>
      <w:szCs w:val="28"/>
    </w:rPr>
  </w:style>
  <w:style w:type="paragraph" w:styleId="Header">
    <w:name w:val="header"/>
    <w:basedOn w:val="Normal"/>
    <w:link w:val="HeaderChar"/>
    <w:uiPriority w:val="99"/>
    <w:rsid w:val="003624FD"/>
    <w:pPr>
      <w:tabs>
        <w:tab w:val="right" w:pos="9360"/>
      </w:tabs>
    </w:pPr>
    <w:rPr>
      <w:rFonts w:ascii="Arial" w:hAnsi="Arial" w:cs="Arial"/>
      <w:b/>
      <w:bCs/>
      <w:color w:val="000080"/>
      <w:sz w:val="20"/>
      <w:szCs w:val="20"/>
    </w:rPr>
  </w:style>
  <w:style w:type="character" w:customStyle="1" w:styleId="HeaderChar">
    <w:name w:val="Header Char"/>
    <w:basedOn w:val="DefaultParagraphFont"/>
    <w:link w:val="Header"/>
    <w:uiPriority w:val="99"/>
    <w:rsid w:val="003624FD"/>
    <w:rPr>
      <w:rFonts w:ascii="Arial" w:hAnsi="Arial" w:cs="Arial"/>
      <w:b/>
      <w:bCs/>
      <w:color w:val="000080"/>
      <w:lang w:val="en-US" w:eastAsia="en-US"/>
    </w:rPr>
  </w:style>
  <w:style w:type="paragraph" w:styleId="Footer">
    <w:name w:val="footer"/>
    <w:basedOn w:val="Normal"/>
    <w:link w:val="FooterChar"/>
    <w:uiPriority w:val="99"/>
    <w:rsid w:val="00BE111C"/>
    <w:pPr>
      <w:tabs>
        <w:tab w:val="center" w:pos="4320"/>
        <w:tab w:val="right" w:pos="8640"/>
      </w:tabs>
    </w:pPr>
  </w:style>
  <w:style w:type="character" w:customStyle="1" w:styleId="FooterChar">
    <w:name w:val="Footer Char"/>
    <w:basedOn w:val="DefaultParagraphFont"/>
    <w:link w:val="Footer"/>
    <w:uiPriority w:val="99"/>
    <w:rsid w:val="003624FD"/>
    <w:rPr>
      <w:rFonts w:cs="Times New Roman"/>
      <w:sz w:val="24"/>
      <w:szCs w:val="24"/>
    </w:rPr>
  </w:style>
  <w:style w:type="paragraph" w:styleId="TOC2">
    <w:name w:val="toc 2"/>
    <w:basedOn w:val="Normal"/>
    <w:next w:val="Normal"/>
    <w:autoRedefine/>
    <w:uiPriority w:val="99"/>
    <w:semiHidden/>
    <w:rsid w:val="003624FD"/>
    <w:pPr>
      <w:tabs>
        <w:tab w:val="right" w:leader="dot" w:pos="9360"/>
      </w:tabs>
      <w:spacing w:before="40" w:after="40"/>
      <w:ind w:left="634" w:hanging="389"/>
    </w:pPr>
    <w:rPr>
      <w:rFonts w:ascii="Verdana" w:hAnsi="Verdana" w:cs="Verdana"/>
      <w:sz w:val="22"/>
      <w:szCs w:val="22"/>
    </w:rPr>
  </w:style>
  <w:style w:type="character" w:styleId="PageNumber">
    <w:name w:val="page number"/>
    <w:basedOn w:val="DefaultParagraphFont"/>
    <w:uiPriority w:val="99"/>
    <w:semiHidden/>
    <w:rsid w:val="00BE111C"/>
    <w:rPr>
      <w:rFonts w:cs="Times New Roman"/>
    </w:rPr>
  </w:style>
  <w:style w:type="table" w:customStyle="1" w:styleId="Table">
    <w:name w:val="Table"/>
    <w:uiPriority w:val="99"/>
    <w:rsid w:val="003624FD"/>
    <w:rPr>
      <w:rFonts w:ascii="Arial" w:hAnsi="Arial" w:cs="Arial"/>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TOC1">
    <w:name w:val="toc 1"/>
    <w:basedOn w:val="Normal"/>
    <w:next w:val="Normal"/>
    <w:autoRedefine/>
    <w:uiPriority w:val="99"/>
    <w:semiHidden/>
    <w:rsid w:val="003624FD"/>
    <w:pPr>
      <w:tabs>
        <w:tab w:val="right" w:leader="dot" w:pos="9360"/>
      </w:tabs>
      <w:spacing w:after="40"/>
      <w:jc w:val="both"/>
    </w:pPr>
    <w:rPr>
      <w:rFonts w:ascii="Arial" w:hAnsi="Arial" w:cs="Arial"/>
      <w:b/>
      <w:bCs/>
      <w:noProof/>
      <w:color w:val="000080"/>
      <w:sz w:val="22"/>
      <w:szCs w:val="22"/>
    </w:rPr>
  </w:style>
  <w:style w:type="character" w:styleId="Hyperlink">
    <w:name w:val="Hyperlink"/>
    <w:basedOn w:val="DefaultParagraphFont"/>
    <w:uiPriority w:val="99"/>
    <w:rsid w:val="003624FD"/>
    <w:rPr>
      <w:rFonts w:cs="Times New Roman"/>
      <w:color w:val="0000FF"/>
      <w:u w:val="single"/>
    </w:rPr>
  </w:style>
  <w:style w:type="paragraph" w:styleId="ListBullet">
    <w:name w:val="List Bullet"/>
    <w:basedOn w:val="Normal"/>
    <w:uiPriority w:val="99"/>
    <w:rsid w:val="003624FD"/>
    <w:pPr>
      <w:numPr>
        <w:numId w:val="1"/>
      </w:numPr>
      <w:spacing w:after="120"/>
    </w:pPr>
  </w:style>
  <w:style w:type="paragraph" w:customStyle="1" w:styleId="Tabletext">
    <w:name w:val="Table text"/>
    <w:basedOn w:val="Normal"/>
    <w:uiPriority w:val="99"/>
    <w:rsid w:val="003624FD"/>
    <w:pPr>
      <w:spacing w:before="40" w:after="40"/>
    </w:pPr>
    <w:rPr>
      <w:rFonts w:ascii="Arial" w:hAnsi="Arial" w:cs="Arial"/>
      <w:sz w:val="20"/>
      <w:szCs w:val="20"/>
    </w:rPr>
  </w:style>
  <w:style w:type="paragraph" w:styleId="BodyText">
    <w:name w:val="Body Text"/>
    <w:basedOn w:val="Normal"/>
    <w:link w:val="BodyTextChar"/>
    <w:uiPriority w:val="99"/>
    <w:rsid w:val="003624FD"/>
    <w:pPr>
      <w:spacing w:after="160"/>
    </w:pPr>
  </w:style>
  <w:style w:type="character" w:customStyle="1" w:styleId="BodyTextChar">
    <w:name w:val="Body Text Char"/>
    <w:basedOn w:val="DefaultParagraphFont"/>
    <w:link w:val="BodyText"/>
    <w:uiPriority w:val="99"/>
    <w:rsid w:val="003624FD"/>
    <w:rPr>
      <w:rFonts w:cs="Times New Roman"/>
      <w:sz w:val="24"/>
      <w:szCs w:val="24"/>
    </w:rPr>
  </w:style>
  <w:style w:type="paragraph" w:customStyle="1" w:styleId="TableHead">
    <w:name w:val="Table Head"/>
    <w:basedOn w:val="Normal"/>
    <w:uiPriority w:val="99"/>
    <w:rsid w:val="003624FD"/>
    <w:pPr>
      <w:spacing w:before="40" w:after="40"/>
      <w:jc w:val="center"/>
    </w:pPr>
    <w:rPr>
      <w:rFonts w:ascii="Arial" w:hAnsi="Arial" w:cs="Arial"/>
      <w:b/>
      <w:bCs/>
      <w:sz w:val="20"/>
      <w:szCs w:val="20"/>
    </w:rPr>
  </w:style>
  <w:style w:type="paragraph" w:styleId="Caption">
    <w:name w:val="caption"/>
    <w:basedOn w:val="Normal"/>
    <w:next w:val="Normal"/>
    <w:uiPriority w:val="99"/>
    <w:qFormat/>
    <w:rsid w:val="003624FD"/>
    <w:pPr>
      <w:keepNext/>
      <w:spacing w:after="120"/>
      <w:jc w:val="center"/>
    </w:pPr>
    <w:rPr>
      <w:rFonts w:ascii="Arial" w:hAnsi="Arial" w:cs="Arial"/>
      <w:b/>
      <w:bCs/>
    </w:rPr>
  </w:style>
  <w:style w:type="paragraph" w:customStyle="1" w:styleId="Tablebullet">
    <w:name w:val="Table bullet"/>
    <w:basedOn w:val="Tabletext"/>
    <w:uiPriority w:val="99"/>
    <w:rsid w:val="003624FD"/>
    <w:pPr>
      <w:numPr>
        <w:numId w:val="7"/>
      </w:numPr>
    </w:pPr>
  </w:style>
  <w:style w:type="paragraph" w:styleId="BalloonText">
    <w:name w:val="Balloon Text"/>
    <w:basedOn w:val="Normal"/>
    <w:link w:val="BalloonTextChar"/>
    <w:uiPriority w:val="99"/>
    <w:semiHidden/>
    <w:rsid w:val="003624FD"/>
    <w:rPr>
      <w:rFonts w:ascii="Tahoma" w:hAnsi="Tahoma" w:cs="Tahoma"/>
      <w:sz w:val="16"/>
      <w:szCs w:val="16"/>
    </w:rPr>
  </w:style>
  <w:style w:type="character" w:customStyle="1" w:styleId="BalloonTextChar">
    <w:name w:val="Balloon Text Char"/>
    <w:basedOn w:val="DefaultParagraphFont"/>
    <w:link w:val="BalloonText"/>
    <w:uiPriority w:val="99"/>
    <w:semiHidden/>
    <w:rsid w:val="003624FD"/>
    <w:rPr>
      <w:rFonts w:ascii="Tahoma" w:hAnsi="Tahoma" w:cs="Tahoma"/>
      <w:sz w:val="16"/>
      <w:szCs w:val="16"/>
    </w:rPr>
  </w:style>
  <w:style w:type="paragraph" w:customStyle="1" w:styleId="HeaderTitle">
    <w:name w:val="HeaderTitle"/>
    <w:basedOn w:val="Normal"/>
    <w:uiPriority w:val="99"/>
    <w:rsid w:val="003624FD"/>
    <w:rPr>
      <w:rFonts w:ascii="Verdana" w:hAnsi="Verdana" w:cs="Verdana"/>
      <w:b/>
      <w:bCs/>
      <w:caps/>
      <w:color w:val="FFFFFF"/>
      <w:sz w:val="28"/>
      <w:szCs w:val="28"/>
      <w:lang w:val="fr-FR"/>
    </w:rPr>
  </w:style>
  <w:style w:type="paragraph" w:customStyle="1" w:styleId="HeaderSubTitle">
    <w:name w:val="HeaderSubTitle"/>
    <w:basedOn w:val="Normal"/>
    <w:uiPriority w:val="99"/>
    <w:rsid w:val="003624FD"/>
    <w:rPr>
      <w:rFonts w:ascii="Arial" w:hAnsi="Arial" w:cs="Arial"/>
      <w:b/>
      <w:bCs/>
      <w:color w:val="FFFFFF"/>
      <w:lang w:val="fr-FR"/>
    </w:rPr>
  </w:style>
  <w:style w:type="paragraph" w:styleId="Title">
    <w:name w:val="Title"/>
    <w:basedOn w:val="Normal"/>
    <w:link w:val="TitleChar"/>
    <w:uiPriority w:val="99"/>
    <w:qFormat/>
    <w:rsid w:val="003624FD"/>
    <w:pPr>
      <w:spacing w:before="240" w:after="60"/>
      <w:jc w:val="center"/>
      <w:outlineLvl w:val="0"/>
    </w:pPr>
    <w:rPr>
      <w:rFonts w:ascii="Arial" w:hAnsi="Arial" w:cs="Arial"/>
      <w:b/>
      <w:bCs/>
      <w:color w:val="FFFFFF"/>
      <w:kern w:val="28"/>
      <w:sz w:val="44"/>
      <w:szCs w:val="44"/>
    </w:rPr>
  </w:style>
  <w:style w:type="character" w:customStyle="1" w:styleId="TitleChar">
    <w:name w:val="Title Char"/>
    <w:basedOn w:val="DefaultParagraphFont"/>
    <w:link w:val="Title"/>
    <w:uiPriority w:val="99"/>
    <w:rsid w:val="003624FD"/>
    <w:rPr>
      <w:rFonts w:ascii="Arial" w:hAnsi="Arial" w:cs="Arial"/>
      <w:b/>
      <w:bCs/>
      <w:color w:val="FFFFFF"/>
      <w:kern w:val="28"/>
      <w:sz w:val="32"/>
      <w:szCs w:val="32"/>
    </w:rPr>
  </w:style>
  <w:style w:type="paragraph" w:customStyle="1" w:styleId="FooterTitle">
    <w:name w:val="FooterTitle"/>
    <w:link w:val="FooterTitleChar"/>
    <w:uiPriority w:val="99"/>
    <w:rsid w:val="003624FD"/>
    <w:pPr>
      <w:tabs>
        <w:tab w:val="center" w:pos="4680"/>
        <w:tab w:val="right" w:pos="9360"/>
      </w:tabs>
    </w:pPr>
    <w:rPr>
      <w:rFonts w:ascii="Arial Bold" w:hAnsi="Arial Bold" w:cs="Arial Bold"/>
      <w:b/>
      <w:bCs/>
      <w:color w:val="2E368F"/>
      <w:sz w:val="18"/>
      <w:szCs w:val="18"/>
    </w:rPr>
  </w:style>
  <w:style w:type="paragraph" w:customStyle="1" w:styleId="PageNumber0">
    <w:name w:val="PageNumber"/>
    <w:basedOn w:val="FooterTitle"/>
    <w:uiPriority w:val="99"/>
    <w:rsid w:val="003624FD"/>
    <w:rPr>
      <w:rFonts w:ascii="Arial" w:hAnsi="Arial" w:cs="Arial"/>
    </w:rPr>
  </w:style>
  <w:style w:type="character" w:customStyle="1" w:styleId="FooterTitleChar">
    <w:name w:val="FooterTitle Char"/>
    <w:basedOn w:val="HeaderChar"/>
    <w:link w:val="FooterTitle"/>
    <w:uiPriority w:val="99"/>
    <w:rsid w:val="003624FD"/>
    <w:rPr>
      <w:rFonts w:ascii="Arial Bold" w:hAnsi="Arial Bold" w:cs="Arial Bold"/>
      <w:b/>
      <w:bCs/>
      <w:color w:val="2E368F"/>
      <w:sz w:val="18"/>
      <w:szCs w:val="18"/>
      <w:lang w:val="en-US" w:eastAsia="en-US" w:bidi="ar-SA"/>
    </w:rPr>
  </w:style>
  <w:style w:type="paragraph" w:customStyle="1" w:styleId="Draft">
    <w:name w:val="Draft"/>
    <w:basedOn w:val="Header"/>
    <w:link w:val="DraftChar"/>
    <w:uiPriority w:val="99"/>
    <w:rsid w:val="003624FD"/>
    <w:pPr>
      <w:tabs>
        <w:tab w:val="center" w:pos="4680"/>
      </w:tabs>
      <w:jc w:val="center"/>
    </w:pPr>
    <w:rPr>
      <w:rFonts w:ascii="Verdana" w:hAnsi="Verdana" w:cs="Verdana"/>
      <w:b w:val="0"/>
      <w:bCs w:val="0"/>
      <w:caps/>
      <w:color w:val="2E368F"/>
      <w:sz w:val="18"/>
      <w:szCs w:val="18"/>
    </w:rPr>
  </w:style>
  <w:style w:type="table" w:styleId="TableGrid">
    <w:name w:val="Table Grid"/>
    <w:basedOn w:val="TableNormal"/>
    <w:uiPriority w:val="99"/>
    <w:rsid w:val="003624F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uiPriority w:val="99"/>
    <w:rsid w:val="003624FD"/>
    <w:pPr>
      <w:numPr>
        <w:numId w:val="4"/>
      </w:numPr>
      <w:tabs>
        <w:tab w:val="clear" w:pos="720"/>
      </w:tabs>
      <w:spacing w:after="120"/>
      <w:ind w:left="1080"/>
    </w:pPr>
  </w:style>
  <w:style w:type="character" w:customStyle="1" w:styleId="DraftChar">
    <w:name w:val="Draft Char"/>
    <w:basedOn w:val="HeaderChar"/>
    <w:link w:val="Draft"/>
    <w:uiPriority w:val="99"/>
    <w:rsid w:val="003624FD"/>
    <w:rPr>
      <w:rFonts w:ascii="Verdana" w:hAnsi="Verdana" w:cs="Verdana"/>
      <w:b/>
      <w:bCs/>
      <w:caps/>
      <w:color w:val="2E368F"/>
      <w:sz w:val="18"/>
      <w:szCs w:val="18"/>
      <w:lang w:val="en-US" w:eastAsia="en-US"/>
    </w:rPr>
  </w:style>
  <w:style w:type="paragraph" w:customStyle="1" w:styleId="Report">
    <w:name w:val="Report"/>
    <w:basedOn w:val="Heading1"/>
    <w:uiPriority w:val="99"/>
    <w:rsid w:val="003624FD"/>
    <w:rPr>
      <w:rFonts w:ascii="Verdana" w:hAnsi="Verdana" w:cs="Verdana"/>
      <w:smallCaps w:val="0"/>
      <w:sz w:val="56"/>
      <w:szCs w:val="56"/>
    </w:rPr>
  </w:style>
  <w:style w:type="paragraph" w:customStyle="1" w:styleId="Exercise">
    <w:name w:val="Exercise"/>
    <w:basedOn w:val="Report"/>
    <w:uiPriority w:val="99"/>
    <w:rsid w:val="003624FD"/>
    <w:rPr>
      <w:b w:val="0"/>
      <w:bCs w:val="0"/>
      <w:smallCaps/>
      <w:sz w:val="28"/>
      <w:szCs w:val="28"/>
    </w:rPr>
  </w:style>
  <w:style w:type="paragraph" w:customStyle="1" w:styleId="NormalList">
    <w:name w:val="Normal/List"/>
    <w:basedOn w:val="Normal"/>
    <w:uiPriority w:val="99"/>
    <w:rsid w:val="003624FD"/>
    <w:pPr>
      <w:tabs>
        <w:tab w:val="left" w:pos="576"/>
        <w:tab w:val="left" w:pos="1152"/>
        <w:tab w:val="left" w:pos="1728"/>
        <w:tab w:val="left" w:pos="2304"/>
        <w:tab w:val="left" w:pos="2880"/>
        <w:tab w:val="left" w:pos="3456"/>
      </w:tabs>
    </w:pPr>
  </w:style>
  <w:style w:type="paragraph" w:customStyle="1" w:styleId="DHS">
    <w:name w:val="DHS"/>
    <w:basedOn w:val="Exercise"/>
    <w:uiPriority w:val="99"/>
    <w:rsid w:val="003624FD"/>
    <w:pPr>
      <w:spacing w:before="3000"/>
    </w:pPr>
  </w:style>
  <w:style w:type="paragraph" w:styleId="Date">
    <w:name w:val="Date"/>
    <w:basedOn w:val="Normal"/>
    <w:next w:val="Normal"/>
    <w:link w:val="DateChar"/>
    <w:uiPriority w:val="99"/>
    <w:rsid w:val="003624FD"/>
    <w:pPr>
      <w:spacing w:before="480"/>
      <w:jc w:val="center"/>
    </w:pPr>
    <w:rPr>
      <w:rFonts w:ascii="Verdana" w:hAnsi="Verdana" w:cs="Verdana"/>
      <w:b/>
      <w:bCs/>
      <w:color w:val="000080"/>
      <w:sz w:val="28"/>
      <w:szCs w:val="28"/>
    </w:rPr>
  </w:style>
  <w:style w:type="character" w:customStyle="1" w:styleId="DateChar">
    <w:name w:val="Date Char"/>
    <w:basedOn w:val="DefaultParagraphFont"/>
    <w:link w:val="Date"/>
    <w:uiPriority w:val="99"/>
    <w:rsid w:val="003624FD"/>
    <w:rPr>
      <w:rFonts w:ascii="Verdana" w:hAnsi="Verdana" w:cs="Verdana"/>
      <w:b/>
      <w:bCs/>
      <w:color w:val="000080"/>
      <w:sz w:val="28"/>
      <w:szCs w:val="28"/>
    </w:rPr>
  </w:style>
  <w:style w:type="paragraph" w:customStyle="1" w:styleId="Subheading">
    <w:name w:val="Subheading"/>
    <w:basedOn w:val="Heading3"/>
    <w:uiPriority w:val="99"/>
    <w:rsid w:val="003624FD"/>
    <w:pPr>
      <w:spacing w:after="0"/>
    </w:pPr>
    <w:rPr>
      <w:rFonts w:ascii="Arial Bold" w:hAnsi="Arial Bold" w:cs="Arial Bold"/>
    </w:rPr>
  </w:style>
  <w:style w:type="character" w:styleId="CommentReference">
    <w:name w:val="annotation reference"/>
    <w:basedOn w:val="DefaultParagraphFont"/>
    <w:uiPriority w:val="99"/>
    <w:semiHidden/>
    <w:rsid w:val="003624FD"/>
    <w:rPr>
      <w:rFonts w:cs="Times New Roman"/>
      <w:sz w:val="16"/>
      <w:szCs w:val="16"/>
    </w:rPr>
  </w:style>
  <w:style w:type="paragraph" w:styleId="CommentText">
    <w:name w:val="annotation text"/>
    <w:basedOn w:val="Normal"/>
    <w:link w:val="CommentTextChar"/>
    <w:uiPriority w:val="99"/>
    <w:semiHidden/>
    <w:rsid w:val="003624FD"/>
    <w:rPr>
      <w:sz w:val="20"/>
      <w:szCs w:val="20"/>
    </w:rPr>
  </w:style>
  <w:style w:type="character" w:customStyle="1" w:styleId="CommentTextChar">
    <w:name w:val="Comment Text Char"/>
    <w:basedOn w:val="DefaultParagraphFont"/>
    <w:link w:val="CommentText"/>
    <w:uiPriority w:val="99"/>
    <w:semiHidden/>
    <w:rsid w:val="003624FD"/>
    <w:rPr>
      <w:rFonts w:cs="Times New Roman"/>
    </w:rPr>
  </w:style>
  <w:style w:type="paragraph" w:styleId="CommentSubject">
    <w:name w:val="annotation subject"/>
    <w:basedOn w:val="CommentText"/>
    <w:next w:val="CommentText"/>
    <w:link w:val="CommentSubjectChar"/>
    <w:uiPriority w:val="99"/>
    <w:semiHidden/>
    <w:rsid w:val="003624FD"/>
    <w:rPr>
      <w:b/>
      <w:bCs/>
    </w:rPr>
  </w:style>
  <w:style w:type="character" w:customStyle="1" w:styleId="CommentSubjectChar">
    <w:name w:val="Comment Subject Char"/>
    <w:basedOn w:val="CommentTextChar"/>
    <w:link w:val="CommentSubject"/>
    <w:uiPriority w:val="99"/>
    <w:semiHidden/>
    <w:rsid w:val="003624FD"/>
    <w:rPr>
      <w:rFonts w:cs="Times New Roman"/>
      <w:b/>
      <w:bCs/>
    </w:rPr>
  </w:style>
  <w:style w:type="paragraph" w:customStyle="1" w:styleId="Contents">
    <w:name w:val="Contents"/>
    <w:basedOn w:val="BodyText"/>
    <w:uiPriority w:val="99"/>
    <w:rsid w:val="003624FD"/>
    <w:pPr>
      <w:jc w:val="center"/>
    </w:pPr>
    <w:rPr>
      <w:rFonts w:ascii="Arial Bold" w:hAnsi="Arial Bold" w:cs="Arial Bold"/>
      <w:b/>
      <w:bCs/>
      <w:smallCaps/>
      <w:color w:val="000080"/>
      <w:sz w:val="38"/>
      <w:szCs w:val="38"/>
    </w:rPr>
  </w:style>
  <w:style w:type="paragraph" w:customStyle="1" w:styleId="ListBulletLast">
    <w:name w:val="List Bullet Last"/>
    <w:basedOn w:val="ListBullet"/>
    <w:uiPriority w:val="99"/>
    <w:rsid w:val="003624FD"/>
  </w:style>
  <w:style w:type="paragraph" w:customStyle="1" w:styleId="BlueBox">
    <w:name w:val="Blue Box"/>
    <w:basedOn w:val="BodyText"/>
    <w:uiPriority w:val="99"/>
    <w:rsid w:val="003624FD"/>
    <w:pPr>
      <w:shd w:val="clear" w:color="auto" w:fill="000080"/>
      <w:spacing w:before="160"/>
      <w:jc w:val="center"/>
    </w:pPr>
    <w:rPr>
      <w:rFonts w:ascii="Arial" w:hAnsi="Arial" w:cs="Arial"/>
      <w:b/>
      <w:bCs/>
      <w:color w:val="FFFFFF"/>
      <w:sz w:val="28"/>
      <w:szCs w:val="28"/>
    </w:rPr>
  </w:style>
  <w:style w:type="paragraph" w:customStyle="1" w:styleId="ODPPara">
    <w:name w:val="ODP:  Para"/>
    <w:uiPriority w:val="99"/>
    <w:rsid w:val="003624FD"/>
    <w:pPr>
      <w:spacing w:before="60" w:after="180"/>
      <w:jc w:val="both"/>
    </w:pPr>
    <w:rPr>
      <w:rFonts w:ascii="Joanna MT" w:hAnsi="Joanna MT" w:cs="Joanna MT"/>
      <w:sz w:val="24"/>
      <w:szCs w:val="24"/>
    </w:rPr>
  </w:style>
  <w:style w:type="paragraph" w:customStyle="1" w:styleId="HSEEPBodyText">
    <w:name w:val="HSEEP Body Text"/>
    <w:basedOn w:val="Normal"/>
    <w:uiPriority w:val="99"/>
    <w:rsid w:val="003624FD"/>
    <w:pPr>
      <w:spacing w:after="120"/>
    </w:pPr>
    <w:rPr>
      <w:sz w:val="22"/>
      <w:szCs w:val="22"/>
    </w:rPr>
  </w:style>
  <w:style w:type="paragraph" w:customStyle="1" w:styleId="msolistparagraph0">
    <w:name w:val="msolistparagraph"/>
    <w:basedOn w:val="Normal"/>
    <w:uiPriority w:val="99"/>
    <w:rsid w:val="003624FD"/>
    <w:pPr>
      <w:ind w:left="720"/>
    </w:pPr>
    <w:rPr>
      <w:rFonts w:ascii="Calibri" w:hAnsi="Calibri" w:cs="Calibri"/>
      <w:sz w:val="22"/>
      <w:szCs w:val="22"/>
    </w:rPr>
  </w:style>
  <w:style w:type="paragraph" w:styleId="TOC3">
    <w:name w:val="toc 3"/>
    <w:basedOn w:val="Normal"/>
    <w:next w:val="Normal"/>
    <w:autoRedefine/>
    <w:uiPriority w:val="99"/>
    <w:semiHidden/>
    <w:rsid w:val="003624FD"/>
    <w:pPr>
      <w:ind w:left="480"/>
    </w:pPr>
  </w:style>
  <w:style w:type="character" w:customStyle="1" w:styleId="CharChar">
    <w:name w:val="Char Char"/>
    <w:basedOn w:val="DefaultParagraphFont"/>
    <w:uiPriority w:val="99"/>
    <w:rsid w:val="003624FD"/>
    <w:rPr>
      <w:rFonts w:ascii="Arial" w:hAnsi="Arial" w:cs="Arial"/>
      <w:b/>
      <w:bCs/>
      <w:color w:val="000080"/>
      <w:sz w:val="24"/>
      <w:szCs w:val="24"/>
      <w:lang w:val="en-US" w:eastAsia="en-US"/>
    </w:rPr>
  </w:style>
  <w:style w:type="paragraph" w:styleId="BodyText3">
    <w:name w:val="Body Text 3"/>
    <w:basedOn w:val="Normal"/>
    <w:link w:val="BodyText3Char"/>
    <w:uiPriority w:val="99"/>
    <w:rsid w:val="003624FD"/>
    <w:pPr>
      <w:tabs>
        <w:tab w:val="left" w:pos="576"/>
        <w:tab w:val="left" w:pos="1152"/>
        <w:tab w:val="left" w:pos="1728"/>
        <w:tab w:val="left" w:pos="2304"/>
      </w:tabs>
      <w:snapToGrid w:val="0"/>
      <w:spacing w:after="120"/>
    </w:pPr>
    <w:rPr>
      <w:sz w:val="16"/>
      <w:szCs w:val="16"/>
    </w:rPr>
  </w:style>
  <w:style w:type="character" w:customStyle="1" w:styleId="BodyText3Char">
    <w:name w:val="Body Text 3 Char"/>
    <w:basedOn w:val="DefaultParagraphFont"/>
    <w:link w:val="BodyText3"/>
    <w:uiPriority w:val="99"/>
    <w:rsid w:val="003624FD"/>
    <w:rPr>
      <w:rFonts w:cs="Times New Roman"/>
      <w:sz w:val="16"/>
      <w:szCs w:val="16"/>
    </w:rPr>
  </w:style>
  <w:style w:type="paragraph" w:styleId="NormalWeb">
    <w:name w:val="Normal (Web)"/>
    <w:basedOn w:val="Normal"/>
    <w:uiPriority w:val="99"/>
    <w:rsid w:val="003624FD"/>
    <w:pPr>
      <w:spacing w:before="100" w:beforeAutospacing="1" w:after="100" w:afterAutospacing="1"/>
    </w:pPr>
  </w:style>
  <w:style w:type="paragraph" w:customStyle="1" w:styleId="bullet2">
    <w:name w:val="bullet 2"/>
    <w:basedOn w:val="Normal"/>
    <w:uiPriority w:val="99"/>
    <w:rsid w:val="003624FD"/>
    <w:pPr>
      <w:keepLines/>
      <w:numPr>
        <w:numId w:val="12"/>
      </w:numPr>
      <w:tabs>
        <w:tab w:val="clear" w:pos="720"/>
        <w:tab w:val="num" w:pos="360"/>
        <w:tab w:val="left" w:pos="540"/>
      </w:tabs>
      <w:suppressAutoHyphens/>
      <w:autoSpaceDE w:val="0"/>
      <w:autoSpaceDN w:val="0"/>
      <w:adjustRightInd w:val="0"/>
      <w:spacing w:line="288" w:lineRule="auto"/>
      <w:ind w:left="360"/>
    </w:pPr>
    <w:rPr>
      <w:i/>
      <w:iCs/>
      <w:color w:val="000000"/>
      <w:sz w:val="18"/>
      <w:szCs w:val="18"/>
    </w:rPr>
  </w:style>
  <w:style w:type="character" w:customStyle="1" w:styleId="eegtitle1">
    <w:name w:val="eegtitle1"/>
    <w:basedOn w:val="DefaultParagraphFont"/>
    <w:uiPriority w:val="99"/>
    <w:rsid w:val="003624FD"/>
    <w:rPr>
      <w:rFonts w:ascii="Arial" w:hAnsi="Arial" w:cs="Arial"/>
      <w:b/>
      <w:bCs/>
      <w:sz w:val="32"/>
      <w:szCs w:val="32"/>
    </w:rPr>
  </w:style>
  <w:style w:type="character" w:customStyle="1" w:styleId="eegsubheading1">
    <w:name w:val="eegsubheading1"/>
    <w:basedOn w:val="DefaultParagraphFont"/>
    <w:uiPriority w:val="99"/>
    <w:rsid w:val="003624FD"/>
    <w:rPr>
      <w:rFonts w:ascii="Arial" w:hAnsi="Arial" w:cs="Arial"/>
      <w:i/>
      <w:iCs/>
      <w:sz w:val="22"/>
      <w:szCs w:val="22"/>
    </w:rPr>
  </w:style>
  <w:style w:type="paragraph" w:customStyle="1" w:styleId="DPPPara">
    <w:name w:val="DPP:Para"/>
    <w:uiPriority w:val="99"/>
    <w:rsid w:val="003624FD"/>
    <w:pPr>
      <w:spacing w:before="120" w:after="120"/>
    </w:pPr>
    <w:rPr>
      <w:sz w:val="24"/>
      <w:szCs w:val="24"/>
    </w:rPr>
  </w:style>
  <w:style w:type="paragraph" w:customStyle="1" w:styleId="DPPChapterName">
    <w:name w:val="DPP:ChapterName"/>
    <w:uiPriority w:val="99"/>
    <w:rsid w:val="003624FD"/>
    <w:pPr>
      <w:tabs>
        <w:tab w:val="right" w:pos="9360"/>
      </w:tabs>
      <w:spacing w:after="60"/>
    </w:pPr>
    <w:rPr>
      <w:i/>
      <w:iCs/>
      <w:sz w:val="20"/>
      <w:szCs w:val="20"/>
    </w:rPr>
  </w:style>
  <w:style w:type="paragraph" w:customStyle="1" w:styleId="DPPParas">
    <w:name w:val="DPP:Paras"/>
    <w:link w:val="DPPParasChar"/>
    <w:uiPriority w:val="99"/>
    <w:rsid w:val="003624FD"/>
    <w:pPr>
      <w:spacing w:before="60" w:after="180"/>
      <w:jc w:val="both"/>
    </w:pPr>
    <w:rPr>
      <w:sz w:val="24"/>
      <w:szCs w:val="24"/>
    </w:rPr>
  </w:style>
  <w:style w:type="paragraph" w:customStyle="1" w:styleId="DPPListing-bold">
    <w:name w:val="DPP:Listing-bold"/>
    <w:uiPriority w:val="99"/>
    <w:rsid w:val="003624FD"/>
    <w:pPr>
      <w:numPr>
        <w:numId w:val="19"/>
      </w:numPr>
      <w:spacing w:after="120"/>
      <w:jc w:val="both"/>
    </w:pPr>
    <w:rPr>
      <w:sz w:val="24"/>
      <w:szCs w:val="24"/>
    </w:rPr>
  </w:style>
  <w:style w:type="paragraph" w:styleId="BodyText2">
    <w:name w:val="Body Text 2"/>
    <w:basedOn w:val="Normal"/>
    <w:link w:val="BodyText2Char1"/>
    <w:uiPriority w:val="99"/>
    <w:rsid w:val="003624FD"/>
    <w:pPr>
      <w:spacing w:after="120"/>
      <w:ind w:left="360"/>
    </w:pPr>
  </w:style>
  <w:style w:type="character" w:customStyle="1" w:styleId="BodyText2Char">
    <w:name w:val="Body Text 2 Char"/>
    <w:basedOn w:val="DefaultParagraphFont"/>
    <w:uiPriority w:val="99"/>
    <w:rsid w:val="003624FD"/>
    <w:rPr>
      <w:rFonts w:cs="Times New Roman"/>
      <w:sz w:val="24"/>
      <w:szCs w:val="24"/>
    </w:rPr>
  </w:style>
  <w:style w:type="paragraph" w:customStyle="1" w:styleId="Level1">
    <w:name w:val="Level 1"/>
    <w:uiPriority w:val="99"/>
    <w:rsid w:val="003624FD"/>
    <w:pPr>
      <w:autoSpaceDE w:val="0"/>
      <w:autoSpaceDN w:val="0"/>
      <w:adjustRightInd w:val="0"/>
      <w:ind w:left="720"/>
    </w:pPr>
    <w:rPr>
      <w:sz w:val="20"/>
      <w:szCs w:val="20"/>
    </w:rPr>
  </w:style>
  <w:style w:type="paragraph" w:customStyle="1" w:styleId="DPPCommentText">
    <w:name w:val="DPP:Comment Text"/>
    <w:uiPriority w:val="99"/>
    <w:rsid w:val="003624FD"/>
    <w:pPr>
      <w:keepNext/>
      <w:keepLines/>
      <w:numPr>
        <w:ilvl w:val="12"/>
      </w:numPr>
      <w:tabs>
        <w:tab w:val="left" w:pos="576"/>
        <w:tab w:val="left" w:pos="1152"/>
        <w:tab w:val="left" w:pos="1728"/>
      </w:tabs>
    </w:pPr>
    <w:rPr>
      <w:rFonts w:ascii="Arial" w:hAnsi="Arial" w:cs="Arial"/>
      <w:sz w:val="20"/>
      <w:szCs w:val="20"/>
    </w:rPr>
  </w:style>
  <w:style w:type="paragraph" w:customStyle="1" w:styleId="DPPPageTitle">
    <w:name w:val="DPP:Page Title"/>
    <w:uiPriority w:val="99"/>
    <w:rsid w:val="003624FD"/>
    <w:pPr>
      <w:keepLines/>
      <w:pageBreakBefore/>
      <w:tabs>
        <w:tab w:val="left" w:pos="2880"/>
        <w:tab w:val="left" w:pos="3456"/>
      </w:tabs>
      <w:spacing w:after="240"/>
      <w:jc w:val="center"/>
    </w:pPr>
    <w:rPr>
      <w:b/>
      <w:bCs/>
      <w:sz w:val="28"/>
      <w:szCs w:val="28"/>
    </w:rPr>
  </w:style>
  <w:style w:type="character" w:customStyle="1" w:styleId="BodyText2Char1">
    <w:name w:val="Body Text 2 Char1"/>
    <w:basedOn w:val="DefaultParagraphFont"/>
    <w:link w:val="BodyText2"/>
    <w:uiPriority w:val="99"/>
    <w:rsid w:val="003624FD"/>
    <w:rPr>
      <w:rFonts w:cs="Times New Roman"/>
      <w:sz w:val="24"/>
      <w:szCs w:val="24"/>
    </w:rPr>
  </w:style>
  <w:style w:type="paragraph" w:styleId="BodyTextIndent2">
    <w:name w:val="Body Text Indent 2"/>
    <w:basedOn w:val="Normal"/>
    <w:link w:val="BodyTextIndent2Char"/>
    <w:uiPriority w:val="99"/>
    <w:rsid w:val="003624FD"/>
    <w:pPr>
      <w:spacing w:after="120" w:line="480" w:lineRule="auto"/>
      <w:ind w:left="360"/>
    </w:pPr>
  </w:style>
  <w:style w:type="character" w:customStyle="1" w:styleId="BodyTextIndent2Char">
    <w:name w:val="Body Text Indent 2 Char"/>
    <w:basedOn w:val="DefaultParagraphFont"/>
    <w:link w:val="BodyTextIndent2"/>
    <w:uiPriority w:val="99"/>
    <w:rsid w:val="003624FD"/>
    <w:rPr>
      <w:rFonts w:cs="Times New Roman"/>
      <w:sz w:val="24"/>
      <w:szCs w:val="24"/>
    </w:rPr>
  </w:style>
  <w:style w:type="paragraph" w:customStyle="1" w:styleId="Default">
    <w:name w:val="Default"/>
    <w:uiPriority w:val="99"/>
    <w:rsid w:val="003624FD"/>
    <w:pPr>
      <w:autoSpaceDE w:val="0"/>
      <w:autoSpaceDN w:val="0"/>
      <w:adjustRightInd w:val="0"/>
    </w:pPr>
    <w:rPr>
      <w:color w:val="000000"/>
      <w:sz w:val="24"/>
      <w:szCs w:val="24"/>
    </w:rPr>
  </w:style>
  <w:style w:type="paragraph" w:customStyle="1" w:styleId="DPPHeader">
    <w:name w:val="DPP:Header"/>
    <w:uiPriority w:val="99"/>
    <w:rsid w:val="003624FD"/>
    <w:pPr>
      <w:spacing w:after="240"/>
      <w:jc w:val="center"/>
    </w:pPr>
    <w:rPr>
      <w:rFonts w:ascii="Arial Black" w:hAnsi="Arial Black" w:cs="Arial Black"/>
      <w:sz w:val="28"/>
      <w:szCs w:val="28"/>
    </w:rPr>
  </w:style>
  <w:style w:type="paragraph" w:customStyle="1" w:styleId="DPPID">
    <w:name w:val="DPP:ID"/>
    <w:uiPriority w:val="99"/>
    <w:rsid w:val="003624FD"/>
    <w:pPr>
      <w:tabs>
        <w:tab w:val="right" w:pos="9360"/>
      </w:tabs>
      <w:jc w:val="both"/>
    </w:pPr>
    <w:rPr>
      <w:sz w:val="12"/>
      <w:szCs w:val="12"/>
    </w:rPr>
  </w:style>
  <w:style w:type="paragraph" w:styleId="DocumentMap">
    <w:name w:val="Document Map"/>
    <w:basedOn w:val="Normal"/>
    <w:link w:val="DocumentMapChar"/>
    <w:uiPriority w:val="99"/>
    <w:semiHidden/>
    <w:rsid w:val="003624F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3624FD"/>
    <w:rPr>
      <w:rFonts w:ascii="Tahoma" w:hAnsi="Tahoma" w:cs="Tahoma"/>
      <w:shd w:val="clear" w:color="auto" w:fill="000080"/>
    </w:rPr>
  </w:style>
  <w:style w:type="paragraph" w:customStyle="1" w:styleId="DPPBullet">
    <w:name w:val="DPP:Bullet"/>
    <w:uiPriority w:val="99"/>
    <w:rsid w:val="003624FD"/>
    <w:pPr>
      <w:spacing w:before="60" w:after="120"/>
    </w:pPr>
    <w:rPr>
      <w:sz w:val="24"/>
      <w:szCs w:val="24"/>
    </w:rPr>
  </w:style>
  <w:style w:type="character" w:customStyle="1" w:styleId="DPPParasChar">
    <w:name w:val="DPP:Paras Char"/>
    <w:basedOn w:val="DefaultParagraphFont"/>
    <w:link w:val="DPPParas"/>
    <w:uiPriority w:val="99"/>
    <w:rsid w:val="003624FD"/>
    <w:rPr>
      <w:rFonts w:cs="Times New Roman"/>
      <w:sz w:val="24"/>
      <w:szCs w:val="24"/>
      <w:lang w:val="en-US" w:eastAsia="en-US" w:bidi="ar-SA"/>
    </w:rPr>
  </w:style>
  <w:style w:type="character" w:customStyle="1" w:styleId="dfa1">
    <w:name w:val="dfa1"/>
    <w:basedOn w:val="DefaultParagraphFont"/>
    <w:uiPriority w:val="99"/>
    <w:rsid w:val="003624FD"/>
    <w:rPr>
      <w:rFonts w:ascii="Arial" w:hAnsi="Arial" w:cs="Arial"/>
      <w:b/>
      <w:bCs/>
      <w:color w:val="FFCC66"/>
      <w:sz w:val="28"/>
      <w:szCs w:val="28"/>
    </w:rPr>
  </w:style>
  <w:style w:type="paragraph" w:customStyle="1" w:styleId="CM41">
    <w:name w:val="CM41"/>
    <w:basedOn w:val="Default"/>
    <w:next w:val="Default"/>
    <w:uiPriority w:val="99"/>
    <w:rsid w:val="003624FD"/>
    <w:rPr>
      <w:color w:val="auto"/>
    </w:rPr>
  </w:style>
  <w:style w:type="paragraph" w:customStyle="1" w:styleId="DPPBigHeading">
    <w:name w:val="DPP:Big Heading"/>
    <w:uiPriority w:val="99"/>
    <w:rsid w:val="003624FD"/>
    <w:pPr>
      <w:keepNext/>
      <w:pageBreakBefore/>
      <w:widowControl w:val="0"/>
      <w:pBdr>
        <w:top w:val="single" w:sz="6" w:space="4" w:color="000000" w:shadow="1"/>
        <w:left w:val="single" w:sz="6" w:space="4" w:color="000000" w:shadow="1"/>
        <w:bottom w:val="single" w:sz="6" w:space="4" w:color="000000" w:shadow="1"/>
        <w:right w:val="single" w:sz="6" w:space="4" w:color="000000" w:shadow="1"/>
      </w:pBdr>
      <w:shd w:val="pct75" w:color="000000" w:fill="FFFFFF"/>
      <w:tabs>
        <w:tab w:val="right" w:pos="9288"/>
      </w:tabs>
      <w:adjustRightInd w:val="0"/>
      <w:spacing w:line="360" w:lineRule="atLeast"/>
      <w:jc w:val="center"/>
      <w:textAlignment w:val="baseline"/>
    </w:pPr>
    <w:rPr>
      <w:rFonts w:ascii="Albertus Medium" w:hAnsi="Albertus Medium" w:cs="Albertus Medium"/>
      <w:b/>
      <w:bCs/>
      <w:smallCaps/>
      <w:color w:val="FFFFFF"/>
      <w:sz w:val="48"/>
      <w:szCs w:val="48"/>
    </w:rPr>
  </w:style>
  <w:style w:type="paragraph" w:customStyle="1" w:styleId="DPPDayDateTime">
    <w:name w:val="DPP:Day/Date/Time"/>
    <w:uiPriority w:val="99"/>
    <w:rsid w:val="003624FD"/>
    <w:pPr>
      <w:keepNext/>
      <w:keepLines/>
      <w:widowControl w:val="0"/>
      <w:pBdr>
        <w:top w:val="single" w:sz="6" w:space="4" w:color="auto" w:shadow="1"/>
        <w:left w:val="single" w:sz="6" w:space="4" w:color="auto" w:shadow="1"/>
        <w:bottom w:val="single" w:sz="6" w:space="4" w:color="auto" w:shadow="1"/>
        <w:right w:val="single" w:sz="6" w:space="4" w:color="auto" w:shadow="1"/>
      </w:pBdr>
      <w:shd w:val="pct25" w:color="auto" w:fill="FFFFFF"/>
      <w:adjustRightInd w:val="0"/>
      <w:spacing w:before="180" w:line="360" w:lineRule="atLeast"/>
      <w:jc w:val="both"/>
      <w:textAlignment w:val="baseline"/>
    </w:pPr>
    <w:rPr>
      <w:rFonts w:ascii="Arial" w:hAnsi="Arial" w:cs="Arial"/>
      <w:b/>
      <w:bCs/>
      <w:i/>
      <w:iCs/>
      <w:color w:val="000000"/>
      <w:sz w:val="24"/>
      <w:szCs w:val="24"/>
    </w:rPr>
  </w:style>
  <w:style w:type="paragraph" w:styleId="TOC4">
    <w:name w:val="toc 4"/>
    <w:basedOn w:val="Normal"/>
    <w:next w:val="Normal"/>
    <w:autoRedefine/>
    <w:uiPriority w:val="99"/>
    <w:semiHidden/>
    <w:rsid w:val="003624FD"/>
    <w:pPr>
      <w:spacing w:after="100"/>
      <w:ind w:left="720"/>
    </w:pPr>
    <w:rPr>
      <w:rFonts w:ascii="Cambria" w:hAnsi="Cambria" w:cs="Cambria"/>
    </w:rPr>
  </w:style>
  <w:style w:type="paragraph" w:styleId="TOC5">
    <w:name w:val="toc 5"/>
    <w:basedOn w:val="Normal"/>
    <w:next w:val="Normal"/>
    <w:autoRedefine/>
    <w:uiPriority w:val="99"/>
    <w:semiHidden/>
    <w:rsid w:val="003624FD"/>
    <w:pPr>
      <w:spacing w:after="100"/>
      <w:ind w:left="960"/>
    </w:pPr>
    <w:rPr>
      <w:rFonts w:ascii="Cambria" w:hAnsi="Cambria" w:cs="Cambria"/>
    </w:rPr>
  </w:style>
  <w:style w:type="paragraph" w:styleId="TOC6">
    <w:name w:val="toc 6"/>
    <w:basedOn w:val="Normal"/>
    <w:next w:val="Normal"/>
    <w:autoRedefine/>
    <w:uiPriority w:val="99"/>
    <w:semiHidden/>
    <w:rsid w:val="003624FD"/>
    <w:pPr>
      <w:spacing w:after="100"/>
      <w:ind w:left="1200"/>
    </w:pPr>
    <w:rPr>
      <w:rFonts w:ascii="Cambria" w:hAnsi="Cambria" w:cs="Cambria"/>
    </w:rPr>
  </w:style>
  <w:style w:type="paragraph" w:styleId="TOC7">
    <w:name w:val="toc 7"/>
    <w:basedOn w:val="Normal"/>
    <w:next w:val="Normal"/>
    <w:autoRedefine/>
    <w:uiPriority w:val="99"/>
    <w:semiHidden/>
    <w:rsid w:val="003624FD"/>
    <w:pPr>
      <w:spacing w:after="100"/>
      <w:ind w:left="1440"/>
    </w:pPr>
    <w:rPr>
      <w:rFonts w:ascii="Cambria" w:hAnsi="Cambria" w:cs="Cambria"/>
    </w:rPr>
  </w:style>
  <w:style w:type="paragraph" w:styleId="TOC8">
    <w:name w:val="toc 8"/>
    <w:basedOn w:val="Normal"/>
    <w:next w:val="Normal"/>
    <w:autoRedefine/>
    <w:uiPriority w:val="99"/>
    <w:semiHidden/>
    <w:rsid w:val="003624FD"/>
    <w:pPr>
      <w:spacing w:after="100"/>
      <w:ind w:left="1680"/>
    </w:pPr>
    <w:rPr>
      <w:rFonts w:ascii="Cambria" w:hAnsi="Cambria" w:cs="Cambria"/>
    </w:rPr>
  </w:style>
  <w:style w:type="paragraph" w:styleId="TOC9">
    <w:name w:val="toc 9"/>
    <w:basedOn w:val="Normal"/>
    <w:next w:val="Normal"/>
    <w:autoRedefine/>
    <w:uiPriority w:val="99"/>
    <w:semiHidden/>
    <w:rsid w:val="003624FD"/>
    <w:pPr>
      <w:spacing w:after="100"/>
      <w:ind w:left="1920"/>
    </w:pPr>
    <w:rPr>
      <w:rFonts w:ascii="Cambria" w:hAnsi="Cambria" w:cs="Cambria"/>
    </w:rPr>
  </w:style>
  <w:style w:type="numbering" w:styleId="1ai">
    <w:name w:val="Outline List 1"/>
    <w:basedOn w:val="NoList"/>
    <w:uiPriority w:val="99"/>
    <w:semiHidden/>
    <w:unhideWhenUsed/>
    <w:rsid w:val="007233EE"/>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547613">
      <w:marLeft w:val="0"/>
      <w:marRight w:val="0"/>
      <w:marTop w:val="0"/>
      <w:marBottom w:val="0"/>
      <w:divBdr>
        <w:top w:val="none" w:sz="0" w:space="0" w:color="auto"/>
        <w:left w:val="none" w:sz="0" w:space="0" w:color="auto"/>
        <w:bottom w:val="none" w:sz="0" w:space="0" w:color="auto"/>
        <w:right w:val="none" w:sz="0" w:space="0" w:color="auto"/>
      </w:divBdr>
    </w:div>
    <w:div w:id="2005547614">
      <w:marLeft w:val="0"/>
      <w:marRight w:val="0"/>
      <w:marTop w:val="0"/>
      <w:marBottom w:val="0"/>
      <w:divBdr>
        <w:top w:val="none" w:sz="0" w:space="0" w:color="auto"/>
        <w:left w:val="none" w:sz="0" w:space="0" w:color="auto"/>
        <w:bottom w:val="none" w:sz="0" w:space="0" w:color="auto"/>
        <w:right w:val="none" w:sz="0" w:space="0" w:color="auto"/>
      </w:divBdr>
    </w:div>
    <w:div w:id="2005547615">
      <w:marLeft w:val="0"/>
      <w:marRight w:val="0"/>
      <w:marTop w:val="0"/>
      <w:marBottom w:val="0"/>
      <w:divBdr>
        <w:top w:val="none" w:sz="0" w:space="0" w:color="auto"/>
        <w:left w:val="none" w:sz="0" w:space="0" w:color="auto"/>
        <w:bottom w:val="none" w:sz="0" w:space="0" w:color="auto"/>
        <w:right w:val="none" w:sz="0" w:space="0" w:color="auto"/>
      </w:divBdr>
    </w:div>
    <w:div w:id="2005547616">
      <w:marLeft w:val="0"/>
      <w:marRight w:val="0"/>
      <w:marTop w:val="0"/>
      <w:marBottom w:val="0"/>
      <w:divBdr>
        <w:top w:val="none" w:sz="0" w:space="0" w:color="auto"/>
        <w:left w:val="none" w:sz="0" w:space="0" w:color="auto"/>
        <w:bottom w:val="none" w:sz="0" w:space="0" w:color="auto"/>
        <w:right w:val="none" w:sz="0" w:space="0" w:color="auto"/>
      </w:divBdr>
    </w:div>
    <w:div w:id="2005547617">
      <w:marLeft w:val="0"/>
      <w:marRight w:val="0"/>
      <w:marTop w:val="0"/>
      <w:marBottom w:val="0"/>
      <w:divBdr>
        <w:top w:val="none" w:sz="0" w:space="0" w:color="auto"/>
        <w:left w:val="none" w:sz="0" w:space="0" w:color="auto"/>
        <w:bottom w:val="none" w:sz="0" w:space="0" w:color="auto"/>
        <w:right w:val="none" w:sz="0" w:space="0" w:color="auto"/>
      </w:divBdr>
    </w:div>
    <w:div w:id="2005547618">
      <w:marLeft w:val="0"/>
      <w:marRight w:val="0"/>
      <w:marTop w:val="0"/>
      <w:marBottom w:val="0"/>
      <w:divBdr>
        <w:top w:val="none" w:sz="0" w:space="0" w:color="auto"/>
        <w:left w:val="none" w:sz="0" w:space="0" w:color="auto"/>
        <w:bottom w:val="none" w:sz="0" w:space="0" w:color="auto"/>
        <w:right w:val="none" w:sz="0" w:space="0" w:color="auto"/>
      </w:divBdr>
    </w:div>
    <w:div w:id="2005547619">
      <w:marLeft w:val="0"/>
      <w:marRight w:val="0"/>
      <w:marTop w:val="0"/>
      <w:marBottom w:val="0"/>
      <w:divBdr>
        <w:top w:val="none" w:sz="0" w:space="0" w:color="auto"/>
        <w:left w:val="none" w:sz="0" w:space="0" w:color="auto"/>
        <w:bottom w:val="none" w:sz="0" w:space="0" w:color="auto"/>
        <w:right w:val="none" w:sz="0" w:space="0" w:color="auto"/>
      </w:divBdr>
    </w:div>
    <w:div w:id="2005547620">
      <w:marLeft w:val="0"/>
      <w:marRight w:val="0"/>
      <w:marTop w:val="0"/>
      <w:marBottom w:val="0"/>
      <w:divBdr>
        <w:top w:val="none" w:sz="0" w:space="0" w:color="auto"/>
        <w:left w:val="none" w:sz="0" w:space="0" w:color="auto"/>
        <w:bottom w:val="none" w:sz="0" w:space="0" w:color="auto"/>
        <w:right w:val="none" w:sz="0" w:space="0" w:color="auto"/>
      </w:divBdr>
    </w:div>
    <w:div w:id="20055476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7.emf"/><Relationship Id="rId21" Type="http://schemas.openxmlformats.org/officeDocument/2006/relationships/header" Target="header5.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image" Target="media/image12.png"/><Relationship Id="rId63" Type="http://schemas.openxmlformats.org/officeDocument/2006/relationships/footer" Target="footer22.xml"/><Relationship Id="rId68" Type="http://schemas.openxmlformats.org/officeDocument/2006/relationships/footer" Target="footer27.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shaybp@ci.north-platte.ne.us" TargetMode="Externa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image" Target="media/image8.emf"/><Relationship Id="rId45" Type="http://schemas.openxmlformats.org/officeDocument/2006/relationships/header" Target="header15.xml"/><Relationship Id="rId53" Type="http://schemas.openxmlformats.org/officeDocument/2006/relationships/header" Target="header20.xml"/><Relationship Id="rId58" Type="http://schemas.openxmlformats.org/officeDocument/2006/relationships/footer" Target="footer18.xml"/><Relationship Id="rId66" Type="http://schemas.openxmlformats.org/officeDocument/2006/relationships/footer" Target="footer2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eader" Target="header13.xml"/><Relationship Id="rId49" Type="http://schemas.openxmlformats.org/officeDocument/2006/relationships/header" Target="header17.xml"/><Relationship Id="rId57" Type="http://schemas.openxmlformats.org/officeDocument/2006/relationships/footer" Target="footer17.xml"/><Relationship Id="rId61" Type="http://schemas.openxmlformats.org/officeDocument/2006/relationships/footer" Target="footer20.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header" Target="header14.xml"/><Relationship Id="rId52" Type="http://schemas.openxmlformats.org/officeDocument/2006/relationships/header" Target="header19.xml"/><Relationship Id="rId60" Type="http://schemas.openxmlformats.org/officeDocument/2006/relationships/footer" Target="footer19.xml"/><Relationship Id="rId65"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oter" Target="footer9.xml"/><Relationship Id="rId43" Type="http://schemas.openxmlformats.org/officeDocument/2006/relationships/image" Target="media/image11.emf"/><Relationship Id="rId48" Type="http://schemas.openxmlformats.org/officeDocument/2006/relationships/footer" Target="footer13.xml"/><Relationship Id="rId56" Type="http://schemas.openxmlformats.org/officeDocument/2006/relationships/footer" Target="footer16.xml"/><Relationship Id="rId64" Type="http://schemas.openxmlformats.org/officeDocument/2006/relationships/footer" Target="footer23.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4.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footer" Target="footer11.xml"/><Relationship Id="rId46" Type="http://schemas.openxmlformats.org/officeDocument/2006/relationships/footer" Target="footer12.xml"/><Relationship Id="rId59" Type="http://schemas.openxmlformats.org/officeDocument/2006/relationships/header" Target="header21.xml"/><Relationship Id="rId67" Type="http://schemas.openxmlformats.org/officeDocument/2006/relationships/footer" Target="footer26.xml"/><Relationship Id="rId20" Type="http://schemas.openxmlformats.org/officeDocument/2006/relationships/header" Target="header4.xml"/><Relationship Id="rId41" Type="http://schemas.openxmlformats.org/officeDocument/2006/relationships/image" Target="media/image9.emf"/><Relationship Id="rId54" Type="http://schemas.openxmlformats.org/officeDocument/2006/relationships/footer" Target="footer15.xml"/><Relationship Id="rId62" Type="http://schemas.openxmlformats.org/officeDocument/2006/relationships/footer" Target="footer21.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34928</Words>
  <Characters>199093</Characters>
  <Application>Microsoft Office Word</Application>
  <DocSecurity>0</DocSecurity>
  <Lines>1659</Lines>
  <Paragraphs>467</Paragraphs>
  <ScaleCrop>false</ScaleCrop>
  <Company/>
  <LinksUpToDate>false</LinksUpToDate>
  <CharactersWithSpaces>233554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Tom</cp:lastModifiedBy>
  <cp:revision>12</cp:revision>
  <cp:lastPrinted>2009-10-20T13:37:00Z</cp:lastPrinted>
  <dcterms:created xsi:type="dcterms:W3CDTF">2010-08-18T19:02:00Z</dcterms:created>
  <dcterms:modified xsi:type="dcterms:W3CDTF">2013-01-31T18:27:00Z</dcterms:modified>
</cp:coreProperties>
</file>