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812" w:rsidRPr="004F6F08" w:rsidRDefault="003A4812" w:rsidP="003A4812">
      <w:pPr>
        <w:autoSpaceDE w:val="0"/>
        <w:autoSpaceDN w:val="0"/>
        <w:adjustRightInd w:val="0"/>
        <w:spacing w:after="0" w:line="240" w:lineRule="auto"/>
        <w:jc w:val="center"/>
        <w:rPr>
          <w:rFonts w:ascii="Arial" w:hAnsi="Arial" w:cs="Arial"/>
          <w:b/>
          <w:sz w:val="28"/>
          <w:szCs w:val="28"/>
          <w:u w:val="single"/>
        </w:rPr>
      </w:pPr>
      <w:r w:rsidRPr="004F6F08">
        <w:rPr>
          <w:rFonts w:ascii="Arial" w:hAnsi="Arial" w:cs="Arial"/>
          <w:b/>
          <w:sz w:val="28"/>
          <w:szCs w:val="28"/>
          <w:u w:val="single"/>
        </w:rPr>
        <w:t xml:space="preserve"> Transmission </w:t>
      </w:r>
      <w:r w:rsidR="00BD4B05">
        <w:rPr>
          <w:rFonts w:ascii="Arial" w:hAnsi="Arial" w:cs="Arial"/>
          <w:b/>
          <w:sz w:val="28"/>
          <w:szCs w:val="28"/>
          <w:u w:val="single"/>
        </w:rPr>
        <w:t xml:space="preserve">Policy </w:t>
      </w:r>
      <w:bookmarkStart w:id="0" w:name="_GoBack"/>
      <w:bookmarkEnd w:id="0"/>
      <w:r w:rsidRPr="004F6F08">
        <w:rPr>
          <w:rFonts w:ascii="Arial" w:hAnsi="Arial" w:cs="Arial"/>
          <w:b/>
          <w:sz w:val="28"/>
          <w:szCs w:val="28"/>
          <w:u w:val="single"/>
        </w:rPr>
        <w:t>Questions</w:t>
      </w:r>
    </w:p>
    <w:p w:rsidR="003A4812" w:rsidRPr="00F526F1" w:rsidRDefault="003A4812" w:rsidP="00796E41">
      <w:pPr>
        <w:autoSpaceDE w:val="0"/>
        <w:autoSpaceDN w:val="0"/>
        <w:adjustRightInd w:val="0"/>
        <w:spacing w:after="0" w:line="240" w:lineRule="auto"/>
        <w:rPr>
          <w:rFonts w:ascii="Arial" w:hAnsi="Arial" w:cs="Arial"/>
        </w:rPr>
      </w:pPr>
    </w:p>
    <w:p w:rsidR="00186ADF" w:rsidRPr="00345935" w:rsidRDefault="00345935" w:rsidP="00345935">
      <w:pPr>
        <w:pStyle w:val="ListParagraph"/>
        <w:numPr>
          <w:ilvl w:val="0"/>
          <w:numId w:val="9"/>
        </w:numPr>
        <w:autoSpaceDE w:val="0"/>
        <w:autoSpaceDN w:val="0"/>
        <w:adjustRightInd w:val="0"/>
        <w:spacing w:after="0" w:line="240" w:lineRule="auto"/>
        <w:rPr>
          <w:rFonts w:ascii="Arial" w:hAnsi="Arial" w:cs="Arial"/>
        </w:rPr>
      </w:pPr>
      <w:r w:rsidRPr="00345935">
        <w:rPr>
          <w:rFonts w:ascii="Arial" w:hAnsi="Arial" w:cs="Arial"/>
          <w:b/>
          <w:sz w:val="24"/>
          <w:szCs w:val="24"/>
        </w:rPr>
        <w:t>Siting &amp; Permitting</w:t>
      </w:r>
    </w:p>
    <w:p w:rsidR="00186ADF" w:rsidRDefault="00186ADF" w:rsidP="00186ADF">
      <w:pPr>
        <w:pStyle w:val="ListParagraph"/>
        <w:numPr>
          <w:ilvl w:val="1"/>
          <w:numId w:val="7"/>
        </w:numPr>
        <w:autoSpaceDE w:val="0"/>
        <w:autoSpaceDN w:val="0"/>
        <w:adjustRightInd w:val="0"/>
        <w:spacing w:after="0" w:line="240" w:lineRule="auto"/>
        <w:rPr>
          <w:rFonts w:ascii="Arial" w:hAnsi="Arial" w:cs="Arial"/>
        </w:rPr>
      </w:pPr>
      <w:r w:rsidRPr="00F526F1">
        <w:rPr>
          <w:rFonts w:ascii="Arial" w:hAnsi="Arial" w:cs="Arial"/>
        </w:rPr>
        <w:t>How can we achieve coordination of federal and state transmission siting processes in such a way as to achieve consistency and avoid duplication?</w:t>
      </w:r>
    </w:p>
    <w:p w:rsidR="00186ADF" w:rsidRPr="00F526F1" w:rsidRDefault="00186ADF" w:rsidP="00186ADF">
      <w:pPr>
        <w:pStyle w:val="ListParagraph"/>
        <w:autoSpaceDE w:val="0"/>
        <w:autoSpaceDN w:val="0"/>
        <w:adjustRightInd w:val="0"/>
        <w:spacing w:after="0" w:line="240" w:lineRule="auto"/>
        <w:ind w:left="1440"/>
        <w:rPr>
          <w:rFonts w:ascii="Arial" w:hAnsi="Arial" w:cs="Arial"/>
        </w:rPr>
      </w:pPr>
    </w:p>
    <w:p w:rsidR="00186ADF" w:rsidRPr="00345935" w:rsidRDefault="002E71CC" w:rsidP="00345935">
      <w:pPr>
        <w:pStyle w:val="ListParagraph"/>
        <w:numPr>
          <w:ilvl w:val="1"/>
          <w:numId w:val="7"/>
        </w:numPr>
        <w:autoSpaceDE w:val="0"/>
        <w:autoSpaceDN w:val="0"/>
        <w:adjustRightInd w:val="0"/>
        <w:spacing w:after="0" w:line="240" w:lineRule="auto"/>
        <w:rPr>
          <w:rFonts w:ascii="Arial" w:hAnsi="Arial" w:cs="Arial"/>
        </w:rPr>
      </w:pPr>
      <w:r w:rsidRPr="00F526F1">
        <w:rPr>
          <w:rFonts w:ascii="Arial" w:hAnsi="Arial" w:cs="Arial"/>
        </w:rPr>
        <w:t>Should there be more</w:t>
      </w:r>
      <w:r w:rsidR="00A57359" w:rsidRPr="00F526F1">
        <w:rPr>
          <w:rFonts w:ascii="Arial" w:hAnsi="Arial" w:cs="Arial"/>
        </w:rPr>
        <w:t xml:space="preserve"> geographically and functionally coordinated </w:t>
      </w:r>
      <w:r w:rsidR="00652321" w:rsidRPr="00F526F1">
        <w:rPr>
          <w:rFonts w:ascii="Arial" w:hAnsi="Arial" w:cs="Arial"/>
        </w:rPr>
        <w:t xml:space="preserve">end to end transmission </w:t>
      </w:r>
      <w:r w:rsidR="00A57359" w:rsidRPr="00F526F1">
        <w:rPr>
          <w:rFonts w:ascii="Arial" w:hAnsi="Arial" w:cs="Arial"/>
        </w:rPr>
        <w:t xml:space="preserve">planning </w:t>
      </w:r>
      <w:r w:rsidR="00652321" w:rsidRPr="00F526F1">
        <w:rPr>
          <w:rFonts w:ascii="Arial" w:hAnsi="Arial" w:cs="Arial"/>
        </w:rPr>
        <w:t xml:space="preserve">and approval </w:t>
      </w:r>
      <w:r w:rsidR="00A57359" w:rsidRPr="00F526F1">
        <w:rPr>
          <w:rFonts w:ascii="Arial" w:hAnsi="Arial" w:cs="Arial"/>
        </w:rPr>
        <w:t>process</w:t>
      </w:r>
      <w:r w:rsidR="00652321" w:rsidRPr="00F526F1">
        <w:rPr>
          <w:rFonts w:ascii="Arial" w:hAnsi="Arial" w:cs="Arial"/>
        </w:rPr>
        <w:t>es between federal, regional,</w:t>
      </w:r>
      <w:r w:rsidR="00A57359" w:rsidRPr="00F526F1">
        <w:rPr>
          <w:rFonts w:ascii="Arial" w:hAnsi="Arial" w:cs="Arial"/>
        </w:rPr>
        <w:t xml:space="preserve"> state</w:t>
      </w:r>
      <w:r w:rsidR="00652321" w:rsidRPr="00F526F1">
        <w:rPr>
          <w:rFonts w:ascii="Arial" w:hAnsi="Arial" w:cs="Arial"/>
        </w:rPr>
        <w:t xml:space="preserve"> and local siting and permitting agencies</w:t>
      </w:r>
      <w:r w:rsidRPr="00F526F1">
        <w:rPr>
          <w:rFonts w:ascii="Arial" w:hAnsi="Arial" w:cs="Arial"/>
        </w:rPr>
        <w:t xml:space="preserve"> in the East and who should coordinate it</w:t>
      </w:r>
      <w:r w:rsidR="00A57359" w:rsidRPr="00F526F1">
        <w:rPr>
          <w:rFonts w:ascii="Arial" w:hAnsi="Arial" w:cs="Arial"/>
        </w:rPr>
        <w:t xml:space="preserve">? </w:t>
      </w:r>
    </w:p>
    <w:p w:rsidR="00652321" w:rsidRPr="00F526F1" w:rsidRDefault="00652321" w:rsidP="00652321">
      <w:pPr>
        <w:autoSpaceDE w:val="0"/>
        <w:autoSpaceDN w:val="0"/>
        <w:adjustRightInd w:val="0"/>
        <w:spacing w:after="0" w:line="240" w:lineRule="auto"/>
        <w:rPr>
          <w:rFonts w:ascii="Arial" w:hAnsi="Arial" w:cs="Arial"/>
        </w:rPr>
      </w:pPr>
    </w:p>
    <w:p w:rsidR="00186ADF" w:rsidRPr="00345935" w:rsidRDefault="00186ADF" w:rsidP="00DA2253">
      <w:pPr>
        <w:pStyle w:val="ListParagraph"/>
        <w:numPr>
          <w:ilvl w:val="0"/>
          <w:numId w:val="7"/>
        </w:numPr>
        <w:autoSpaceDE w:val="0"/>
        <w:autoSpaceDN w:val="0"/>
        <w:adjustRightInd w:val="0"/>
        <w:spacing w:after="0" w:line="240" w:lineRule="auto"/>
        <w:rPr>
          <w:rFonts w:ascii="Arial" w:hAnsi="Arial" w:cs="Arial"/>
          <w:b/>
          <w:sz w:val="24"/>
          <w:szCs w:val="24"/>
        </w:rPr>
      </w:pPr>
      <w:r w:rsidRPr="00345935">
        <w:rPr>
          <w:rFonts w:ascii="Arial" w:hAnsi="Arial" w:cs="Arial"/>
          <w:b/>
          <w:sz w:val="24"/>
          <w:szCs w:val="24"/>
        </w:rPr>
        <w:t>Distributed Generation &amp; Renewable Integration</w:t>
      </w:r>
    </w:p>
    <w:p w:rsidR="003A4812" w:rsidRDefault="002E71CC" w:rsidP="00186ADF">
      <w:pPr>
        <w:pStyle w:val="ListParagraph"/>
        <w:numPr>
          <w:ilvl w:val="1"/>
          <w:numId w:val="7"/>
        </w:numPr>
        <w:autoSpaceDE w:val="0"/>
        <w:autoSpaceDN w:val="0"/>
        <w:adjustRightInd w:val="0"/>
        <w:spacing w:after="0" w:line="240" w:lineRule="auto"/>
        <w:rPr>
          <w:rFonts w:ascii="Arial" w:hAnsi="Arial" w:cs="Arial"/>
        </w:rPr>
      </w:pPr>
      <w:r w:rsidRPr="00F526F1">
        <w:rPr>
          <w:rFonts w:ascii="Arial" w:hAnsi="Arial" w:cs="Arial"/>
        </w:rPr>
        <w:t>What policies, practices and technical standards should be implemented to ensure the safe, reliable and cost effective</w:t>
      </w:r>
      <w:r w:rsidR="00A57359" w:rsidRPr="00F526F1">
        <w:rPr>
          <w:rFonts w:ascii="Arial" w:hAnsi="Arial" w:cs="Arial"/>
        </w:rPr>
        <w:t xml:space="preserve"> integration of</w:t>
      </w:r>
      <w:r w:rsidRPr="00F526F1">
        <w:rPr>
          <w:rFonts w:ascii="Arial" w:hAnsi="Arial" w:cs="Arial"/>
        </w:rPr>
        <w:t xml:space="preserve"> large scale</w:t>
      </w:r>
      <w:r w:rsidR="00A57359" w:rsidRPr="00F526F1">
        <w:rPr>
          <w:rFonts w:ascii="Arial" w:hAnsi="Arial" w:cs="Arial"/>
        </w:rPr>
        <w:t xml:space="preserve"> intermittent generation</w:t>
      </w:r>
      <w:r w:rsidR="00AF075E" w:rsidRPr="00F526F1">
        <w:rPr>
          <w:rFonts w:ascii="Arial" w:hAnsi="Arial" w:cs="Arial"/>
        </w:rPr>
        <w:t>?</w:t>
      </w:r>
    </w:p>
    <w:p w:rsidR="00186ADF" w:rsidRDefault="00186ADF" w:rsidP="00186ADF">
      <w:pPr>
        <w:pStyle w:val="ListParagraph"/>
        <w:autoSpaceDE w:val="0"/>
        <w:autoSpaceDN w:val="0"/>
        <w:adjustRightInd w:val="0"/>
        <w:spacing w:after="0" w:line="240" w:lineRule="auto"/>
        <w:ind w:left="1440"/>
        <w:rPr>
          <w:rFonts w:ascii="Arial" w:hAnsi="Arial" w:cs="Arial"/>
        </w:rPr>
      </w:pPr>
    </w:p>
    <w:p w:rsidR="00186ADF" w:rsidRDefault="00186ADF" w:rsidP="00186ADF">
      <w:pPr>
        <w:pStyle w:val="ListParagraph"/>
        <w:numPr>
          <w:ilvl w:val="1"/>
          <w:numId w:val="7"/>
        </w:numPr>
        <w:autoSpaceDE w:val="0"/>
        <w:autoSpaceDN w:val="0"/>
        <w:adjustRightInd w:val="0"/>
        <w:spacing w:after="0" w:line="240" w:lineRule="auto"/>
        <w:rPr>
          <w:rFonts w:ascii="Arial" w:hAnsi="Arial" w:cs="Arial"/>
        </w:rPr>
      </w:pPr>
      <w:r w:rsidRPr="00F526F1">
        <w:rPr>
          <w:rFonts w:ascii="Arial" w:hAnsi="Arial" w:cs="Arial"/>
          <w:bCs/>
        </w:rPr>
        <w:t>What are the transmission system impacts of the two way energy flow generated by distributed energy resources and how should they be addressed?</w:t>
      </w:r>
      <w:r>
        <w:rPr>
          <w:rFonts w:ascii="Arial" w:hAnsi="Arial" w:cs="Arial"/>
          <w:bCs/>
        </w:rPr>
        <w:t xml:space="preserve"> </w:t>
      </w:r>
      <w:r w:rsidRPr="007B6AC9">
        <w:rPr>
          <w:rFonts w:ascii="Arial" w:hAnsi="Arial" w:cs="Arial"/>
          <w:bCs/>
        </w:rPr>
        <w:t xml:space="preserve">What </w:t>
      </w:r>
      <w:r w:rsidRPr="007B6AC9">
        <w:rPr>
          <w:rFonts w:ascii="Arial" w:hAnsi="Arial" w:cs="Arial"/>
        </w:rPr>
        <w:t xml:space="preserve">new consultation and information-sharing mechanisms should be developed to address </w:t>
      </w:r>
      <w:r>
        <w:rPr>
          <w:rFonts w:ascii="Arial" w:hAnsi="Arial" w:cs="Arial"/>
        </w:rPr>
        <w:t xml:space="preserve">the associated </w:t>
      </w:r>
      <w:r w:rsidRPr="007B6AC9">
        <w:rPr>
          <w:rFonts w:ascii="Arial" w:hAnsi="Arial" w:cs="Arial"/>
        </w:rPr>
        <w:t xml:space="preserve">regulatory, technical, and analytical issues </w:t>
      </w:r>
      <w:r>
        <w:rPr>
          <w:rFonts w:ascii="Arial" w:hAnsi="Arial" w:cs="Arial"/>
        </w:rPr>
        <w:t>and implications?</w:t>
      </w:r>
    </w:p>
    <w:p w:rsidR="00186ADF" w:rsidRPr="00186ADF" w:rsidRDefault="00186ADF" w:rsidP="00186ADF">
      <w:pPr>
        <w:autoSpaceDE w:val="0"/>
        <w:autoSpaceDN w:val="0"/>
        <w:adjustRightInd w:val="0"/>
        <w:spacing w:after="0" w:line="240" w:lineRule="auto"/>
        <w:rPr>
          <w:rFonts w:ascii="Arial" w:hAnsi="Arial" w:cs="Arial"/>
        </w:rPr>
      </w:pPr>
    </w:p>
    <w:p w:rsidR="00186ADF" w:rsidRDefault="00186ADF" w:rsidP="00186ADF">
      <w:pPr>
        <w:pStyle w:val="ListParagraph"/>
        <w:numPr>
          <w:ilvl w:val="1"/>
          <w:numId w:val="7"/>
        </w:numPr>
        <w:autoSpaceDE w:val="0"/>
        <w:autoSpaceDN w:val="0"/>
        <w:adjustRightInd w:val="0"/>
        <w:spacing w:after="0" w:line="240" w:lineRule="auto"/>
        <w:rPr>
          <w:rFonts w:ascii="Arial" w:hAnsi="Arial" w:cs="Arial"/>
        </w:rPr>
      </w:pPr>
      <w:r w:rsidRPr="00F526F1">
        <w:rPr>
          <w:rFonts w:ascii="Arial" w:hAnsi="Arial" w:cs="Arial"/>
        </w:rPr>
        <w:t>What are the near and long term implications of the growth of distributed generation resources (DG) on the electric industry, consumers and public policy?</w:t>
      </w:r>
    </w:p>
    <w:p w:rsidR="00970A54" w:rsidRPr="00970A54" w:rsidRDefault="00970A54" w:rsidP="00970A54">
      <w:pPr>
        <w:autoSpaceDE w:val="0"/>
        <w:autoSpaceDN w:val="0"/>
        <w:adjustRightInd w:val="0"/>
        <w:spacing w:after="0" w:line="240" w:lineRule="auto"/>
        <w:rPr>
          <w:rFonts w:ascii="Arial" w:hAnsi="Arial" w:cs="Arial"/>
        </w:rPr>
      </w:pPr>
    </w:p>
    <w:p w:rsidR="00186ADF" w:rsidRPr="00F526F1" w:rsidRDefault="00186ADF" w:rsidP="00186ADF">
      <w:pPr>
        <w:pStyle w:val="ListParagraph"/>
        <w:numPr>
          <w:ilvl w:val="1"/>
          <w:numId w:val="7"/>
        </w:numPr>
        <w:autoSpaceDE w:val="0"/>
        <w:autoSpaceDN w:val="0"/>
        <w:adjustRightInd w:val="0"/>
        <w:spacing w:after="0" w:line="240" w:lineRule="auto"/>
        <w:rPr>
          <w:rFonts w:ascii="Arial" w:hAnsi="Arial" w:cs="Arial"/>
        </w:rPr>
      </w:pPr>
      <w:r w:rsidRPr="00F526F1">
        <w:rPr>
          <w:rFonts w:ascii="Arial" w:hAnsi="Arial" w:cs="Arial"/>
        </w:rPr>
        <w:t>How does the interconnection of DG resources to the distribution system impact the safety, security and reliability of the transmission system?  How are these impacts best addressed and by whom - utilities, policymakers, regulators, DG manufacturers or developers?</w:t>
      </w:r>
    </w:p>
    <w:p w:rsidR="00186ADF" w:rsidRPr="00F526F1" w:rsidRDefault="00186ADF" w:rsidP="00186ADF">
      <w:pPr>
        <w:pStyle w:val="ListParagraph"/>
        <w:rPr>
          <w:rFonts w:ascii="Arial" w:hAnsi="Arial" w:cs="Arial"/>
        </w:rPr>
      </w:pPr>
    </w:p>
    <w:p w:rsidR="00186ADF" w:rsidRPr="00345935" w:rsidRDefault="00186ADF" w:rsidP="00345935">
      <w:pPr>
        <w:pStyle w:val="ListParagraph"/>
        <w:numPr>
          <w:ilvl w:val="1"/>
          <w:numId w:val="7"/>
        </w:numPr>
        <w:autoSpaceDE w:val="0"/>
        <w:autoSpaceDN w:val="0"/>
        <w:adjustRightInd w:val="0"/>
        <w:spacing w:after="0" w:line="240" w:lineRule="auto"/>
        <w:rPr>
          <w:rFonts w:ascii="Arial" w:hAnsi="Arial" w:cs="Arial"/>
        </w:rPr>
      </w:pPr>
      <w:r w:rsidRPr="00F526F1">
        <w:rPr>
          <w:rFonts w:ascii="Arial" w:hAnsi="Arial" w:cs="Arial"/>
        </w:rPr>
        <w:t xml:space="preserve">How might DG technologies support a robust transmission grid and system resiliency during extreme weather events? Is data available on how DG has performed in extreme weather conditions? Should utilities participate in building/providing DG facilities? What are the appropriate consumer protections?  </w:t>
      </w:r>
    </w:p>
    <w:p w:rsidR="003A4812" w:rsidRPr="00F526F1" w:rsidRDefault="003A4812" w:rsidP="003A4812">
      <w:pPr>
        <w:pStyle w:val="ListParagraph"/>
        <w:rPr>
          <w:rFonts w:ascii="Arial" w:hAnsi="Arial" w:cs="Arial"/>
          <w:bCs/>
        </w:rPr>
      </w:pPr>
    </w:p>
    <w:p w:rsidR="00186ADF" w:rsidRPr="00345935" w:rsidRDefault="00186ADF" w:rsidP="00DA2253">
      <w:pPr>
        <w:pStyle w:val="ListParagraph"/>
        <w:numPr>
          <w:ilvl w:val="0"/>
          <w:numId w:val="7"/>
        </w:numPr>
        <w:autoSpaceDE w:val="0"/>
        <w:autoSpaceDN w:val="0"/>
        <w:adjustRightInd w:val="0"/>
        <w:spacing w:after="0" w:line="240" w:lineRule="auto"/>
        <w:rPr>
          <w:rFonts w:ascii="Arial" w:hAnsi="Arial" w:cs="Arial"/>
          <w:b/>
          <w:sz w:val="24"/>
          <w:szCs w:val="24"/>
        </w:rPr>
      </w:pPr>
      <w:r w:rsidRPr="00345935">
        <w:rPr>
          <w:rFonts w:ascii="Arial" w:hAnsi="Arial" w:cs="Arial"/>
          <w:b/>
          <w:bCs/>
          <w:sz w:val="24"/>
          <w:szCs w:val="24"/>
        </w:rPr>
        <w:t>Emerging Issues</w:t>
      </w:r>
    </w:p>
    <w:p w:rsidR="00345935" w:rsidRPr="00345935" w:rsidRDefault="00345935" w:rsidP="00345935">
      <w:pPr>
        <w:pStyle w:val="ListParagraph"/>
        <w:numPr>
          <w:ilvl w:val="1"/>
          <w:numId w:val="7"/>
        </w:numPr>
        <w:autoSpaceDE w:val="0"/>
        <w:autoSpaceDN w:val="0"/>
        <w:adjustRightInd w:val="0"/>
        <w:spacing w:after="0" w:line="240" w:lineRule="auto"/>
        <w:rPr>
          <w:rFonts w:ascii="Arial" w:hAnsi="Arial" w:cs="Arial"/>
        </w:rPr>
      </w:pPr>
      <w:r w:rsidRPr="00145E30">
        <w:rPr>
          <w:rFonts w:ascii="Arial" w:hAnsi="Arial" w:cs="Arial"/>
          <w:bCs/>
        </w:rPr>
        <w:t xml:space="preserve">There is a convergence of industry drivers and emerging issues that make a compelling case for a robust transmission system. How can we </w:t>
      </w:r>
      <w:r w:rsidRPr="00145E30">
        <w:rPr>
          <w:rFonts w:ascii="Arial" w:hAnsi="Arial" w:cs="Arial"/>
          <w:color w:val="000000"/>
        </w:rPr>
        <w:t>build trans</w:t>
      </w:r>
      <w:r w:rsidR="00970A54">
        <w:rPr>
          <w:rFonts w:ascii="Arial" w:hAnsi="Arial" w:cs="Arial"/>
          <w:color w:val="000000"/>
        </w:rPr>
        <w:t>mission infrastructure which</w:t>
      </w:r>
      <w:r w:rsidRPr="00145E30">
        <w:rPr>
          <w:rFonts w:ascii="Arial" w:hAnsi="Arial" w:cs="Arial"/>
          <w:color w:val="000000"/>
        </w:rPr>
        <w:t xml:space="preserve"> will incorporate future needs?</w:t>
      </w:r>
    </w:p>
    <w:p w:rsidR="00345935" w:rsidRPr="00145E30" w:rsidRDefault="00345935" w:rsidP="00345935">
      <w:pPr>
        <w:pStyle w:val="ListParagraph"/>
        <w:autoSpaceDE w:val="0"/>
        <w:autoSpaceDN w:val="0"/>
        <w:adjustRightInd w:val="0"/>
        <w:spacing w:after="0" w:line="240" w:lineRule="auto"/>
        <w:ind w:left="1440"/>
        <w:rPr>
          <w:rFonts w:ascii="Arial" w:hAnsi="Arial" w:cs="Arial"/>
        </w:rPr>
      </w:pPr>
    </w:p>
    <w:p w:rsidR="00186ADF" w:rsidRPr="00970A54" w:rsidRDefault="00970A54" w:rsidP="00345935">
      <w:pPr>
        <w:pStyle w:val="ListParagraph"/>
        <w:numPr>
          <w:ilvl w:val="1"/>
          <w:numId w:val="7"/>
        </w:numPr>
        <w:autoSpaceDE w:val="0"/>
        <w:autoSpaceDN w:val="0"/>
        <w:adjustRightInd w:val="0"/>
        <w:spacing w:after="0" w:line="240" w:lineRule="auto"/>
        <w:rPr>
          <w:rFonts w:ascii="Arial" w:hAnsi="Arial" w:cs="Arial"/>
        </w:rPr>
      </w:pPr>
      <w:r>
        <w:rPr>
          <w:rFonts w:ascii="Arial" w:hAnsi="Arial" w:cs="Arial"/>
          <w:bCs/>
        </w:rPr>
        <w:t>What are the transmission</w:t>
      </w:r>
      <w:r w:rsidR="00186ADF">
        <w:rPr>
          <w:rFonts w:ascii="Arial" w:hAnsi="Arial" w:cs="Arial"/>
          <w:bCs/>
        </w:rPr>
        <w:t xml:space="preserve"> and system reliability</w:t>
      </w:r>
      <w:r w:rsidR="004A7F5D" w:rsidRPr="00F526F1">
        <w:rPr>
          <w:rFonts w:ascii="Arial" w:hAnsi="Arial" w:cs="Arial"/>
          <w:bCs/>
        </w:rPr>
        <w:t xml:space="preserve"> impacts</w:t>
      </w:r>
      <w:r w:rsidR="00652321" w:rsidRPr="00F526F1">
        <w:rPr>
          <w:rFonts w:ascii="Arial" w:hAnsi="Arial" w:cs="Arial"/>
          <w:bCs/>
        </w:rPr>
        <w:t xml:space="preserve"> of the increased </w:t>
      </w:r>
      <w:r w:rsidR="004A7F5D" w:rsidRPr="00F526F1">
        <w:rPr>
          <w:rFonts w:ascii="Arial" w:hAnsi="Arial" w:cs="Arial"/>
          <w:bCs/>
        </w:rPr>
        <w:t>i</w:t>
      </w:r>
      <w:r w:rsidR="007B6AC9" w:rsidRPr="00F526F1">
        <w:rPr>
          <w:rFonts w:ascii="Arial" w:hAnsi="Arial" w:cs="Arial"/>
          <w:bCs/>
        </w:rPr>
        <w:t>nter-dependence of</w:t>
      </w:r>
      <w:r w:rsidR="004A7F5D" w:rsidRPr="00F526F1">
        <w:rPr>
          <w:rFonts w:ascii="Arial" w:hAnsi="Arial" w:cs="Arial"/>
          <w:bCs/>
        </w:rPr>
        <w:t xml:space="preserve"> gas and electric markets?</w:t>
      </w:r>
    </w:p>
    <w:p w:rsidR="00970A54" w:rsidRPr="00970A54" w:rsidRDefault="00970A54" w:rsidP="00970A54">
      <w:pPr>
        <w:autoSpaceDE w:val="0"/>
        <w:autoSpaceDN w:val="0"/>
        <w:adjustRightInd w:val="0"/>
        <w:spacing w:after="0" w:line="240" w:lineRule="auto"/>
        <w:rPr>
          <w:rFonts w:ascii="Arial" w:hAnsi="Arial" w:cs="Arial"/>
        </w:rPr>
      </w:pPr>
    </w:p>
    <w:p w:rsidR="003A4812" w:rsidRDefault="004A7F5D" w:rsidP="00652321">
      <w:pPr>
        <w:pStyle w:val="ListParagraph"/>
        <w:numPr>
          <w:ilvl w:val="1"/>
          <w:numId w:val="7"/>
        </w:numPr>
        <w:autoSpaceDE w:val="0"/>
        <w:autoSpaceDN w:val="0"/>
        <w:adjustRightInd w:val="0"/>
        <w:spacing w:after="0" w:line="240" w:lineRule="auto"/>
        <w:rPr>
          <w:rFonts w:ascii="Arial" w:hAnsi="Arial" w:cs="Arial"/>
        </w:rPr>
      </w:pPr>
      <w:r w:rsidRPr="00F526F1">
        <w:rPr>
          <w:rFonts w:ascii="Arial" w:hAnsi="Arial" w:cs="Arial"/>
          <w:bCs/>
        </w:rPr>
        <w:t>What are the transmission system impacts of the increased</w:t>
      </w:r>
      <w:r w:rsidR="00652321" w:rsidRPr="00F526F1">
        <w:rPr>
          <w:rFonts w:ascii="Arial" w:hAnsi="Arial" w:cs="Arial"/>
          <w:bCs/>
        </w:rPr>
        <w:t xml:space="preserve"> compliance and other requirements to address </w:t>
      </w:r>
      <w:r w:rsidRPr="00F526F1">
        <w:rPr>
          <w:rFonts w:ascii="Arial" w:hAnsi="Arial" w:cs="Arial"/>
        </w:rPr>
        <w:t xml:space="preserve">cyber security </w:t>
      </w:r>
      <w:r w:rsidR="00652321" w:rsidRPr="00F526F1">
        <w:rPr>
          <w:rFonts w:ascii="Arial" w:hAnsi="Arial" w:cs="Arial"/>
        </w:rPr>
        <w:t>threats and vulnerabilities</w:t>
      </w:r>
      <w:r w:rsidRPr="00F526F1">
        <w:rPr>
          <w:rFonts w:ascii="Arial" w:hAnsi="Arial" w:cs="Arial"/>
        </w:rPr>
        <w:t>?</w:t>
      </w:r>
    </w:p>
    <w:p w:rsidR="00970A54" w:rsidRPr="00970A54" w:rsidRDefault="00970A54" w:rsidP="00970A54">
      <w:pPr>
        <w:autoSpaceDE w:val="0"/>
        <w:autoSpaceDN w:val="0"/>
        <w:adjustRightInd w:val="0"/>
        <w:spacing w:after="0" w:line="240" w:lineRule="auto"/>
        <w:rPr>
          <w:rFonts w:ascii="Arial" w:hAnsi="Arial" w:cs="Arial"/>
        </w:rPr>
      </w:pPr>
    </w:p>
    <w:p w:rsidR="003A4812" w:rsidRPr="00F526F1" w:rsidRDefault="00CE7AD4" w:rsidP="00186ADF">
      <w:pPr>
        <w:pStyle w:val="ListParagraph"/>
        <w:numPr>
          <w:ilvl w:val="1"/>
          <w:numId w:val="7"/>
        </w:numPr>
        <w:autoSpaceDE w:val="0"/>
        <w:autoSpaceDN w:val="0"/>
        <w:adjustRightInd w:val="0"/>
        <w:spacing w:after="0" w:line="240" w:lineRule="auto"/>
        <w:rPr>
          <w:rFonts w:ascii="Arial" w:hAnsi="Arial" w:cs="Arial"/>
        </w:rPr>
      </w:pPr>
      <w:r>
        <w:rPr>
          <w:rFonts w:ascii="Arial" w:hAnsi="Arial" w:cs="Arial"/>
          <w:bCs/>
        </w:rPr>
        <w:t>How can the nation</w:t>
      </w:r>
      <w:r w:rsidR="004A7F5D" w:rsidRPr="00F526F1">
        <w:rPr>
          <w:rFonts w:ascii="Arial" w:hAnsi="Arial" w:cs="Arial"/>
          <w:bCs/>
        </w:rPr>
        <w:t xml:space="preserve"> meet the looming need for significant transmission infrastructure investment in light of the persistent current l</w:t>
      </w:r>
      <w:r w:rsidR="007B6AC9" w:rsidRPr="00F526F1">
        <w:rPr>
          <w:rFonts w:ascii="Arial" w:hAnsi="Arial" w:cs="Arial"/>
          <w:bCs/>
        </w:rPr>
        <w:t>ow load growth</w:t>
      </w:r>
      <w:r w:rsidR="00DA2253" w:rsidRPr="00F526F1">
        <w:rPr>
          <w:rFonts w:ascii="Arial" w:hAnsi="Arial" w:cs="Arial"/>
        </w:rPr>
        <w:t>?</w:t>
      </w:r>
    </w:p>
    <w:p w:rsidR="003A4812" w:rsidRPr="00F526F1" w:rsidRDefault="003A4812" w:rsidP="003A4812">
      <w:pPr>
        <w:pStyle w:val="ListParagraph"/>
        <w:rPr>
          <w:rFonts w:ascii="Arial" w:hAnsi="Arial" w:cs="Arial"/>
          <w:bCs/>
        </w:rPr>
      </w:pPr>
    </w:p>
    <w:p w:rsidR="003A4812" w:rsidRPr="00F526F1" w:rsidRDefault="00CE7AD4" w:rsidP="00186ADF">
      <w:pPr>
        <w:pStyle w:val="ListParagraph"/>
        <w:numPr>
          <w:ilvl w:val="1"/>
          <w:numId w:val="7"/>
        </w:numPr>
        <w:autoSpaceDE w:val="0"/>
        <w:autoSpaceDN w:val="0"/>
        <w:adjustRightInd w:val="0"/>
        <w:spacing w:after="0" w:line="240" w:lineRule="auto"/>
        <w:rPr>
          <w:rFonts w:ascii="Arial" w:hAnsi="Arial" w:cs="Arial"/>
        </w:rPr>
      </w:pPr>
      <w:r>
        <w:rPr>
          <w:rFonts w:ascii="Arial" w:hAnsi="Arial" w:cs="Arial"/>
          <w:bCs/>
        </w:rPr>
        <w:lastRenderedPageBreak/>
        <w:t>How should the nation</w:t>
      </w:r>
      <w:r w:rsidR="004A7F5D" w:rsidRPr="00F526F1">
        <w:rPr>
          <w:rFonts w:ascii="Arial" w:hAnsi="Arial" w:cs="Arial"/>
          <w:bCs/>
        </w:rPr>
        <w:t xml:space="preserve"> balance the need for </w:t>
      </w:r>
      <w:r w:rsidR="00DA2253" w:rsidRPr="00F526F1">
        <w:rPr>
          <w:rFonts w:ascii="Arial" w:hAnsi="Arial" w:cs="Arial"/>
          <w:bCs/>
        </w:rPr>
        <w:t>and development of demand r</w:t>
      </w:r>
      <w:r w:rsidR="004A7F5D" w:rsidRPr="00F526F1">
        <w:rPr>
          <w:rFonts w:ascii="Arial" w:hAnsi="Arial" w:cs="Arial"/>
          <w:bCs/>
        </w:rPr>
        <w:t>esponse</w:t>
      </w:r>
      <w:r w:rsidR="00DA2253" w:rsidRPr="00F526F1">
        <w:rPr>
          <w:rFonts w:ascii="Arial" w:hAnsi="Arial" w:cs="Arial"/>
          <w:bCs/>
        </w:rPr>
        <w:t xml:space="preserve"> and energy efficiency resources</w:t>
      </w:r>
      <w:r w:rsidR="009C7BA5" w:rsidRPr="00F526F1">
        <w:rPr>
          <w:rFonts w:ascii="Arial" w:hAnsi="Arial" w:cs="Arial"/>
          <w:bCs/>
        </w:rPr>
        <w:t xml:space="preserve"> with</w:t>
      </w:r>
      <w:r w:rsidR="004A7F5D" w:rsidRPr="00F526F1">
        <w:rPr>
          <w:rFonts w:ascii="Arial" w:hAnsi="Arial" w:cs="Arial"/>
          <w:bCs/>
        </w:rPr>
        <w:t xml:space="preserve"> the need to dev</w:t>
      </w:r>
      <w:r w:rsidR="00652321" w:rsidRPr="00F526F1">
        <w:rPr>
          <w:rFonts w:ascii="Arial" w:hAnsi="Arial" w:cs="Arial"/>
          <w:bCs/>
        </w:rPr>
        <w:t>elop transmission</w:t>
      </w:r>
      <w:r w:rsidR="004A7F5D" w:rsidRPr="00F526F1">
        <w:rPr>
          <w:rFonts w:ascii="Arial" w:hAnsi="Arial" w:cs="Arial"/>
          <w:bCs/>
        </w:rPr>
        <w:t xml:space="preserve"> infrastructure</w:t>
      </w:r>
      <w:r w:rsidR="007B6AC9" w:rsidRPr="00F526F1">
        <w:rPr>
          <w:rFonts w:ascii="Arial" w:hAnsi="Arial" w:cs="Arial"/>
          <w:bCs/>
        </w:rPr>
        <w:t>?</w:t>
      </w:r>
    </w:p>
    <w:p w:rsidR="003A4812" w:rsidRPr="00F526F1" w:rsidRDefault="003A4812" w:rsidP="003A4812">
      <w:pPr>
        <w:pStyle w:val="ListParagraph"/>
        <w:rPr>
          <w:rFonts w:ascii="Arial" w:hAnsi="Arial" w:cs="Arial"/>
          <w:bCs/>
        </w:rPr>
      </w:pPr>
    </w:p>
    <w:p w:rsidR="003A4812" w:rsidRDefault="00DA2253" w:rsidP="00186ADF">
      <w:pPr>
        <w:pStyle w:val="ListParagraph"/>
        <w:numPr>
          <w:ilvl w:val="1"/>
          <w:numId w:val="7"/>
        </w:numPr>
        <w:autoSpaceDE w:val="0"/>
        <w:autoSpaceDN w:val="0"/>
        <w:adjustRightInd w:val="0"/>
        <w:spacing w:after="0" w:line="240" w:lineRule="auto"/>
        <w:rPr>
          <w:rFonts w:ascii="Arial" w:hAnsi="Arial" w:cs="Arial"/>
        </w:rPr>
      </w:pPr>
      <w:r w:rsidRPr="00F526F1">
        <w:rPr>
          <w:rFonts w:ascii="Arial" w:hAnsi="Arial" w:cs="Arial"/>
          <w:bCs/>
        </w:rPr>
        <w:t xml:space="preserve">What are the transmission system impacts of the increased integration of new technology </w:t>
      </w:r>
      <w:r w:rsidR="009C7BA5" w:rsidRPr="00F526F1">
        <w:rPr>
          <w:rFonts w:ascii="Arial" w:hAnsi="Arial" w:cs="Arial"/>
          <w:bCs/>
        </w:rPr>
        <w:t>such as</w:t>
      </w:r>
      <w:r w:rsidRPr="00F526F1">
        <w:rPr>
          <w:rFonts w:ascii="Arial" w:hAnsi="Arial" w:cs="Arial"/>
        </w:rPr>
        <w:t xml:space="preserve"> smar</w:t>
      </w:r>
      <w:r w:rsidR="009C7BA5" w:rsidRPr="00F526F1">
        <w:rPr>
          <w:rFonts w:ascii="Arial" w:hAnsi="Arial" w:cs="Arial"/>
        </w:rPr>
        <w:t>t grid, micro grid,</w:t>
      </w:r>
      <w:r w:rsidR="00CE7AD4">
        <w:rPr>
          <w:rFonts w:ascii="Arial" w:hAnsi="Arial" w:cs="Arial"/>
        </w:rPr>
        <w:t xml:space="preserve"> electric vehicles and</w:t>
      </w:r>
      <w:r w:rsidRPr="00F526F1">
        <w:rPr>
          <w:rFonts w:ascii="Arial" w:hAnsi="Arial" w:cs="Arial"/>
        </w:rPr>
        <w:t xml:space="preserve"> battery technology?</w:t>
      </w:r>
    </w:p>
    <w:p w:rsidR="001B3060" w:rsidRPr="001B3060" w:rsidRDefault="001B3060" w:rsidP="001B3060">
      <w:pPr>
        <w:pStyle w:val="ListParagraph"/>
        <w:rPr>
          <w:rFonts w:ascii="Arial" w:hAnsi="Arial" w:cs="Arial"/>
        </w:rPr>
      </w:pPr>
    </w:p>
    <w:p w:rsidR="001B3060" w:rsidRPr="001B3060" w:rsidRDefault="001B3060" w:rsidP="001B3060">
      <w:pPr>
        <w:pStyle w:val="ListParagraph"/>
        <w:numPr>
          <w:ilvl w:val="1"/>
          <w:numId w:val="7"/>
        </w:numPr>
        <w:autoSpaceDE w:val="0"/>
        <w:autoSpaceDN w:val="0"/>
        <w:adjustRightInd w:val="0"/>
        <w:spacing w:after="0" w:line="240" w:lineRule="auto"/>
        <w:rPr>
          <w:rFonts w:ascii="Arial" w:hAnsi="Arial" w:cs="Arial"/>
        </w:rPr>
      </w:pPr>
      <w:r w:rsidRPr="00885F7E">
        <w:rPr>
          <w:rFonts w:ascii="Arial" w:hAnsi="Arial" w:cs="Arial"/>
          <w:color w:val="000000"/>
        </w:rPr>
        <w:t>How will climate change be addressed in infrastructure siting/planning?</w:t>
      </w:r>
    </w:p>
    <w:p w:rsidR="003A4812" w:rsidRPr="00F526F1" w:rsidRDefault="003A4812" w:rsidP="003A4812">
      <w:pPr>
        <w:pStyle w:val="ListParagraph"/>
        <w:rPr>
          <w:rFonts w:ascii="Arial" w:hAnsi="Arial" w:cs="Arial"/>
          <w:bCs/>
        </w:rPr>
      </w:pPr>
    </w:p>
    <w:p w:rsidR="00186ADF" w:rsidRPr="00345935" w:rsidRDefault="00186ADF" w:rsidP="006C7890">
      <w:pPr>
        <w:pStyle w:val="ListParagraph"/>
        <w:numPr>
          <w:ilvl w:val="0"/>
          <w:numId w:val="7"/>
        </w:numPr>
        <w:autoSpaceDE w:val="0"/>
        <w:autoSpaceDN w:val="0"/>
        <w:adjustRightInd w:val="0"/>
        <w:spacing w:after="0" w:line="240" w:lineRule="auto"/>
        <w:rPr>
          <w:rFonts w:ascii="Arial" w:hAnsi="Arial" w:cs="Arial"/>
          <w:b/>
          <w:sz w:val="24"/>
          <w:szCs w:val="24"/>
        </w:rPr>
      </w:pPr>
      <w:r w:rsidRPr="00345935">
        <w:rPr>
          <w:rFonts w:ascii="Arial" w:hAnsi="Arial" w:cs="Arial"/>
          <w:b/>
          <w:bCs/>
          <w:sz w:val="24"/>
          <w:szCs w:val="24"/>
        </w:rPr>
        <w:t>Transmission Planning &amp; Construction</w:t>
      </w:r>
    </w:p>
    <w:p w:rsidR="00553125" w:rsidRPr="00885F7E" w:rsidRDefault="00553125" w:rsidP="00553125">
      <w:pPr>
        <w:pStyle w:val="ListParagraph"/>
        <w:numPr>
          <w:ilvl w:val="1"/>
          <w:numId w:val="7"/>
        </w:numPr>
        <w:autoSpaceDE w:val="0"/>
        <w:autoSpaceDN w:val="0"/>
        <w:adjustRightInd w:val="0"/>
        <w:spacing w:after="0" w:line="240" w:lineRule="auto"/>
        <w:rPr>
          <w:rFonts w:ascii="Arial" w:hAnsi="Arial" w:cs="Arial"/>
        </w:rPr>
      </w:pPr>
      <w:r>
        <w:rPr>
          <w:rFonts w:ascii="Arial" w:hAnsi="Arial" w:cs="Arial"/>
          <w:color w:val="000000"/>
        </w:rPr>
        <w:t>What is the role of regulatory certainty in transmission infrastructure development and how can we achieve it? How can we validate need for transmission infrastructure while maintaining regulatory certainty? What is the impact of annual retooling by regional planners or</w:t>
      </w:r>
      <w:r w:rsidRPr="00885F7E">
        <w:rPr>
          <w:rFonts w:ascii="Arial" w:hAnsi="Arial" w:cs="Arial"/>
          <w:color w:val="000000"/>
        </w:rPr>
        <w:t xml:space="preserve"> project re-opener</w:t>
      </w:r>
      <w:r>
        <w:rPr>
          <w:rFonts w:ascii="Arial" w:hAnsi="Arial" w:cs="Arial"/>
          <w:color w:val="000000"/>
        </w:rPr>
        <w:t>s</w:t>
      </w:r>
      <w:r w:rsidRPr="00885F7E">
        <w:rPr>
          <w:rFonts w:ascii="Arial" w:hAnsi="Arial" w:cs="Arial"/>
          <w:color w:val="000000"/>
        </w:rPr>
        <w:t xml:space="preserve"> either by a stat</w:t>
      </w:r>
      <w:r>
        <w:rPr>
          <w:rFonts w:ascii="Arial" w:hAnsi="Arial" w:cs="Arial"/>
          <w:color w:val="000000"/>
        </w:rPr>
        <w:t>e or federal regulatory agency?</w:t>
      </w:r>
    </w:p>
    <w:p w:rsidR="00553125" w:rsidRPr="00553125" w:rsidRDefault="00553125" w:rsidP="00553125">
      <w:pPr>
        <w:pStyle w:val="ListParagraph"/>
        <w:autoSpaceDE w:val="0"/>
        <w:autoSpaceDN w:val="0"/>
        <w:adjustRightInd w:val="0"/>
        <w:spacing w:after="0" w:line="240" w:lineRule="auto"/>
        <w:ind w:left="1440"/>
        <w:rPr>
          <w:rFonts w:ascii="Arial" w:hAnsi="Arial" w:cs="Arial"/>
        </w:rPr>
      </w:pPr>
    </w:p>
    <w:p w:rsidR="003A4812" w:rsidRDefault="009C7BA5" w:rsidP="00186ADF">
      <w:pPr>
        <w:pStyle w:val="ListParagraph"/>
        <w:numPr>
          <w:ilvl w:val="1"/>
          <w:numId w:val="7"/>
        </w:numPr>
        <w:autoSpaceDE w:val="0"/>
        <w:autoSpaceDN w:val="0"/>
        <w:adjustRightInd w:val="0"/>
        <w:spacing w:after="0" w:line="240" w:lineRule="auto"/>
        <w:rPr>
          <w:rFonts w:ascii="Arial" w:hAnsi="Arial" w:cs="Arial"/>
        </w:rPr>
      </w:pPr>
      <w:r w:rsidRPr="00F526F1">
        <w:rPr>
          <w:rFonts w:ascii="Arial" w:hAnsi="Arial" w:cs="Arial"/>
          <w:bCs/>
        </w:rPr>
        <w:t>Should regional planners</w:t>
      </w:r>
      <w:r w:rsidR="00DA2253" w:rsidRPr="00F526F1">
        <w:rPr>
          <w:rFonts w:ascii="Arial" w:hAnsi="Arial" w:cs="Arial"/>
          <w:bCs/>
        </w:rPr>
        <w:t xml:space="preserve"> implement transmission planning approaches that recognize </w:t>
      </w:r>
      <w:r w:rsidRPr="00F526F1">
        <w:rPr>
          <w:rFonts w:ascii="Arial" w:hAnsi="Arial" w:cs="Arial"/>
        </w:rPr>
        <w:t>a</w:t>
      </w:r>
      <w:r w:rsidR="00DA2253" w:rsidRPr="00F526F1">
        <w:rPr>
          <w:rFonts w:ascii="Arial" w:hAnsi="Arial" w:cs="Arial"/>
        </w:rPr>
        <w:t>ging infrastructure, system security and o</w:t>
      </w:r>
      <w:r w:rsidR="007B6AC9" w:rsidRPr="00F526F1">
        <w:rPr>
          <w:rFonts w:ascii="Arial" w:hAnsi="Arial" w:cs="Arial"/>
        </w:rPr>
        <w:t>perational performance/flexibility needs</w:t>
      </w:r>
      <w:r w:rsidR="00DA2253" w:rsidRPr="00F526F1">
        <w:rPr>
          <w:rFonts w:ascii="Arial" w:hAnsi="Arial" w:cs="Arial"/>
        </w:rPr>
        <w:t>?</w:t>
      </w:r>
    </w:p>
    <w:p w:rsidR="00186ADF" w:rsidRDefault="00186ADF" w:rsidP="00186ADF">
      <w:pPr>
        <w:pStyle w:val="ListParagraph"/>
        <w:autoSpaceDE w:val="0"/>
        <w:autoSpaceDN w:val="0"/>
        <w:adjustRightInd w:val="0"/>
        <w:spacing w:after="0" w:line="240" w:lineRule="auto"/>
        <w:ind w:left="1440"/>
        <w:rPr>
          <w:rFonts w:ascii="Arial" w:hAnsi="Arial" w:cs="Arial"/>
        </w:rPr>
      </w:pPr>
    </w:p>
    <w:p w:rsidR="00186ADF" w:rsidRPr="000A6900" w:rsidRDefault="00186ADF" w:rsidP="00186ADF">
      <w:pPr>
        <w:pStyle w:val="ListParagraph"/>
        <w:numPr>
          <w:ilvl w:val="1"/>
          <w:numId w:val="7"/>
        </w:numPr>
        <w:autoSpaceDE w:val="0"/>
        <w:autoSpaceDN w:val="0"/>
        <w:adjustRightInd w:val="0"/>
        <w:spacing w:after="0" w:line="240" w:lineRule="auto"/>
        <w:rPr>
          <w:rFonts w:ascii="Arial" w:hAnsi="Arial" w:cs="Arial"/>
        </w:rPr>
      </w:pPr>
      <w:r w:rsidRPr="00F526F1">
        <w:rPr>
          <w:rFonts w:ascii="Arial" w:hAnsi="Arial" w:cs="Arial"/>
        </w:rPr>
        <w:t>What is an adequate and appropriate level of environmental due diligence and review for a transmission project?  Should final design details be required for an agency to make permitting/approval decisions?</w:t>
      </w:r>
    </w:p>
    <w:p w:rsidR="00186ADF" w:rsidRPr="00186ADF" w:rsidRDefault="00186ADF" w:rsidP="00186ADF">
      <w:pPr>
        <w:spacing w:after="0" w:line="240" w:lineRule="auto"/>
        <w:rPr>
          <w:rFonts w:ascii="Arial" w:hAnsi="Arial" w:cs="Arial"/>
        </w:rPr>
      </w:pPr>
    </w:p>
    <w:p w:rsidR="00553125" w:rsidRDefault="00186ADF" w:rsidP="001B3060">
      <w:pPr>
        <w:pStyle w:val="ListParagraph"/>
        <w:numPr>
          <w:ilvl w:val="1"/>
          <w:numId w:val="7"/>
        </w:numPr>
        <w:autoSpaceDE w:val="0"/>
        <w:autoSpaceDN w:val="0"/>
        <w:adjustRightInd w:val="0"/>
        <w:spacing w:after="0" w:line="240" w:lineRule="auto"/>
        <w:rPr>
          <w:rFonts w:ascii="Arial" w:hAnsi="Arial" w:cs="Arial"/>
        </w:rPr>
      </w:pPr>
      <w:r w:rsidRPr="00F526F1">
        <w:rPr>
          <w:rFonts w:ascii="Arial" w:hAnsi="Arial" w:cs="Arial"/>
        </w:rPr>
        <w:t>The EIPC phase 2 studies identified potentially significant transfer capability needs between regions. Should these results be deployed in regional transmission planning processes and used to address</w:t>
      </w:r>
      <w:r>
        <w:rPr>
          <w:rFonts w:ascii="Arial" w:hAnsi="Arial" w:cs="Arial"/>
        </w:rPr>
        <w:t xml:space="preserve"> areas of</w:t>
      </w:r>
      <w:r w:rsidRPr="00F526F1">
        <w:rPr>
          <w:rFonts w:ascii="Arial" w:hAnsi="Arial" w:cs="Arial"/>
        </w:rPr>
        <w:t xml:space="preserve"> transmission stress? </w:t>
      </w:r>
    </w:p>
    <w:p w:rsidR="001B3060" w:rsidRPr="001B3060" w:rsidRDefault="001B3060" w:rsidP="001B3060">
      <w:pPr>
        <w:autoSpaceDE w:val="0"/>
        <w:autoSpaceDN w:val="0"/>
        <w:adjustRightInd w:val="0"/>
        <w:spacing w:after="0" w:line="240" w:lineRule="auto"/>
        <w:rPr>
          <w:rFonts w:ascii="Arial" w:hAnsi="Arial" w:cs="Arial"/>
        </w:rPr>
      </w:pPr>
    </w:p>
    <w:p w:rsidR="00261B25" w:rsidRDefault="00553125" w:rsidP="00186ADF">
      <w:pPr>
        <w:pStyle w:val="ListParagraph"/>
        <w:numPr>
          <w:ilvl w:val="1"/>
          <w:numId w:val="7"/>
        </w:numPr>
        <w:autoSpaceDE w:val="0"/>
        <w:autoSpaceDN w:val="0"/>
        <w:adjustRightInd w:val="0"/>
        <w:spacing w:after="0" w:line="240" w:lineRule="auto"/>
        <w:rPr>
          <w:rFonts w:ascii="Arial" w:hAnsi="Arial" w:cs="Arial"/>
        </w:rPr>
      </w:pPr>
      <w:r w:rsidRPr="00F526F1">
        <w:rPr>
          <w:rFonts w:ascii="Arial" w:hAnsi="Arial" w:cs="Arial"/>
        </w:rPr>
        <w:t>What are the industry best practices for transmission planning and construction?</w:t>
      </w:r>
    </w:p>
    <w:p w:rsidR="001B3060" w:rsidRPr="001B3060" w:rsidRDefault="001B3060" w:rsidP="001B3060">
      <w:pPr>
        <w:autoSpaceDE w:val="0"/>
        <w:autoSpaceDN w:val="0"/>
        <w:adjustRightInd w:val="0"/>
        <w:spacing w:after="0" w:line="240" w:lineRule="auto"/>
        <w:rPr>
          <w:rFonts w:ascii="Arial" w:hAnsi="Arial" w:cs="Arial"/>
        </w:rPr>
      </w:pPr>
    </w:p>
    <w:p w:rsidR="006315D7" w:rsidRPr="00345935" w:rsidRDefault="00186ADF" w:rsidP="00345935">
      <w:pPr>
        <w:pStyle w:val="ListParagraph"/>
        <w:numPr>
          <w:ilvl w:val="0"/>
          <w:numId w:val="7"/>
        </w:numPr>
        <w:rPr>
          <w:rFonts w:ascii="Arial" w:hAnsi="Arial" w:cs="Arial"/>
          <w:b/>
          <w:sz w:val="24"/>
          <w:szCs w:val="24"/>
        </w:rPr>
      </w:pPr>
      <w:r w:rsidRPr="00345935">
        <w:rPr>
          <w:rFonts w:ascii="Arial" w:hAnsi="Arial" w:cs="Arial"/>
          <w:b/>
          <w:sz w:val="24"/>
          <w:szCs w:val="24"/>
        </w:rPr>
        <w:t>National Energy Policy</w:t>
      </w:r>
    </w:p>
    <w:p w:rsidR="00145E30" w:rsidRPr="00145E30" w:rsidRDefault="006315D7" w:rsidP="00345935">
      <w:pPr>
        <w:pStyle w:val="ListParagraph"/>
        <w:numPr>
          <w:ilvl w:val="1"/>
          <w:numId w:val="7"/>
        </w:numPr>
        <w:autoSpaceDE w:val="0"/>
        <w:autoSpaceDN w:val="0"/>
        <w:adjustRightInd w:val="0"/>
        <w:spacing w:after="0" w:line="240" w:lineRule="auto"/>
        <w:rPr>
          <w:rFonts w:ascii="Arial" w:hAnsi="Arial" w:cs="Arial"/>
        </w:rPr>
      </w:pPr>
      <w:r w:rsidRPr="00145E30">
        <w:rPr>
          <w:rFonts w:ascii="Arial" w:hAnsi="Arial" w:cs="Arial"/>
          <w:color w:val="000000"/>
        </w:rPr>
        <w:t>How can we drive efficiencies in the siting processes for interstate transmission projects</w:t>
      </w:r>
      <w:r w:rsidR="001B3060">
        <w:rPr>
          <w:rFonts w:ascii="Arial" w:hAnsi="Arial" w:cs="Arial"/>
          <w:color w:val="000000"/>
        </w:rPr>
        <w:t>? Do we need a national</w:t>
      </w:r>
      <w:r w:rsidR="00145E30" w:rsidRPr="00145E30">
        <w:rPr>
          <w:rFonts w:ascii="Arial" w:hAnsi="Arial" w:cs="Arial"/>
          <w:color w:val="000000"/>
        </w:rPr>
        <w:t xml:space="preserve"> energy policy or backstop transmission siting authority for FERC?</w:t>
      </w:r>
    </w:p>
    <w:p w:rsidR="00145E30" w:rsidRPr="00145E30" w:rsidRDefault="00145E30" w:rsidP="00145E30">
      <w:pPr>
        <w:pStyle w:val="ListParagraph"/>
        <w:rPr>
          <w:rFonts w:ascii="Arial" w:hAnsi="Arial" w:cs="Arial"/>
          <w:color w:val="000000"/>
        </w:rPr>
      </w:pPr>
    </w:p>
    <w:p w:rsidR="003A4812" w:rsidRPr="00345935" w:rsidRDefault="00145E30" w:rsidP="003A4812">
      <w:pPr>
        <w:pStyle w:val="ListParagraph"/>
        <w:numPr>
          <w:ilvl w:val="1"/>
          <w:numId w:val="7"/>
        </w:numPr>
        <w:autoSpaceDE w:val="0"/>
        <w:autoSpaceDN w:val="0"/>
        <w:adjustRightInd w:val="0"/>
        <w:spacing w:after="0" w:line="240" w:lineRule="auto"/>
        <w:rPr>
          <w:rFonts w:ascii="Arial" w:hAnsi="Arial" w:cs="Arial"/>
        </w:rPr>
      </w:pPr>
      <w:r w:rsidRPr="00145E30">
        <w:rPr>
          <w:rFonts w:ascii="Arial" w:hAnsi="Arial" w:cs="Arial"/>
          <w:color w:val="000000"/>
        </w:rPr>
        <w:t>How can the DOE reform its National Interest Electric Transmission Corridor authority under the Energy Policy Act 2005 to make it effective? What opportunities exist for coordination with other federal agencies?</w:t>
      </w:r>
    </w:p>
    <w:p w:rsidR="003A4812" w:rsidRDefault="003A4812" w:rsidP="003A4812">
      <w:pPr>
        <w:autoSpaceDE w:val="0"/>
        <w:autoSpaceDN w:val="0"/>
        <w:adjustRightInd w:val="0"/>
        <w:spacing w:after="0" w:line="240" w:lineRule="auto"/>
        <w:rPr>
          <w:rFonts w:ascii="Arial" w:hAnsi="Arial" w:cs="Arial"/>
        </w:rPr>
      </w:pPr>
    </w:p>
    <w:p w:rsidR="00345935" w:rsidRPr="00345935" w:rsidRDefault="00345935" w:rsidP="00345935">
      <w:pPr>
        <w:pStyle w:val="ListParagraph"/>
        <w:numPr>
          <w:ilvl w:val="0"/>
          <w:numId w:val="7"/>
        </w:numPr>
        <w:autoSpaceDE w:val="0"/>
        <w:autoSpaceDN w:val="0"/>
        <w:adjustRightInd w:val="0"/>
        <w:spacing w:after="0" w:line="240" w:lineRule="auto"/>
        <w:rPr>
          <w:rFonts w:ascii="Arial" w:hAnsi="Arial" w:cs="Arial"/>
          <w:b/>
          <w:sz w:val="24"/>
          <w:szCs w:val="24"/>
        </w:rPr>
      </w:pPr>
      <w:r w:rsidRPr="00345935">
        <w:rPr>
          <w:rFonts w:ascii="Arial" w:hAnsi="Arial" w:cs="Arial"/>
          <w:b/>
          <w:sz w:val="24"/>
          <w:szCs w:val="24"/>
        </w:rPr>
        <w:t>Broader Policy Issues</w:t>
      </w:r>
    </w:p>
    <w:p w:rsidR="00345935" w:rsidRDefault="00345935" w:rsidP="00345935">
      <w:pPr>
        <w:pStyle w:val="ListParagraph"/>
        <w:numPr>
          <w:ilvl w:val="1"/>
          <w:numId w:val="7"/>
        </w:numPr>
        <w:autoSpaceDE w:val="0"/>
        <w:autoSpaceDN w:val="0"/>
        <w:adjustRightInd w:val="0"/>
        <w:spacing w:after="0" w:line="240" w:lineRule="auto"/>
        <w:rPr>
          <w:rFonts w:ascii="Arial" w:hAnsi="Arial" w:cs="Arial"/>
        </w:rPr>
      </w:pPr>
      <w:r w:rsidRPr="00F526F1">
        <w:rPr>
          <w:rFonts w:ascii="Arial" w:hAnsi="Arial" w:cs="Arial"/>
        </w:rPr>
        <w:t>Should transmission infrastructure that supports geographic areas like Washington DC or other areas critical to national se</w:t>
      </w:r>
      <w:r>
        <w:rPr>
          <w:rFonts w:ascii="Arial" w:hAnsi="Arial" w:cs="Arial"/>
        </w:rPr>
        <w:t xml:space="preserve">curity be designated as </w:t>
      </w:r>
      <w:r w:rsidRPr="00F526F1">
        <w:rPr>
          <w:rFonts w:ascii="Arial" w:hAnsi="Arial" w:cs="Arial"/>
        </w:rPr>
        <w:t>requiring levels of reliability exceeding what exists today?</w:t>
      </w:r>
    </w:p>
    <w:p w:rsidR="00345935" w:rsidRDefault="00345935" w:rsidP="00345935">
      <w:pPr>
        <w:pStyle w:val="ListParagraph"/>
        <w:autoSpaceDE w:val="0"/>
        <w:autoSpaceDN w:val="0"/>
        <w:adjustRightInd w:val="0"/>
        <w:spacing w:after="0" w:line="240" w:lineRule="auto"/>
        <w:ind w:left="1440"/>
        <w:rPr>
          <w:rFonts w:ascii="Arial" w:hAnsi="Arial" w:cs="Arial"/>
        </w:rPr>
      </w:pPr>
    </w:p>
    <w:p w:rsidR="003A4812" w:rsidRPr="000A6900" w:rsidRDefault="00345935" w:rsidP="003A4812">
      <w:pPr>
        <w:pStyle w:val="ListParagraph"/>
        <w:numPr>
          <w:ilvl w:val="1"/>
          <w:numId w:val="7"/>
        </w:numPr>
        <w:autoSpaceDE w:val="0"/>
        <w:autoSpaceDN w:val="0"/>
        <w:adjustRightInd w:val="0"/>
        <w:spacing w:after="0" w:line="240" w:lineRule="auto"/>
        <w:rPr>
          <w:rFonts w:ascii="Arial" w:hAnsi="Arial" w:cs="Arial"/>
        </w:rPr>
      </w:pPr>
      <w:r w:rsidRPr="00345935">
        <w:rPr>
          <w:rFonts w:ascii="Arial" w:hAnsi="Arial" w:cs="Arial"/>
          <w:bCs/>
        </w:rPr>
        <w:t>What transmission policies, practices and rates would prepare the transmission system for extreme weather events like Hurricane Sandy?</w:t>
      </w:r>
    </w:p>
    <w:p w:rsidR="00352CB4" w:rsidRPr="00F526F1" w:rsidRDefault="00BD4B05" w:rsidP="00796E41">
      <w:pPr>
        <w:rPr>
          <w:rFonts w:ascii="Arial" w:hAnsi="Arial" w:cs="Arial"/>
        </w:rPr>
      </w:pPr>
    </w:p>
    <w:sectPr w:rsidR="00352CB4" w:rsidRPr="00F526F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D6A" w:rsidRDefault="00DE7D6A" w:rsidP="00DE7D6A">
      <w:pPr>
        <w:spacing w:after="0" w:line="240" w:lineRule="auto"/>
      </w:pPr>
      <w:r>
        <w:separator/>
      </w:r>
    </w:p>
  </w:endnote>
  <w:endnote w:type="continuationSeparator" w:id="0">
    <w:p w:rsidR="00DE7D6A" w:rsidRDefault="00DE7D6A" w:rsidP="00DE7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528230"/>
      <w:docPartObj>
        <w:docPartGallery w:val="Page Numbers (Bottom of Page)"/>
        <w:docPartUnique/>
      </w:docPartObj>
    </w:sdtPr>
    <w:sdtEndPr>
      <w:rPr>
        <w:noProof/>
      </w:rPr>
    </w:sdtEndPr>
    <w:sdtContent>
      <w:p w:rsidR="00DE7D6A" w:rsidRDefault="00DE7D6A">
        <w:pPr>
          <w:pStyle w:val="Footer"/>
          <w:jc w:val="right"/>
        </w:pPr>
        <w:r>
          <w:fldChar w:fldCharType="begin"/>
        </w:r>
        <w:r>
          <w:instrText xml:space="preserve"> PAGE   \* MERGEFORMAT </w:instrText>
        </w:r>
        <w:r>
          <w:fldChar w:fldCharType="separate"/>
        </w:r>
        <w:r w:rsidR="00BD4B05">
          <w:rPr>
            <w:noProof/>
          </w:rPr>
          <w:t>1</w:t>
        </w:r>
        <w:r>
          <w:rPr>
            <w:noProof/>
          </w:rPr>
          <w:fldChar w:fldCharType="end"/>
        </w:r>
      </w:p>
    </w:sdtContent>
  </w:sdt>
  <w:p w:rsidR="00DE7D6A" w:rsidRDefault="00DE7D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D6A" w:rsidRDefault="00DE7D6A" w:rsidP="00DE7D6A">
      <w:pPr>
        <w:spacing w:after="0" w:line="240" w:lineRule="auto"/>
      </w:pPr>
      <w:r>
        <w:separator/>
      </w:r>
    </w:p>
  </w:footnote>
  <w:footnote w:type="continuationSeparator" w:id="0">
    <w:p w:rsidR="00DE7D6A" w:rsidRDefault="00DE7D6A" w:rsidP="00DE7D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C0E48"/>
    <w:multiLevelType w:val="hybridMultilevel"/>
    <w:tmpl w:val="06D0A9BE"/>
    <w:lvl w:ilvl="0" w:tplc="5080A51A">
      <w:start w:val="1"/>
      <w:numFmt w:val="bullet"/>
      <w:lvlText w:val=""/>
      <w:lvlJc w:val="left"/>
      <w:pPr>
        <w:tabs>
          <w:tab w:val="num" w:pos="720"/>
        </w:tabs>
        <w:ind w:left="720" w:hanging="360"/>
      </w:pPr>
      <w:rPr>
        <w:rFonts w:ascii="Symbol" w:hAnsi="Symbol" w:hint="default"/>
      </w:rPr>
    </w:lvl>
    <w:lvl w:ilvl="1" w:tplc="78549B08">
      <w:start w:val="1"/>
      <w:numFmt w:val="bullet"/>
      <w:lvlText w:val=""/>
      <w:lvlJc w:val="left"/>
      <w:pPr>
        <w:tabs>
          <w:tab w:val="num" w:pos="1440"/>
        </w:tabs>
        <w:ind w:left="1440" w:hanging="360"/>
      </w:pPr>
      <w:rPr>
        <w:rFonts w:ascii="Symbol" w:hAnsi="Symbol" w:hint="default"/>
      </w:rPr>
    </w:lvl>
    <w:lvl w:ilvl="2" w:tplc="EC5AC552">
      <w:start w:val="1"/>
      <w:numFmt w:val="bullet"/>
      <w:lvlText w:val=""/>
      <w:lvlJc w:val="left"/>
      <w:pPr>
        <w:tabs>
          <w:tab w:val="num" w:pos="2160"/>
        </w:tabs>
        <w:ind w:left="2160" w:hanging="360"/>
      </w:pPr>
      <w:rPr>
        <w:rFonts w:ascii="Symbol" w:hAnsi="Symbol" w:hint="default"/>
      </w:rPr>
    </w:lvl>
    <w:lvl w:ilvl="3" w:tplc="7A3493E2" w:tentative="1">
      <w:start w:val="1"/>
      <w:numFmt w:val="bullet"/>
      <w:lvlText w:val=""/>
      <w:lvlJc w:val="left"/>
      <w:pPr>
        <w:tabs>
          <w:tab w:val="num" w:pos="2880"/>
        </w:tabs>
        <w:ind w:left="2880" w:hanging="360"/>
      </w:pPr>
      <w:rPr>
        <w:rFonts w:ascii="Symbol" w:hAnsi="Symbol" w:hint="default"/>
      </w:rPr>
    </w:lvl>
    <w:lvl w:ilvl="4" w:tplc="DA080D20" w:tentative="1">
      <w:start w:val="1"/>
      <w:numFmt w:val="bullet"/>
      <w:lvlText w:val=""/>
      <w:lvlJc w:val="left"/>
      <w:pPr>
        <w:tabs>
          <w:tab w:val="num" w:pos="3600"/>
        </w:tabs>
        <w:ind w:left="3600" w:hanging="360"/>
      </w:pPr>
      <w:rPr>
        <w:rFonts w:ascii="Symbol" w:hAnsi="Symbol" w:hint="default"/>
      </w:rPr>
    </w:lvl>
    <w:lvl w:ilvl="5" w:tplc="C7582B14" w:tentative="1">
      <w:start w:val="1"/>
      <w:numFmt w:val="bullet"/>
      <w:lvlText w:val=""/>
      <w:lvlJc w:val="left"/>
      <w:pPr>
        <w:tabs>
          <w:tab w:val="num" w:pos="4320"/>
        </w:tabs>
        <w:ind w:left="4320" w:hanging="360"/>
      </w:pPr>
      <w:rPr>
        <w:rFonts w:ascii="Symbol" w:hAnsi="Symbol" w:hint="default"/>
      </w:rPr>
    </w:lvl>
    <w:lvl w:ilvl="6" w:tplc="F1F4D66A" w:tentative="1">
      <w:start w:val="1"/>
      <w:numFmt w:val="bullet"/>
      <w:lvlText w:val=""/>
      <w:lvlJc w:val="left"/>
      <w:pPr>
        <w:tabs>
          <w:tab w:val="num" w:pos="5040"/>
        </w:tabs>
        <w:ind w:left="5040" w:hanging="360"/>
      </w:pPr>
      <w:rPr>
        <w:rFonts w:ascii="Symbol" w:hAnsi="Symbol" w:hint="default"/>
      </w:rPr>
    </w:lvl>
    <w:lvl w:ilvl="7" w:tplc="29622140" w:tentative="1">
      <w:start w:val="1"/>
      <w:numFmt w:val="bullet"/>
      <w:lvlText w:val=""/>
      <w:lvlJc w:val="left"/>
      <w:pPr>
        <w:tabs>
          <w:tab w:val="num" w:pos="5760"/>
        </w:tabs>
        <w:ind w:left="5760" w:hanging="360"/>
      </w:pPr>
      <w:rPr>
        <w:rFonts w:ascii="Symbol" w:hAnsi="Symbol" w:hint="default"/>
      </w:rPr>
    </w:lvl>
    <w:lvl w:ilvl="8" w:tplc="DD34C5B2" w:tentative="1">
      <w:start w:val="1"/>
      <w:numFmt w:val="bullet"/>
      <w:lvlText w:val=""/>
      <w:lvlJc w:val="left"/>
      <w:pPr>
        <w:tabs>
          <w:tab w:val="num" w:pos="6480"/>
        </w:tabs>
        <w:ind w:left="6480" w:hanging="360"/>
      </w:pPr>
      <w:rPr>
        <w:rFonts w:ascii="Symbol" w:hAnsi="Symbol" w:hint="default"/>
      </w:rPr>
    </w:lvl>
  </w:abstractNum>
  <w:abstractNum w:abstractNumId="1">
    <w:nsid w:val="0D441026"/>
    <w:multiLevelType w:val="hybridMultilevel"/>
    <w:tmpl w:val="61544C3A"/>
    <w:lvl w:ilvl="0" w:tplc="B098572E">
      <w:start w:val="1"/>
      <w:numFmt w:val="bullet"/>
      <w:lvlText w:val=""/>
      <w:lvlJc w:val="left"/>
      <w:pPr>
        <w:tabs>
          <w:tab w:val="num" w:pos="720"/>
        </w:tabs>
        <w:ind w:left="720" w:hanging="360"/>
      </w:pPr>
      <w:rPr>
        <w:rFonts w:ascii="Symbol" w:hAnsi="Symbol" w:hint="default"/>
      </w:rPr>
    </w:lvl>
    <w:lvl w:ilvl="1" w:tplc="05F4E080">
      <w:start w:val="2457"/>
      <w:numFmt w:val="bullet"/>
      <w:lvlText w:val="–"/>
      <w:lvlJc w:val="left"/>
      <w:pPr>
        <w:tabs>
          <w:tab w:val="num" w:pos="1440"/>
        </w:tabs>
        <w:ind w:left="1440" w:hanging="360"/>
      </w:pPr>
      <w:rPr>
        <w:rFonts w:ascii="Times New Roman" w:hAnsi="Times New Roman" w:hint="default"/>
      </w:rPr>
    </w:lvl>
    <w:lvl w:ilvl="2" w:tplc="21E6CCC4" w:tentative="1">
      <w:start w:val="1"/>
      <w:numFmt w:val="bullet"/>
      <w:lvlText w:val=""/>
      <w:lvlJc w:val="left"/>
      <w:pPr>
        <w:tabs>
          <w:tab w:val="num" w:pos="2160"/>
        </w:tabs>
        <w:ind w:left="2160" w:hanging="360"/>
      </w:pPr>
      <w:rPr>
        <w:rFonts w:ascii="Symbol" w:hAnsi="Symbol" w:hint="default"/>
      </w:rPr>
    </w:lvl>
    <w:lvl w:ilvl="3" w:tplc="18D06D30" w:tentative="1">
      <w:start w:val="1"/>
      <w:numFmt w:val="bullet"/>
      <w:lvlText w:val=""/>
      <w:lvlJc w:val="left"/>
      <w:pPr>
        <w:tabs>
          <w:tab w:val="num" w:pos="2880"/>
        </w:tabs>
        <w:ind w:left="2880" w:hanging="360"/>
      </w:pPr>
      <w:rPr>
        <w:rFonts w:ascii="Symbol" w:hAnsi="Symbol" w:hint="default"/>
      </w:rPr>
    </w:lvl>
    <w:lvl w:ilvl="4" w:tplc="5886A406" w:tentative="1">
      <w:start w:val="1"/>
      <w:numFmt w:val="bullet"/>
      <w:lvlText w:val=""/>
      <w:lvlJc w:val="left"/>
      <w:pPr>
        <w:tabs>
          <w:tab w:val="num" w:pos="3600"/>
        </w:tabs>
        <w:ind w:left="3600" w:hanging="360"/>
      </w:pPr>
      <w:rPr>
        <w:rFonts w:ascii="Symbol" w:hAnsi="Symbol" w:hint="default"/>
      </w:rPr>
    </w:lvl>
    <w:lvl w:ilvl="5" w:tplc="07D24730" w:tentative="1">
      <w:start w:val="1"/>
      <w:numFmt w:val="bullet"/>
      <w:lvlText w:val=""/>
      <w:lvlJc w:val="left"/>
      <w:pPr>
        <w:tabs>
          <w:tab w:val="num" w:pos="4320"/>
        </w:tabs>
        <w:ind w:left="4320" w:hanging="360"/>
      </w:pPr>
      <w:rPr>
        <w:rFonts w:ascii="Symbol" w:hAnsi="Symbol" w:hint="default"/>
      </w:rPr>
    </w:lvl>
    <w:lvl w:ilvl="6" w:tplc="8AC07F56" w:tentative="1">
      <w:start w:val="1"/>
      <w:numFmt w:val="bullet"/>
      <w:lvlText w:val=""/>
      <w:lvlJc w:val="left"/>
      <w:pPr>
        <w:tabs>
          <w:tab w:val="num" w:pos="5040"/>
        </w:tabs>
        <w:ind w:left="5040" w:hanging="360"/>
      </w:pPr>
      <w:rPr>
        <w:rFonts w:ascii="Symbol" w:hAnsi="Symbol" w:hint="default"/>
      </w:rPr>
    </w:lvl>
    <w:lvl w:ilvl="7" w:tplc="68F87F9A" w:tentative="1">
      <w:start w:val="1"/>
      <w:numFmt w:val="bullet"/>
      <w:lvlText w:val=""/>
      <w:lvlJc w:val="left"/>
      <w:pPr>
        <w:tabs>
          <w:tab w:val="num" w:pos="5760"/>
        </w:tabs>
        <w:ind w:left="5760" w:hanging="360"/>
      </w:pPr>
      <w:rPr>
        <w:rFonts w:ascii="Symbol" w:hAnsi="Symbol" w:hint="default"/>
      </w:rPr>
    </w:lvl>
    <w:lvl w:ilvl="8" w:tplc="B10A479A" w:tentative="1">
      <w:start w:val="1"/>
      <w:numFmt w:val="bullet"/>
      <w:lvlText w:val=""/>
      <w:lvlJc w:val="left"/>
      <w:pPr>
        <w:tabs>
          <w:tab w:val="num" w:pos="6480"/>
        </w:tabs>
        <w:ind w:left="6480" w:hanging="360"/>
      </w:pPr>
      <w:rPr>
        <w:rFonts w:ascii="Symbol" w:hAnsi="Symbol" w:hint="default"/>
      </w:rPr>
    </w:lvl>
  </w:abstractNum>
  <w:abstractNum w:abstractNumId="2">
    <w:nsid w:val="1F3D25B1"/>
    <w:multiLevelType w:val="hybridMultilevel"/>
    <w:tmpl w:val="87125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2C5254"/>
    <w:multiLevelType w:val="hybridMultilevel"/>
    <w:tmpl w:val="6B728B44"/>
    <w:lvl w:ilvl="0" w:tplc="4AECAE62">
      <w:start w:val="1"/>
      <w:numFmt w:val="bullet"/>
      <w:lvlText w:val="•"/>
      <w:lvlJc w:val="left"/>
      <w:pPr>
        <w:tabs>
          <w:tab w:val="num" w:pos="720"/>
        </w:tabs>
        <w:ind w:left="720" w:hanging="360"/>
      </w:pPr>
      <w:rPr>
        <w:rFonts w:ascii="Arial" w:hAnsi="Arial" w:hint="default"/>
      </w:rPr>
    </w:lvl>
    <w:lvl w:ilvl="1" w:tplc="6AFA77D4">
      <w:start w:val="1"/>
      <w:numFmt w:val="bullet"/>
      <w:lvlText w:val="•"/>
      <w:lvlJc w:val="left"/>
      <w:pPr>
        <w:tabs>
          <w:tab w:val="num" w:pos="1440"/>
        </w:tabs>
        <w:ind w:left="1440" w:hanging="360"/>
      </w:pPr>
      <w:rPr>
        <w:rFonts w:ascii="Arial" w:hAnsi="Arial" w:hint="default"/>
      </w:rPr>
    </w:lvl>
    <w:lvl w:ilvl="2" w:tplc="99B65EA2" w:tentative="1">
      <w:start w:val="1"/>
      <w:numFmt w:val="bullet"/>
      <w:lvlText w:val="•"/>
      <w:lvlJc w:val="left"/>
      <w:pPr>
        <w:tabs>
          <w:tab w:val="num" w:pos="2160"/>
        </w:tabs>
        <w:ind w:left="2160" w:hanging="360"/>
      </w:pPr>
      <w:rPr>
        <w:rFonts w:ascii="Arial" w:hAnsi="Arial" w:hint="default"/>
      </w:rPr>
    </w:lvl>
    <w:lvl w:ilvl="3" w:tplc="D384F25C" w:tentative="1">
      <w:start w:val="1"/>
      <w:numFmt w:val="bullet"/>
      <w:lvlText w:val="•"/>
      <w:lvlJc w:val="left"/>
      <w:pPr>
        <w:tabs>
          <w:tab w:val="num" w:pos="2880"/>
        </w:tabs>
        <w:ind w:left="2880" w:hanging="360"/>
      </w:pPr>
      <w:rPr>
        <w:rFonts w:ascii="Arial" w:hAnsi="Arial" w:hint="default"/>
      </w:rPr>
    </w:lvl>
    <w:lvl w:ilvl="4" w:tplc="634272F0" w:tentative="1">
      <w:start w:val="1"/>
      <w:numFmt w:val="bullet"/>
      <w:lvlText w:val="•"/>
      <w:lvlJc w:val="left"/>
      <w:pPr>
        <w:tabs>
          <w:tab w:val="num" w:pos="3600"/>
        </w:tabs>
        <w:ind w:left="3600" w:hanging="360"/>
      </w:pPr>
      <w:rPr>
        <w:rFonts w:ascii="Arial" w:hAnsi="Arial" w:hint="default"/>
      </w:rPr>
    </w:lvl>
    <w:lvl w:ilvl="5" w:tplc="F38CE8BC" w:tentative="1">
      <w:start w:val="1"/>
      <w:numFmt w:val="bullet"/>
      <w:lvlText w:val="•"/>
      <w:lvlJc w:val="left"/>
      <w:pPr>
        <w:tabs>
          <w:tab w:val="num" w:pos="4320"/>
        </w:tabs>
        <w:ind w:left="4320" w:hanging="360"/>
      </w:pPr>
      <w:rPr>
        <w:rFonts w:ascii="Arial" w:hAnsi="Arial" w:hint="default"/>
      </w:rPr>
    </w:lvl>
    <w:lvl w:ilvl="6" w:tplc="04545B4A" w:tentative="1">
      <w:start w:val="1"/>
      <w:numFmt w:val="bullet"/>
      <w:lvlText w:val="•"/>
      <w:lvlJc w:val="left"/>
      <w:pPr>
        <w:tabs>
          <w:tab w:val="num" w:pos="5040"/>
        </w:tabs>
        <w:ind w:left="5040" w:hanging="360"/>
      </w:pPr>
      <w:rPr>
        <w:rFonts w:ascii="Arial" w:hAnsi="Arial" w:hint="default"/>
      </w:rPr>
    </w:lvl>
    <w:lvl w:ilvl="7" w:tplc="AEEAB2C0" w:tentative="1">
      <w:start w:val="1"/>
      <w:numFmt w:val="bullet"/>
      <w:lvlText w:val="•"/>
      <w:lvlJc w:val="left"/>
      <w:pPr>
        <w:tabs>
          <w:tab w:val="num" w:pos="5760"/>
        </w:tabs>
        <w:ind w:left="5760" w:hanging="360"/>
      </w:pPr>
      <w:rPr>
        <w:rFonts w:ascii="Arial" w:hAnsi="Arial" w:hint="default"/>
      </w:rPr>
    </w:lvl>
    <w:lvl w:ilvl="8" w:tplc="006EECDA" w:tentative="1">
      <w:start w:val="1"/>
      <w:numFmt w:val="bullet"/>
      <w:lvlText w:val="•"/>
      <w:lvlJc w:val="left"/>
      <w:pPr>
        <w:tabs>
          <w:tab w:val="num" w:pos="6480"/>
        </w:tabs>
        <w:ind w:left="6480" w:hanging="360"/>
      </w:pPr>
      <w:rPr>
        <w:rFonts w:ascii="Arial" w:hAnsi="Arial" w:hint="default"/>
      </w:rPr>
    </w:lvl>
  </w:abstractNum>
  <w:abstractNum w:abstractNumId="4">
    <w:nsid w:val="30D81C8B"/>
    <w:multiLevelType w:val="hybridMultilevel"/>
    <w:tmpl w:val="48F0A2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7D04D9"/>
    <w:multiLevelType w:val="hybridMultilevel"/>
    <w:tmpl w:val="75DA9E5E"/>
    <w:lvl w:ilvl="0" w:tplc="F0A448CC">
      <w:start w:val="1"/>
      <w:numFmt w:val="bullet"/>
      <w:lvlText w:val="•"/>
      <w:lvlJc w:val="left"/>
      <w:pPr>
        <w:tabs>
          <w:tab w:val="num" w:pos="720"/>
        </w:tabs>
        <w:ind w:left="720" w:hanging="360"/>
      </w:pPr>
      <w:rPr>
        <w:rFonts w:ascii="Arial" w:hAnsi="Arial" w:hint="default"/>
      </w:rPr>
    </w:lvl>
    <w:lvl w:ilvl="1" w:tplc="22CC7456" w:tentative="1">
      <w:start w:val="1"/>
      <w:numFmt w:val="bullet"/>
      <w:lvlText w:val="•"/>
      <w:lvlJc w:val="left"/>
      <w:pPr>
        <w:tabs>
          <w:tab w:val="num" w:pos="1440"/>
        </w:tabs>
        <w:ind w:left="1440" w:hanging="360"/>
      </w:pPr>
      <w:rPr>
        <w:rFonts w:ascii="Arial" w:hAnsi="Arial" w:hint="default"/>
      </w:rPr>
    </w:lvl>
    <w:lvl w:ilvl="2" w:tplc="9912B810" w:tentative="1">
      <w:start w:val="1"/>
      <w:numFmt w:val="bullet"/>
      <w:lvlText w:val="•"/>
      <w:lvlJc w:val="left"/>
      <w:pPr>
        <w:tabs>
          <w:tab w:val="num" w:pos="2160"/>
        </w:tabs>
        <w:ind w:left="2160" w:hanging="360"/>
      </w:pPr>
      <w:rPr>
        <w:rFonts w:ascii="Arial" w:hAnsi="Arial" w:hint="default"/>
      </w:rPr>
    </w:lvl>
    <w:lvl w:ilvl="3" w:tplc="DE5AE6C0" w:tentative="1">
      <w:start w:val="1"/>
      <w:numFmt w:val="bullet"/>
      <w:lvlText w:val="•"/>
      <w:lvlJc w:val="left"/>
      <w:pPr>
        <w:tabs>
          <w:tab w:val="num" w:pos="2880"/>
        </w:tabs>
        <w:ind w:left="2880" w:hanging="360"/>
      </w:pPr>
      <w:rPr>
        <w:rFonts w:ascii="Arial" w:hAnsi="Arial" w:hint="default"/>
      </w:rPr>
    </w:lvl>
    <w:lvl w:ilvl="4" w:tplc="E69EE9A4" w:tentative="1">
      <w:start w:val="1"/>
      <w:numFmt w:val="bullet"/>
      <w:lvlText w:val="•"/>
      <w:lvlJc w:val="left"/>
      <w:pPr>
        <w:tabs>
          <w:tab w:val="num" w:pos="3600"/>
        </w:tabs>
        <w:ind w:left="3600" w:hanging="360"/>
      </w:pPr>
      <w:rPr>
        <w:rFonts w:ascii="Arial" w:hAnsi="Arial" w:hint="default"/>
      </w:rPr>
    </w:lvl>
    <w:lvl w:ilvl="5" w:tplc="B6F2152C" w:tentative="1">
      <w:start w:val="1"/>
      <w:numFmt w:val="bullet"/>
      <w:lvlText w:val="•"/>
      <w:lvlJc w:val="left"/>
      <w:pPr>
        <w:tabs>
          <w:tab w:val="num" w:pos="4320"/>
        </w:tabs>
        <w:ind w:left="4320" w:hanging="360"/>
      </w:pPr>
      <w:rPr>
        <w:rFonts w:ascii="Arial" w:hAnsi="Arial" w:hint="default"/>
      </w:rPr>
    </w:lvl>
    <w:lvl w:ilvl="6" w:tplc="AF9A1404" w:tentative="1">
      <w:start w:val="1"/>
      <w:numFmt w:val="bullet"/>
      <w:lvlText w:val="•"/>
      <w:lvlJc w:val="left"/>
      <w:pPr>
        <w:tabs>
          <w:tab w:val="num" w:pos="5040"/>
        </w:tabs>
        <w:ind w:left="5040" w:hanging="360"/>
      </w:pPr>
      <w:rPr>
        <w:rFonts w:ascii="Arial" w:hAnsi="Arial" w:hint="default"/>
      </w:rPr>
    </w:lvl>
    <w:lvl w:ilvl="7" w:tplc="4BB4BAF2" w:tentative="1">
      <w:start w:val="1"/>
      <w:numFmt w:val="bullet"/>
      <w:lvlText w:val="•"/>
      <w:lvlJc w:val="left"/>
      <w:pPr>
        <w:tabs>
          <w:tab w:val="num" w:pos="5760"/>
        </w:tabs>
        <w:ind w:left="5760" w:hanging="360"/>
      </w:pPr>
      <w:rPr>
        <w:rFonts w:ascii="Arial" w:hAnsi="Arial" w:hint="default"/>
      </w:rPr>
    </w:lvl>
    <w:lvl w:ilvl="8" w:tplc="82207E24" w:tentative="1">
      <w:start w:val="1"/>
      <w:numFmt w:val="bullet"/>
      <w:lvlText w:val="•"/>
      <w:lvlJc w:val="left"/>
      <w:pPr>
        <w:tabs>
          <w:tab w:val="num" w:pos="6480"/>
        </w:tabs>
        <w:ind w:left="6480" w:hanging="360"/>
      </w:pPr>
      <w:rPr>
        <w:rFonts w:ascii="Arial" w:hAnsi="Arial" w:hint="default"/>
      </w:rPr>
    </w:lvl>
  </w:abstractNum>
  <w:abstractNum w:abstractNumId="6">
    <w:nsid w:val="56636A42"/>
    <w:multiLevelType w:val="hybridMultilevel"/>
    <w:tmpl w:val="58A4E5BC"/>
    <w:lvl w:ilvl="0" w:tplc="04383CF8">
      <w:start w:val="1"/>
      <w:numFmt w:val="bullet"/>
      <w:lvlText w:val=""/>
      <w:lvlJc w:val="left"/>
      <w:pPr>
        <w:tabs>
          <w:tab w:val="num" w:pos="720"/>
        </w:tabs>
        <w:ind w:left="720" w:hanging="360"/>
      </w:pPr>
      <w:rPr>
        <w:rFonts w:ascii="Symbol" w:hAnsi="Symbol" w:hint="default"/>
      </w:rPr>
    </w:lvl>
    <w:lvl w:ilvl="1" w:tplc="80084322">
      <w:start w:val="2433"/>
      <w:numFmt w:val="bullet"/>
      <w:lvlText w:val="–"/>
      <w:lvlJc w:val="left"/>
      <w:pPr>
        <w:tabs>
          <w:tab w:val="num" w:pos="1440"/>
        </w:tabs>
        <w:ind w:left="1440" w:hanging="360"/>
      </w:pPr>
      <w:rPr>
        <w:rFonts w:ascii="Times New Roman" w:hAnsi="Times New Roman" w:hint="default"/>
      </w:rPr>
    </w:lvl>
    <w:lvl w:ilvl="2" w:tplc="C3B8EABC">
      <w:start w:val="2433"/>
      <w:numFmt w:val="bullet"/>
      <w:lvlText w:val="•"/>
      <w:lvlJc w:val="left"/>
      <w:pPr>
        <w:tabs>
          <w:tab w:val="num" w:pos="2160"/>
        </w:tabs>
        <w:ind w:left="2160" w:hanging="360"/>
      </w:pPr>
      <w:rPr>
        <w:rFonts w:ascii="Times New Roman" w:hAnsi="Times New Roman" w:hint="default"/>
      </w:rPr>
    </w:lvl>
    <w:lvl w:ilvl="3" w:tplc="E4DA337E" w:tentative="1">
      <w:start w:val="1"/>
      <w:numFmt w:val="bullet"/>
      <w:lvlText w:val=""/>
      <w:lvlJc w:val="left"/>
      <w:pPr>
        <w:tabs>
          <w:tab w:val="num" w:pos="2880"/>
        </w:tabs>
        <w:ind w:left="2880" w:hanging="360"/>
      </w:pPr>
      <w:rPr>
        <w:rFonts w:ascii="Symbol" w:hAnsi="Symbol" w:hint="default"/>
      </w:rPr>
    </w:lvl>
    <w:lvl w:ilvl="4" w:tplc="E8769C9E" w:tentative="1">
      <w:start w:val="1"/>
      <w:numFmt w:val="bullet"/>
      <w:lvlText w:val=""/>
      <w:lvlJc w:val="left"/>
      <w:pPr>
        <w:tabs>
          <w:tab w:val="num" w:pos="3600"/>
        </w:tabs>
        <w:ind w:left="3600" w:hanging="360"/>
      </w:pPr>
      <w:rPr>
        <w:rFonts w:ascii="Symbol" w:hAnsi="Symbol" w:hint="default"/>
      </w:rPr>
    </w:lvl>
    <w:lvl w:ilvl="5" w:tplc="D87A619A" w:tentative="1">
      <w:start w:val="1"/>
      <w:numFmt w:val="bullet"/>
      <w:lvlText w:val=""/>
      <w:lvlJc w:val="left"/>
      <w:pPr>
        <w:tabs>
          <w:tab w:val="num" w:pos="4320"/>
        </w:tabs>
        <w:ind w:left="4320" w:hanging="360"/>
      </w:pPr>
      <w:rPr>
        <w:rFonts w:ascii="Symbol" w:hAnsi="Symbol" w:hint="default"/>
      </w:rPr>
    </w:lvl>
    <w:lvl w:ilvl="6" w:tplc="A7FE5666" w:tentative="1">
      <w:start w:val="1"/>
      <w:numFmt w:val="bullet"/>
      <w:lvlText w:val=""/>
      <w:lvlJc w:val="left"/>
      <w:pPr>
        <w:tabs>
          <w:tab w:val="num" w:pos="5040"/>
        </w:tabs>
        <w:ind w:left="5040" w:hanging="360"/>
      </w:pPr>
      <w:rPr>
        <w:rFonts w:ascii="Symbol" w:hAnsi="Symbol" w:hint="default"/>
      </w:rPr>
    </w:lvl>
    <w:lvl w:ilvl="7" w:tplc="2244F034" w:tentative="1">
      <w:start w:val="1"/>
      <w:numFmt w:val="bullet"/>
      <w:lvlText w:val=""/>
      <w:lvlJc w:val="left"/>
      <w:pPr>
        <w:tabs>
          <w:tab w:val="num" w:pos="5760"/>
        </w:tabs>
        <w:ind w:left="5760" w:hanging="360"/>
      </w:pPr>
      <w:rPr>
        <w:rFonts w:ascii="Symbol" w:hAnsi="Symbol" w:hint="default"/>
      </w:rPr>
    </w:lvl>
    <w:lvl w:ilvl="8" w:tplc="7B0874BA" w:tentative="1">
      <w:start w:val="1"/>
      <w:numFmt w:val="bullet"/>
      <w:lvlText w:val=""/>
      <w:lvlJc w:val="left"/>
      <w:pPr>
        <w:tabs>
          <w:tab w:val="num" w:pos="6480"/>
        </w:tabs>
        <w:ind w:left="6480" w:hanging="360"/>
      </w:pPr>
      <w:rPr>
        <w:rFonts w:ascii="Symbol" w:hAnsi="Symbol" w:hint="default"/>
      </w:rPr>
    </w:lvl>
  </w:abstractNum>
  <w:abstractNum w:abstractNumId="7">
    <w:nsid w:val="68A42D12"/>
    <w:multiLevelType w:val="hybridMultilevel"/>
    <w:tmpl w:val="EE0CFF94"/>
    <w:lvl w:ilvl="0" w:tplc="9C2AA386">
      <w:start w:val="1"/>
      <w:numFmt w:val="decimal"/>
      <w:lvlText w:val="%1."/>
      <w:lvlJc w:val="left"/>
      <w:pPr>
        <w:ind w:left="36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433B33"/>
    <w:multiLevelType w:val="hybridMultilevel"/>
    <w:tmpl w:val="B4D60A18"/>
    <w:lvl w:ilvl="0" w:tplc="7C1CC6D8">
      <w:start w:val="1"/>
      <w:numFmt w:val="bullet"/>
      <w:lvlText w:val=""/>
      <w:lvlJc w:val="left"/>
      <w:pPr>
        <w:tabs>
          <w:tab w:val="num" w:pos="720"/>
        </w:tabs>
        <w:ind w:left="720" w:hanging="360"/>
      </w:pPr>
      <w:rPr>
        <w:rFonts w:ascii="Symbol" w:hAnsi="Symbol" w:hint="default"/>
      </w:rPr>
    </w:lvl>
    <w:lvl w:ilvl="1" w:tplc="CAD83548" w:tentative="1">
      <w:start w:val="1"/>
      <w:numFmt w:val="bullet"/>
      <w:lvlText w:val=""/>
      <w:lvlJc w:val="left"/>
      <w:pPr>
        <w:tabs>
          <w:tab w:val="num" w:pos="1440"/>
        </w:tabs>
        <w:ind w:left="1440" w:hanging="360"/>
      </w:pPr>
      <w:rPr>
        <w:rFonts w:ascii="Symbol" w:hAnsi="Symbol" w:hint="default"/>
      </w:rPr>
    </w:lvl>
    <w:lvl w:ilvl="2" w:tplc="8F761E1A" w:tentative="1">
      <w:start w:val="1"/>
      <w:numFmt w:val="bullet"/>
      <w:lvlText w:val=""/>
      <w:lvlJc w:val="left"/>
      <w:pPr>
        <w:tabs>
          <w:tab w:val="num" w:pos="2160"/>
        </w:tabs>
        <w:ind w:left="2160" w:hanging="360"/>
      </w:pPr>
      <w:rPr>
        <w:rFonts w:ascii="Symbol" w:hAnsi="Symbol" w:hint="default"/>
      </w:rPr>
    </w:lvl>
    <w:lvl w:ilvl="3" w:tplc="2D6E43E2" w:tentative="1">
      <w:start w:val="1"/>
      <w:numFmt w:val="bullet"/>
      <w:lvlText w:val=""/>
      <w:lvlJc w:val="left"/>
      <w:pPr>
        <w:tabs>
          <w:tab w:val="num" w:pos="2880"/>
        </w:tabs>
        <w:ind w:left="2880" w:hanging="360"/>
      </w:pPr>
      <w:rPr>
        <w:rFonts w:ascii="Symbol" w:hAnsi="Symbol" w:hint="default"/>
      </w:rPr>
    </w:lvl>
    <w:lvl w:ilvl="4" w:tplc="B1B27B92" w:tentative="1">
      <w:start w:val="1"/>
      <w:numFmt w:val="bullet"/>
      <w:lvlText w:val=""/>
      <w:lvlJc w:val="left"/>
      <w:pPr>
        <w:tabs>
          <w:tab w:val="num" w:pos="3600"/>
        </w:tabs>
        <w:ind w:left="3600" w:hanging="360"/>
      </w:pPr>
      <w:rPr>
        <w:rFonts w:ascii="Symbol" w:hAnsi="Symbol" w:hint="default"/>
      </w:rPr>
    </w:lvl>
    <w:lvl w:ilvl="5" w:tplc="ECA29BDC" w:tentative="1">
      <w:start w:val="1"/>
      <w:numFmt w:val="bullet"/>
      <w:lvlText w:val=""/>
      <w:lvlJc w:val="left"/>
      <w:pPr>
        <w:tabs>
          <w:tab w:val="num" w:pos="4320"/>
        </w:tabs>
        <w:ind w:left="4320" w:hanging="360"/>
      </w:pPr>
      <w:rPr>
        <w:rFonts w:ascii="Symbol" w:hAnsi="Symbol" w:hint="default"/>
      </w:rPr>
    </w:lvl>
    <w:lvl w:ilvl="6" w:tplc="E91A4374" w:tentative="1">
      <w:start w:val="1"/>
      <w:numFmt w:val="bullet"/>
      <w:lvlText w:val=""/>
      <w:lvlJc w:val="left"/>
      <w:pPr>
        <w:tabs>
          <w:tab w:val="num" w:pos="5040"/>
        </w:tabs>
        <w:ind w:left="5040" w:hanging="360"/>
      </w:pPr>
      <w:rPr>
        <w:rFonts w:ascii="Symbol" w:hAnsi="Symbol" w:hint="default"/>
      </w:rPr>
    </w:lvl>
    <w:lvl w:ilvl="7" w:tplc="28B05154" w:tentative="1">
      <w:start w:val="1"/>
      <w:numFmt w:val="bullet"/>
      <w:lvlText w:val=""/>
      <w:lvlJc w:val="left"/>
      <w:pPr>
        <w:tabs>
          <w:tab w:val="num" w:pos="5760"/>
        </w:tabs>
        <w:ind w:left="5760" w:hanging="360"/>
      </w:pPr>
      <w:rPr>
        <w:rFonts w:ascii="Symbol" w:hAnsi="Symbol" w:hint="default"/>
      </w:rPr>
    </w:lvl>
    <w:lvl w:ilvl="8" w:tplc="96DCF746"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8"/>
  </w:num>
  <w:num w:numId="3">
    <w:abstractNumId w:val="5"/>
  </w:num>
  <w:num w:numId="4">
    <w:abstractNumId w:val="3"/>
  </w:num>
  <w:num w:numId="5">
    <w:abstractNumId w:val="6"/>
  </w:num>
  <w:num w:numId="6">
    <w:abstractNumId w:val="1"/>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E41"/>
    <w:rsid w:val="000A6900"/>
    <w:rsid w:val="00145E30"/>
    <w:rsid w:val="00186ADF"/>
    <w:rsid w:val="001B3060"/>
    <w:rsid w:val="001D3F1E"/>
    <w:rsid w:val="00261B25"/>
    <w:rsid w:val="002E71CC"/>
    <w:rsid w:val="00312398"/>
    <w:rsid w:val="00345935"/>
    <w:rsid w:val="00345B41"/>
    <w:rsid w:val="003A4812"/>
    <w:rsid w:val="003B1B78"/>
    <w:rsid w:val="00493651"/>
    <w:rsid w:val="004A7F5D"/>
    <w:rsid w:val="004F6F08"/>
    <w:rsid w:val="00553125"/>
    <w:rsid w:val="00580DA5"/>
    <w:rsid w:val="006315D7"/>
    <w:rsid w:val="00652321"/>
    <w:rsid w:val="006C7890"/>
    <w:rsid w:val="006E7289"/>
    <w:rsid w:val="007474A9"/>
    <w:rsid w:val="00760ED3"/>
    <w:rsid w:val="00796E41"/>
    <w:rsid w:val="007B6AC9"/>
    <w:rsid w:val="00885F7E"/>
    <w:rsid w:val="00970A54"/>
    <w:rsid w:val="009C7BA5"/>
    <w:rsid w:val="00A143CD"/>
    <w:rsid w:val="00A57359"/>
    <w:rsid w:val="00AF075E"/>
    <w:rsid w:val="00BD4B05"/>
    <w:rsid w:val="00CE7AD4"/>
    <w:rsid w:val="00D16D6B"/>
    <w:rsid w:val="00D44C79"/>
    <w:rsid w:val="00DA2253"/>
    <w:rsid w:val="00DE7D6A"/>
    <w:rsid w:val="00EF45C3"/>
    <w:rsid w:val="00F52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812"/>
    <w:pPr>
      <w:ind w:left="720"/>
      <w:contextualSpacing/>
    </w:pPr>
  </w:style>
  <w:style w:type="paragraph" w:styleId="Header">
    <w:name w:val="header"/>
    <w:basedOn w:val="Normal"/>
    <w:link w:val="HeaderChar"/>
    <w:uiPriority w:val="99"/>
    <w:unhideWhenUsed/>
    <w:rsid w:val="00DE7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D6A"/>
  </w:style>
  <w:style w:type="paragraph" w:styleId="Footer">
    <w:name w:val="footer"/>
    <w:basedOn w:val="Normal"/>
    <w:link w:val="FooterChar"/>
    <w:uiPriority w:val="99"/>
    <w:unhideWhenUsed/>
    <w:rsid w:val="00DE7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D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812"/>
    <w:pPr>
      <w:ind w:left="720"/>
      <w:contextualSpacing/>
    </w:pPr>
  </w:style>
  <w:style w:type="paragraph" w:styleId="Header">
    <w:name w:val="header"/>
    <w:basedOn w:val="Normal"/>
    <w:link w:val="HeaderChar"/>
    <w:uiPriority w:val="99"/>
    <w:unhideWhenUsed/>
    <w:rsid w:val="00DE7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D6A"/>
  </w:style>
  <w:style w:type="paragraph" w:styleId="Footer">
    <w:name w:val="footer"/>
    <w:basedOn w:val="Normal"/>
    <w:link w:val="FooterChar"/>
    <w:uiPriority w:val="99"/>
    <w:unhideWhenUsed/>
    <w:rsid w:val="00DE7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25860">
      <w:bodyDiv w:val="1"/>
      <w:marLeft w:val="0"/>
      <w:marRight w:val="0"/>
      <w:marTop w:val="0"/>
      <w:marBottom w:val="0"/>
      <w:divBdr>
        <w:top w:val="none" w:sz="0" w:space="0" w:color="auto"/>
        <w:left w:val="none" w:sz="0" w:space="0" w:color="auto"/>
        <w:bottom w:val="none" w:sz="0" w:space="0" w:color="auto"/>
        <w:right w:val="none" w:sz="0" w:space="0" w:color="auto"/>
      </w:divBdr>
      <w:divsChild>
        <w:div w:id="336076143">
          <w:marLeft w:val="360"/>
          <w:marRight w:val="0"/>
          <w:marTop w:val="86"/>
          <w:marBottom w:val="0"/>
          <w:divBdr>
            <w:top w:val="none" w:sz="0" w:space="0" w:color="auto"/>
            <w:left w:val="none" w:sz="0" w:space="0" w:color="auto"/>
            <w:bottom w:val="none" w:sz="0" w:space="0" w:color="auto"/>
            <w:right w:val="none" w:sz="0" w:space="0" w:color="auto"/>
          </w:divBdr>
        </w:div>
        <w:div w:id="2008705879">
          <w:marLeft w:val="360"/>
          <w:marRight w:val="0"/>
          <w:marTop w:val="86"/>
          <w:marBottom w:val="0"/>
          <w:divBdr>
            <w:top w:val="none" w:sz="0" w:space="0" w:color="auto"/>
            <w:left w:val="none" w:sz="0" w:space="0" w:color="auto"/>
            <w:bottom w:val="none" w:sz="0" w:space="0" w:color="auto"/>
            <w:right w:val="none" w:sz="0" w:space="0" w:color="auto"/>
          </w:divBdr>
        </w:div>
      </w:divsChild>
    </w:div>
    <w:div w:id="1041326574">
      <w:bodyDiv w:val="1"/>
      <w:marLeft w:val="0"/>
      <w:marRight w:val="0"/>
      <w:marTop w:val="0"/>
      <w:marBottom w:val="0"/>
      <w:divBdr>
        <w:top w:val="none" w:sz="0" w:space="0" w:color="auto"/>
        <w:left w:val="none" w:sz="0" w:space="0" w:color="auto"/>
        <w:bottom w:val="none" w:sz="0" w:space="0" w:color="auto"/>
        <w:right w:val="none" w:sz="0" w:space="0" w:color="auto"/>
      </w:divBdr>
      <w:divsChild>
        <w:div w:id="2111389229">
          <w:marLeft w:val="360"/>
          <w:marRight w:val="0"/>
          <w:marTop w:val="96"/>
          <w:marBottom w:val="0"/>
          <w:divBdr>
            <w:top w:val="none" w:sz="0" w:space="0" w:color="auto"/>
            <w:left w:val="none" w:sz="0" w:space="0" w:color="auto"/>
            <w:bottom w:val="none" w:sz="0" w:space="0" w:color="auto"/>
            <w:right w:val="none" w:sz="0" w:space="0" w:color="auto"/>
          </w:divBdr>
        </w:div>
        <w:div w:id="1095442825">
          <w:marLeft w:val="1080"/>
          <w:marRight w:val="0"/>
          <w:marTop w:val="96"/>
          <w:marBottom w:val="0"/>
          <w:divBdr>
            <w:top w:val="none" w:sz="0" w:space="0" w:color="auto"/>
            <w:left w:val="none" w:sz="0" w:space="0" w:color="auto"/>
            <w:bottom w:val="none" w:sz="0" w:space="0" w:color="auto"/>
            <w:right w:val="none" w:sz="0" w:space="0" w:color="auto"/>
          </w:divBdr>
        </w:div>
        <w:div w:id="1483308200">
          <w:marLeft w:val="1080"/>
          <w:marRight w:val="0"/>
          <w:marTop w:val="96"/>
          <w:marBottom w:val="0"/>
          <w:divBdr>
            <w:top w:val="none" w:sz="0" w:space="0" w:color="auto"/>
            <w:left w:val="none" w:sz="0" w:space="0" w:color="auto"/>
            <w:bottom w:val="none" w:sz="0" w:space="0" w:color="auto"/>
            <w:right w:val="none" w:sz="0" w:space="0" w:color="auto"/>
          </w:divBdr>
        </w:div>
        <w:div w:id="1025180887">
          <w:marLeft w:val="360"/>
          <w:marRight w:val="0"/>
          <w:marTop w:val="96"/>
          <w:marBottom w:val="0"/>
          <w:divBdr>
            <w:top w:val="none" w:sz="0" w:space="0" w:color="auto"/>
            <w:left w:val="none" w:sz="0" w:space="0" w:color="auto"/>
            <w:bottom w:val="none" w:sz="0" w:space="0" w:color="auto"/>
            <w:right w:val="none" w:sz="0" w:space="0" w:color="auto"/>
          </w:divBdr>
        </w:div>
        <w:div w:id="294678148">
          <w:marLeft w:val="360"/>
          <w:marRight w:val="0"/>
          <w:marTop w:val="96"/>
          <w:marBottom w:val="0"/>
          <w:divBdr>
            <w:top w:val="none" w:sz="0" w:space="0" w:color="auto"/>
            <w:left w:val="none" w:sz="0" w:space="0" w:color="auto"/>
            <w:bottom w:val="none" w:sz="0" w:space="0" w:color="auto"/>
            <w:right w:val="none" w:sz="0" w:space="0" w:color="auto"/>
          </w:divBdr>
        </w:div>
        <w:div w:id="1682274444">
          <w:marLeft w:val="1800"/>
          <w:marRight w:val="0"/>
          <w:marTop w:val="96"/>
          <w:marBottom w:val="0"/>
          <w:divBdr>
            <w:top w:val="none" w:sz="0" w:space="0" w:color="auto"/>
            <w:left w:val="none" w:sz="0" w:space="0" w:color="auto"/>
            <w:bottom w:val="none" w:sz="0" w:space="0" w:color="auto"/>
            <w:right w:val="none" w:sz="0" w:space="0" w:color="auto"/>
          </w:divBdr>
        </w:div>
        <w:div w:id="711881754">
          <w:marLeft w:val="1800"/>
          <w:marRight w:val="0"/>
          <w:marTop w:val="96"/>
          <w:marBottom w:val="0"/>
          <w:divBdr>
            <w:top w:val="none" w:sz="0" w:space="0" w:color="auto"/>
            <w:left w:val="none" w:sz="0" w:space="0" w:color="auto"/>
            <w:bottom w:val="none" w:sz="0" w:space="0" w:color="auto"/>
            <w:right w:val="none" w:sz="0" w:space="0" w:color="auto"/>
          </w:divBdr>
        </w:div>
        <w:div w:id="728503721">
          <w:marLeft w:val="360"/>
          <w:marRight w:val="0"/>
          <w:marTop w:val="96"/>
          <w:marBottom w:val="0"/>
          <w:divBdr>
            <w:top w:val="none" w:sz="0" w:space="0" w:color="auto"/>
            <w:left w:val="none" w:sz="0" w:space="0" w:color="auto"/>
            <w:bottom w:val="none" w:sz="0" w:space="0" w:color="auto"/>
            <w:right w:val="none" w:sz="0" w:space="0" w:color="auto"/>
          </w:divBdr>
        </w:div>
        <w:div w:id="1316102891">
          <w:marLeft w:val="1800"/>
          <w:marRight w:val="0"/>
          <w:marTop w:val="96"/>
          <w:marBottom w:val="0"/>
          <w:divBdr>
            <w:top w:val="none" w:sz="0" w:space="0" w:color="auto"/>
            <w:left w:val="none" w:sz="0" w:space="0" w:color="auto"/>
            <w:bottom w:val="none" w:sz="0" w:space="0" w:color="auto"/>
            <w:right w:val="none" w:sz="0" w:space="0" w:color="auto"/>
          </w:divBdr>
        </w:div>
        <w:div w:id="1584224064">
          <w:marLeft w:val="360"/>
          <w:marRight w:val="0"/>
          <w:marTop w:val="96"/>
          <w:marBottom w:val="0"/>
          <w:divBdr>
            <w:top w:val="none" w:sz="0" w:space="0" w:color="auto"/>
            <w:left w:val="none" w:sz="0" w:space="0" w:color="auto"/>
            <w:bottom w:val="none" w:sz="0" w:space="0" w:color="auto"/>
            <w:right w:val="none" w:sz="0" w:space="0" w:color="auto"/>
          </w:divBdr>
        </w:div>
        <w:div w:id="280965076">
          <w:marLeft w:val="1080"/>
          <w:marRight w:val="0"/>
          <w:marTop w:val="96"/>
          <w:marBottom w:val="0"/>
          <w:divBdr>
            <w:top w:val="none" w:sz="0" w:space="0" w:color="auto"/>
            <w:left w:val="none" w:sz="0" w:space="0" w:color="auto"/>
            <w:bottom w:val="none" w:sz="0" w:space="0" w:color="auto"/>
            <w:right w:val="none" w:sz="0" w:space="0" w:color="auto"/>
          </w:divBdr>
        </w:div>
        <w:div w:id="257568578">
          <w:marLeft w:val="1080"/>
          <w:marRight w:val="0"/>
          <w:marTop w:val="96"/>
          <w:marBottom w:val="0"/>
          <w:divBdr>
            <w:top w:val="none" w:sz="0" w:space="0" w:color="auto"/>
            <w:left w:val="none" w:sz="0" w:space="0" w:color="auto"/>
            <w:bottom w:val="none" w:sz="0" w:space="0" w:color="auto"/>
            <w:right w:val="none" w:sz="0" w:space="0" w:color="auto"/>
          </w:divBdr>
        </w:div>
        <w:div w:id="363793474">
          <w:marLeft w:val="1080"/>
          <w:marRight w:val="0"/>
          <w:marTop w:val="96"/>
          <w:marBottom w:val="0"/>
          <w:divBdr>
            <w:top w:val="none" w:sz="0" w:space="0" w:color="auto"/>
            <w:left w:val="none" w:sz="0" w:space="0" w:color="auto"/>
            <w:bottom w:val="none" w:sz="0" w:space="0" w:color="auto"/>
            <w:right w:val="none" w:sz="0" w:space="0" w:color="auto"/>
          </w:divBdr>
        </w:div>
      </w:divsChild>
    </w:div>
    <w:div w:id="1084258905">
      <w:bodyDiv w:val="1"/>
      <w:marLeft w:val="0"/>
      <w:marRight w:val="0"/>
      <w:marTop w:val="0"/>
      <w:marBottom w:val="0"/>
      <w:divBdr>
        <w:top w:val="none" w:sz="0" w:space="0" w:color="auto"/>
        <w:left w:val="none" w:sz="0" w:space="0" w:color="auto"/>
        <w:bottom w:val="none" w:sz="0" w:space="0" w:color="auto"/>
        <w:right w:val="none" w:sz="0" w:space="0" w:color="auto"/>
      </w:divBdr>
      <w:divsChild>
        <w:div w:id="1282958712">
          <w:marLeft w:val="547"/>
          <w:marRight w:val="0"/>
          <w:marTop w:val="115"/>
          <w:marBottom w:val="0"/>
          <w:divBdr>
            <w:top w:val="none" w:sz="0" w:space="0" w:color="auto"/>
            <w:left w:val="none" w:sz="0" w:space="0" w:color="auto"/>
            <w:bottom w:val="none" w:sz="0" w:space="0" w:color="auto"/>
            <w:right w:val="none" w:sz="0" w:space="0" w:color="auto"/>
          </w:divBdr>
        </w:div>
        <w:div w:id="65736169">
          <w:marLeft w:val="547"/>
          <w:marRight w:val="0"/>
          <w:marTop w:val="115"/>
          <w:marBottom w:val="0"/>
          <w:divBdr>
            <w:top w:val="none" w:sz="0" w:space="0" w:color="auto"/>
            <w:left w:val="none" w:sz="0" w:space="0" w:color="auto"/>
            <w:bottom w:val="none" w:sz="0" w:space="0" w:color="auto"/>
            <w:right w:val="none" w:sz="0" w:space="0" w:color="auto"/>
          </w:divBdr>
        </w:div>
        <w:div w:id="873662067">
          <w:marLeft w:val="547"/>
          <w:marRight w:val="0"/>
          <w:marTop w:val="115"/>
          <w:marBottom w:val="0"/>
          <w:divBdr>
            <w:top w:val="none" w:sz="0" w:space="0" w:color="auto"/>
            <w:left w:val="none" w:sz="0" w:space="0" w:color="auto"/>
            <w:bottom w:val="none" w:sz="0" w:space="0" w:color="auto"/>
            <w:right w:val="none" w:sz="0" w:space="0" w:color="auto"/>
          </w:divBdr>
        </w:div>
        <w:div w:id="1026449217">
          <w:marLeft w:val="547"/>
          <w:marRight w:val="0"/>
          <w:marTop w:val="115"/>
          <w:marBottom w:val="0"/>
          <w:divBdr>
            <w:top w:val="none" w:sz="0" w:space="0" w:color="auto"/>
            <w:left w:val="none" w:sz="0" w:space="0" w:color="auto"/>
            <w:bottom w:val="none" w:sz="0" w:space="0" w:color="auto"/>
            <w:right w:val="none" w:sz="0" w:space="0" w:color="auto"/>
          </w:divBdr>
        </w:div>
        <w:div w:id="314337759">
          <w:marLeft w:val="547"/>
          <w:marRight w:val="0"/>
          <w:marTop w:val="115"/>
          <w:marBottom w:val="0"/>
          <w:divBdr>
            <w:top w:val="none" w:sz="0" w:space="0" w:color="auto"/>
            <w:left w:val="none" w:sz="0" w:space="0" w:color="auto"/>
            <w:bottom w:val="none" w:sz="0" w:space="0" w:color="auto"/>
            <w:right w:val="none" w:sz="0" w:space="0" w:color="auto"/>
          </w:divBdr>
        </w:div>
      </w:divsChild>
    </w:div>
    <w:div w:id="1330057660">
      <w:bodyDiv w:val="1"/>
      <w:marLeft w:val="0"/>
      <w:marRight w:val="0"/>
      <w:marTop w:val="0"/>
      <w:marBottom w:val="0"/>
      <w:divBdr>
        <w:top w:val="none" w:sz="0" w:space="0" w:color="auto"/>
        <w:left w:val="none" w:sz="0" w:space="0" w:color="auto"/>
        <w:bottom w:val="none" w:sz="0" w:space="0" w:color="auto"/>
        <w:right w:val="none" w:sz="0" w:space="0" w:color="auto"/>
      </w:divBdr>
      <w:divsChild>
        <w:div w:id="1813254697">
          <w:marLeft w:val="360"/>
          <w:marRight w:val="0"/>
          <w:marTop w:val="96"/>
          <w:marBottom w:val="0"/>
          <w:divBdr>
            <w:top w:val="none" w:sz="0" w:space="0" w:color="auto"/>
            <w:left w:val="none" w:sz="0" w:space="0" w:color="auto"/>
            <w:bottom w:val="none" w:sz="0" w:space="0" w:color="auto"/>
            <w:right w:val="none" w:sz="0" w:space="0" w:color="auto"/>
          </w:divBdr>
        </w:div>
        <w:div w:id="873233717">
          <w:marLeft w:val="1080"/>
          <w:marRight w:val="0"/>
          <w:marTop w:val="96"/>
          <w:marBottom w:val="0"/>
          <w:divBdr>
            <w:top w:val="none" w:sz="0" w:space="0" w:color="auto"/>
            <w:left w:val="none" w:sz="0" w:space="0" w:color="auto"/>
            <w:bottom w:val="none" w:sz="0" w:space="0" w:color="auto"/>
            <w:right w:val="none" w:sz="0" w:space="0" w:color="auto"/>
          </w:divBdr>
        </w:div>
        <w:div w:id="779841404">
          <w:marLeft w:val="1080"/>
          <w:marRight w:val="0"/>
          <w:marTop w:val="96"/>
          <w:marBottom w:val="0"/>
          <w:divBdr>
            <w:top w:val="none" w:sz="0" w:space="0" w:color="auto"/>
            <w:left w:val="none" w:sz="0" w:space="0" w:color="auto"/>
            <w:bottom w:val="none" w:sz="0" w:space="0" w:color="auto"/>
            <w:right w:val="none" w:sz="0" w:space="0" w:color="auto"/>
          </w:divBdr>
        </w:div>
        <w:div w:id="1045443232">
          <w:marLeft w:val="1080"/>
          <w:marRight w:val="0"/>
          <w:marTop w:val="96"/>
          <w:marBottom w:val="0"/>
          <w:divBdr>
            <w:top w:val="none" w:sz="0" w:space="0" w:color="auto"/>
            <w:left w:val="none" w:sz="0" w:space="0" w:color="auto"/>
            <w:bottom w:val="none" w:sz="0" w:space="0" w:color="auto"/>
            <w:right w:val="none" w:sz="0" w:space="0" w:color="auto"/>
          </w:divBdr>
        </w:div>
        <w:div w:id="892808126">
          <w:marLeft w:val="360"/>
          <w:marRight w:val="0"/>
          <w:marTop w:val="96"/>
          <w:marBottom w:val="0"/>
          <w:divBdr>
            <w:top w:val="none" w:sz="0" w:space="0" w:color="auto"/>
            <w:left w:val="none" w:sz="0" w:space="0" w:color="auto"/>
            <w:bottom w:val="none" w:sz="0" w:space="0" w:color="auto"/>
            <w:right w:val="none" w:sz="0" w:space="0" w:color="auto"/>
          </w:divBdr>
        </w:div>
        <w:div w:id="417950201">
          <w:marLeft w:val="360"/>
          <w:marRight w:val="0"/>
          <w:marTop w:val="96"/>
          <w:marBottom w:val="0"/>
          <w:divBdr>
            <w:top w:val="none" w:sz="0" w:space="0" w:color="auto"/>
            <w:left w:val="none" w:sz="0" w:space="0" w:color="auto"/>
            <w:bottom w:val="none" w:sz="0" w:space="0" w:color="auto"/>
            <w:right w:val="none" w:sz="0" w:space="0" w:color="auto"/>
          </w:divBdr>
        </w:div>
        <w:div w:id="824510961">
          <w:marLeft w:val="360"/>
          <w:marRight w:val="0"/>
          <w:marTop w:val="96"/>
          <w:marBottom w:val="0"/>
          <w:divBdr>
            <w:top w:val="none" w:sz="0" w:space="0" w:color="auto"/>
            <w:left w:val="none" w:sz="0" w:space="0" w:color="auto"/>
            <w:bottom w:val="none" w:sz="0" w:space="0" w:color="auto"/>
            <w:right w:val="none" w:sz="0" w:space="0" w:color="auto"/>
          </w:divBdr>
        </w:div>
        <w:div w:id="2126342994">
          <w:marLeft w:val="360"/>
          <w:marRight w:val="0"/>
          <w:marTop w:val="96"/>
          <w:marBottom w:val="0"/>
          <w:divBdr>
            <w:top w:val="none" w:sz="0" w:space="0" w:color="auto"/>
            <w:left w:val="none" w:sz="0" w:space="0" w:color="auto"/>
            <w:bottom w:val="none" w:sz="0" w:space="0" w:color="auto"/>
            <w:right w:val="none" w:sz="0" w:space="0" w:color="auto"/>
          </w:divBdr>
        </w:div>
        <w:div w:id="444077895">
          <w:marLeft w:val="360"/>
          <w:marRight w:val="0"/>
          <w:marTop w:val="96"/>
          <w:marBottom w:val="0"/>
          <w:divBdr>
            <w:top w:val="none" w:sz="0" w:space="0" w:color="auto"/>
            <w:left w:val="none" w:sz="0" w:space="0" w:color="auto"/>
            <w:bottom w:val="none" w:sz="0" w:space="0" w:color="auto"/>
            <w:right w:val="none" w:sz="0" w:space="0" w:color="auto"/>
          </w:divBdr>
        </w:div>
        <w:div w:id="1321084659">
          <w:marLeft w:val="360"/>
          <w:marRight w:val="0"/>
          <w:marTop w:val="96"/>
          <w:marBottom w:val="0"/>
          <w:divBdr>
            <w:top w:val="none" w:sz="0" w:space="0" w:color="auto"/>
            <w:left w:val="none" w:sz="0" w:space="0" w:color="auto"/>
            <w:bottom w:val="none" w:sz="0" w:space="0" w:color="auto"/>
            <w:right w:val="none" w:sz="0" w:space="0" w:color="auto"/>
          </w:divBdr>
        </w:div>
        <w:div w:id="507211835">
          <w:marLeft w:val="360"/>
          <w:marRight w:val="0"/>
          <w:marTop w:val="96"/>
          <w:marBottom w:val="0"/>
          <w:divBdr>
            <w:top w:val="none" w:sz="0" w:space="0" w:color="auto"/>
            <w:left w:val="none" w:sz="0" w:space="0" w:color="auto"/>
            <w:bottom w:val="none" w:sz="0" w:space="0" w:color="auto"/>
            <w:right w:val="none" w:sz="0" w:space="0" w:color="auto"/>
          </w:divBdr>
        </w:div>
        <w:div w:id="800415956">
          <w:marLeft w:val="360"/>
          <w:marRight w:val="0"/>
          <w:marTop w:val="96"/>
          <w:marBottom w:val="0"/>
          <w:divBdr>
            <w:top w:val="none" w:sz="0" w:space="0" w:color="auto"/>
            <w:left w:val="none" w:sz="0" w:space="0" w:color="auto"/>
            <w:bottom w:val="none" w:sz="0" w:space="0" w:color="auto"/>
            <w:right w:val="none" w:sz="0" w:space="0" w:color="auto"/>
          </w:divBdr>
        </w:div>
      </w:divsChild>
    </w:div>
    <w:div w:id="1696999047">
      <w:bodyDiv w:val="1"/>
      <w:marLeft w:val="0"/>
      <w:marRight w:val="0"/>
      <w:marTop w:val="0"/>
      <w:marBottom w:val="0"/>
      <w:divBdr>
        <w:top w:val="none" w:sz="0" w:space="0" w:color="auto"/>
        <w:left w:val="none" w:sz="0" w:space="0" w:color="auto"/>
        <w:bottom w:val="none" w:sz="0" w:space="0" w:color="auto"/>
        <w:right w:val="none" w:sz="0" w:space="0" w:color="auto"/>
      </w:divBdr>
      <w:divsChild>
        <w:div w:id="176045013">
          <w:marLeft w:val="1008"/>
          <w:marRight w:val="0"/>
          <w:marTop w:val="86"/>
          <w:marBottom w:val="0"/>
          <w:divBdr>
            <w:top w:val="none" w:sz="0" w:space="0" w:color="auto"/>
            <w:left w:val="none" w:sz="0" w:space="0" w:color="auto"/>
            <w:bottom w:val="none" w:sz="0" w:space="0" w:color="auto"/>
            <w:right w:val="none" w:sz="0" w:space="0" w:color="auto"/>
          </w:divBdr>
        </w:div>
        <w:div w:id="1362241378">
          <w:marLeft w:val="1008"/>
          <w:marRight w:val="0"/>
          <w:marTop w:val="86"/>
          <w:marBottom w:val="0"/>
          <w:divBdr>
            <w:top w:val="none" w:sz="0" w:space="0" w:color="auto"/>
            <w:left w:val="none" w:sz="0" w:space="0" w:color="auto"/>
            <w:bottom w:val="none" w:sz="0" w:space="0" w:color="auto"/>
            <w:right w:val="none" w:sz="0" w:space="0" w:color="auto"/>
          </w:divBdr>
        </w:div>
        <w:div w:id="1854299575">
          <w:marLeft w:val="1008"/>
          <w:marRight w:val="0"/>
          <w:marTop w:val="86"/>
          <w:marBottom w:val="0"/>
          <w:divBdr>
            <w:top w:val="none" w:sz="0" w:space="0" w:color="auto"/>
            <w:left w:val="none" w:sz="0" w:space="0" w:color="auto"/>
            <w:bottom w:val="none" w:sz="0" w:space="0" w:color="auto"/>
            <w:right w:val="none" w:sz="0" w:space="0" w:color="auto"/>
          </w:divBdr>
        </w:div>
      </w:divsChild>
    </w:div>
    <w:div w:id="1711028105">
      <w:bodyDiv w:val="1"/>
      <w:marLeft w:val="0"/>
      <w:marRight w:val="0"/>
      <w:marTop w:val="0"/>
      <w:marBottom w:val="0"/>
      <w:divBdr>
        <w:top w:val="none" w:sz="0" w:space="0" w:color="auto"/>
        <w:left w:val="none" w:sz="0" w:space="0" w:color="auto"/>
        <w:bottom w:val="none" w:sz="0" w:space="0" w:color="auto"/>
        <w:right w:val="none" w:sz="0" w:space="0" w:color="auto"/>
      </w:divBdr>
      <w:divsChild>
        <w:div w:id="1511875310">
          <w:marLeft w:val="360"/>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Pepco Holdings, Inc</Company>
  <LinksUpToDate>false</LinksUpToDate>
  <CharactersWithSpaces>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Godson , Gloria C</dc:creator>
  <cp:lastModifiedBy>Mora , Suzanna E</cp:lastModifiedBy>
  <cp:revision>2</cp:revision>
  <dcterms:created xsi:type="dcterms:W3CDTF">2014-03-18T17:10:00Z</dcterms:created>
  <dcterms:modified xsi:type="dcterms:W3CDTF">2014-03-18T17:10:00Z</dcterms:modified>
</cp:coreProperties>
</file>